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DD" w:rsidRPr="00C11ADD" w:rsidRDefault="00C11ADD" w:rsidP="00C11ADD">
      <w:pPr>
        <w:pStyle w:val="TOCHeading"/>
        <w:jc w:val="center"/>
        <w:rPr>
          <w:color w:val="auto"/>
        </w:rPr>
      </w:pPr>
      <w:r w:rsidRPr="00C11ADD">
        <w:rPr>
          <w:color w:val="auto"/>
        </w:rPr>
        <w:t>CONTENTS</w:t>
      </w:r>
    </w:p>
    <w:p w:rsidR="00E675AA" w:rsidRDefault="00797B73">
      <w:pPr>
        <w:pStyle w:val="TOC1"/>
        <w:tabs>
          <w:tab w:val="right" w:leader="dot" w:pos="9016"/>
        </w:tabs>
        <w:rPr>
          <w:rFonts w:asciiTheme="minorHAnsi" w:eastAsiaTheme="minorEastAsia" w:hAnsiTheme="minorHAnsi" w:cstheme="minorBidi"/>
          <w:noProof/>
          <w:lang w:val="en-US"/>
        </w:rPr>
      </w:pPr>
      <w:r>
        <w:fldChar w:fldCharType="begin"/>
      </w:r>
      <w:r w:rsidR="00C11ADD">
        <w:instrText xml:space="preserve"> TOC \o "1-3" \h \z \u </w:instrText>
      </w:r>
      <w:r>
        <w:fldChar w:fldCharType="separate"/>
      </w:r>
      <w:hyperlink w:anchor="_Toc330403339" w:history="1">
        <w:r w:rsidR="00E675AA" w:rsidRPr="00A87D68">
          <w:rPr>
            <w:rStyle w:val="Hyperlink"/>
            <w:rFonts w:ascii="Times New Roman" w:hAnsi="Times New Roman"/>
            <w:noProof/>
          </w:rPr>
          <w:t>LIST OF FIGURES</w:t>
        </w:r>
        <w:r w:rsidR="00E675AA">
          <w:rPr>
            <w:noProof/>
            <w:webHidden/>
          </w:rPr>
          <w:tab/>
        </w:r>
        <w:r>
          <w:rPr>
            <w:noProof/>
            <w:webHidden/>
          </w:rPr>
          <w:fldChar w:fldCharType="begin"/>
        </w:r>
        <w:r w:rsidR="00E675AA">
          <w:rPr>
            <w:noProof/>
            <w:webHidden/>
          </w:rPr>
          <w:instrText xml:space="preserve"> PAGEREF _Toc330403339 \h </w:instrText>
        </w:r>
        <w:r>
          <w:rPr>
            <w:noProof/>
            <w:webHidden/>
          </w:rPr>
        </w:r>
        <w:r>
          <w:rPr>
            <w:noProof/>
            <w:webHidden/>
          </w:rPr>
          <w:fldChar w:fldCharType="separate"/>
        </w:r>
        <w:r w:rsidR="00E675AA">
          <w:rPr>
            <w:noProof/>
            <w:webHidden/>
          </w:rPr>
          <w:t>3</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40" w:history="1">
        <w:r w:rsidR="00E675AA" w:rsidRPr="00A87D68">
          <w:rPr>
            <w:rStyle w:val="Hyperlink"/>
            <w:rFonts w:ascii="Times New Roman" w:hAnsi="Times New Roman"/>
            <w:noProof/>
          </w:rPr>
          <w:t>LIST OF TABLES</w:t>
        </w:r>
        <w:r w:rsidR="00E675AA">
          <w:rPr>
            <w:noProof/>
            <w:webHidden/>
          </w:rPr>
          <w:tab/>
        </w:r>
        <w:r>
          <w:rPr>
            <w:noProof/>
            <w:webHidden/>
          </w:rPr>
          <w:fldChar w:fldCharType="begin"/>
        </w:r>
        <w:r w:rsidR="00E675AA">
          <w:rPr>
            <w:noProof/>
            <w:webHidden/>
          </w:rPr>
          <w:instrText xml:space="preserve"> PAGEREF _Toc330403340 \h </w:instrText>
        </w:r>
        <w:r>
          <w:rPr>
            <w:noProof/>
            <w:webHidden/>
          </w:rPr>
        </w:r>
        <w:r>
          <w:rPr>
            <w:noProof/>
            <w:webHidden/>
          </w:rPr>
          <w:fldChar w:fldCharType="separate"/>
        </w:r>
        <w:r w:rsidR="00E675AA">
          <w:rPr>
            <w:noProof/>
            <w:webHidden/>
          </w:rPr>
          <w:t>4</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41" w:history="1">
        <w:r w:rsidR="00E675AA" w:rsidRPr="00A87D68">
          <w:rPr>
            <w:rStyle w:val="Hyperlink"/>
            <w:rFonts w:ascii="Times New Roman" w:hAnsi="Times New Roman"/>
            <w:noProof/>
          </w:rPr>
          <w:t>ABSTRACT</w:t>
        </w:r>
        <w:r w:rsidR="00E675AA">
          <w:rPr>
            <w:noProof/>
            <w:webHidden/>
          </w:rPr>
          <w:tab/>
        </w:r>
        <w:r>
          <w:rPr>
            <w:noProof/>
            <w:webHidden/>
          </w:rPr>
          <w:fldChar w:fldCharType="begin"/>
        </w:r>
        <w:r w:rsidR="00E675AA">
          <w:rPr>
            <w:noProof/>
            <w:webHidden/>
          </w:rPr>
          <w:instrText xml:space="preserve"> PAGEREF _Toc330403341 \h </w:instrText>
        </w:r>
        <w:r>
          <w:rPr>
            <w:noProof/>
            <w:webHidden/>
          </w:rPr>
        </w:r>
        <w:r>
          <w:rPr>
            <w:noProof/>
            <w:webHidden/>
          </w:rPr>
          <w:fldChar w:fldCharType="separate"/>
        </w:r>
        <w:r w:rsidR="00E675AA">
          <w:rPr>
            <w:noProof/>
            <w:webHidden/>
          </w:rPr>
          <w:t>5</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42" w:history="1">
        <w:r w:rsidR="00E675AA" w:rsidRPr="00A87D68">
          <w:rPr>
            <w:rStyle w:val="Hyperlink"/>
            <w:rFonts w:ascii="Times New Roman" w:hAnsi="Times New Roman"/>
            <w:noProof/>
          </w:rPr>
          <w:t>CHAPTER 1</w:t>
        </w:r>
        <w:r w:rsidR="00E675AA">
          <w:rPr>
            <w:noProof/>
            <w:webHidden/>
          </w:rPr>
          <w:tab/>
        </w:r>
        <w:r>
          <w:rPr>
            <w:noProof/>
            <w:webHidden/>
          </w:rPr>
          <w:fldChar w:fldCharType="begin"/>
        </w:r>
        <w:r w:rsidR="00E675AA">
          <w:rPr>
            <w:noProof/>
            <w:webHidden/>
          </w:rPr>
          <w:instrText xml:space="preserve"> PAGEREF _Toc330403342 \h </w:instrText>
        </w:r>
        <w:r>
          <w:rPr>
            <w:noProof/>
            <w:webHidden/>
          </w:rPr>
        </w:r>
        <w:r>
          <w:rPr>
            <w:noProof/>
            <w:webHidden/>
          </w:rPr>
          <w:fldChar w:fldCharType="separate"/>
        </w:r>
        <w:r w:rsidR="00E675AA">
          <w:rPr>
            <w:noProof/>
            <w:webHidden/>
          </w:rPr>
          <w:t>7</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43" w:history="1">
        <w:r w:rsidR="00E675AA" w:rsidRPr="00A87D68">
          <w:rPr>
            <w:rStyle w:val="Hyperlink"/>
            <w:rFonts w:ascii="Times New Roman" w:hAnsi="Times New Roman"/>
            <w:noProof/>
          </w:rPr>
          <w:t>INTRODUCTION</w:t>
        </w:r>
        <w:r w:rsidR="00E675AA">
          <w:rPr>
            <w:noProof/>
            <w:webHidden/>
          </w:rPr>
          <w:tab/>
        </w:r>
        <w:r>
          <w:rPr>
            <w:noProof/>
            <w:webHidden/>
          </w:rPr>
          <w:fldChar w:fldCharType="begin"/>
        </w:r>
        <w:r w:rsidR="00E675AA">
          <w:rPr>
            <w:noProof/>
            <w:webHidden/>
          </w:rPr>
          <w:instrText xml:space="preserve"> PAGEREF _Toc330403343 \h </w:instrText>
        </w:r>
        <w:r>
          <w:rPr>
            <w:noProof/>
            <w:webHidden/>
          </w:rPr>
        </w:r>
        <w:r>
          <w:rPr>
            <w:noProof/>
            <w:webHidden/>
          </w:rPr>
          <w:fldChar w:fldCharType="separate"/>
        </w:r>
        <w:r w:rsidR="00E675AA">
          <w:rPr>
            <w:noProof/>
            <w:webHidden/>
          </w:rPr>
          <w:t>7</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44" w:history="1">
        <w:r w:rsidR="00E675AA" w:rsidRPr="00A87D68">
          <w:rPr>
            <w:rStyle w:val="Hyperlink"/>
            <w:rFonts w:ascii="Times New Roman" w:hAnsi="Times New Roman"/>
            <w:noProof/>
          </w:rPr>
          <w:t>1.1</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Introduction</w:t>
        </w:r>
        <w:r w:rsidR="00E675AA">
          <w:rPr>
            <w:noProof/>
            <w:webHidden/>
          </w:rPr>
          <w:tab/>
        </w:r>
        <w:r>
          <w:rPr>
            <w:noProof/>
            <w:webHidden/>
          </w:rPr>
          <w:fldChar w:fldCharType="begin"/>
        </w:r>
        <w:r w:rsidR="00E675AA">
          <w:rPr>
            <w:noProof/>
            <w:webHidden/>
          </w:rPr>
          <w:instrText xml:space="preserve"> PAGEREF _Toc330403344 \h </w:instrText>
        </w:r>
        <w:r>
          <w:rPr>
            <w:noProof/>
            <w:webHidden/>
          </w:rPr>
        </w:r>
        <w:r>
          <w:rPr>
            <w:noProof/>
            <w:webHidden/>
          </w:rPr>
          <w:fldChar w:fldCharType="separate"/>
        </w:r>
        <w:r w:rsidR="00E675AA">
          <w:rPr>
            <w:noProof/>
            <w:webHidden/>
          </w:rPr>
          <w:t>7</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45" w:history="1">
        <w:r w:rsidR="00E675AA" w:rsidRPr="00A87D68">
          <w:rPr>
            <w:rStyle w:val="Hyperlink"/>
            <w:rFonts w:ascii="Times New Roman" w:hAnsi="Times New Roman"/>
            <w:noProof/>
          </w:rPr>
          <w:t>1.2</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Centralised vs. Decentralised waste water systems</w:t>
        </w:r>
        <w:r w:rsidR="00E675AA">
          <w:rPr>
            <w:noProof/>
            <w:webHidden/>
          </w:rPr>
          <w:tab/>
        </w:r>
        <w:r>
          <w:rPr>
            <w:noProof/>
            <w:webHidden/>
          </w:rPr>
          <w:fldChar w:fldCharType="begin"/>
        </w:r>
        <w:r w:rsidR="00E675AA">
          <w:rPr>
            <w:noProof/>
            <w:webHidden/>
          </w:rPr>
          <w:instrText xml:space="preserve"> PAGEREF _Toc330403345 \h </w:instrText>
        </w:r>
        <w:r>
          <w:rPr>
            <w:noProof/>
            <w:webHidden/>
          </w:rPr>
        </w:r>
        <w:r>
          <w:rPr>
            <w:noProof/>
            <w:webHidden/>
          </w:rPr>
          <w:fldChar w:fldCharType="separate"/>
        </w:r>
        <w:r w:rsidR="00E675AA">
          <w:rPr>
            <w:noProof/>
            <w:webHidden/>
          </w:rPr>
          <w:t>9</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46" w:history="1">
        <w:r w:rsidR="00E675AA" w:rsidRPr="00A87D68">
          <w:rPr>
            <w:rStyle w:val="Hyperlink"/>
            <w:rFonts w:ascii="Times New Roman" w:hAnsi="Times New Roman"/>
            <w:noProof/>
          </w:rPr>
          <w:t>1.3</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Daily expenditure on STPs</w:t>
        </w:r>
        <w:r w:rsidR="00E675AA">
          <w:rPr>
            <w:noProof/>
            <w:webHidden/>
          </w:rPr>
          <w:tab/>
        </w:r>
        <w:r>
          <w:rPr>
            <w:noProof/>
            <w:webHidden/>
          </w:rPr>
          <w:fldChar w:fldCharType="begin"/>
        </w:r>
        <w:r w:rsidR="00E675AA">
          <w:rPr>
            <w:noProof/>
            <w:webHidden/>
          </w:rPr>
          <w:instrText xml:space="preserve"> PAGEREF _Toc330403346 \h </w:instrText>
        </w:r>
        <w:r>
          <w:rPr>
            <w:noProof/>
            <w:webHidden/>
          </w:rPr>
        </w:r>
        <w:r>
          <w:rPr>
            <w:noProof/>
            <w:webHidden/>
          </w:rPr>
          <w:fldChar w:fldCharType="separate"/>
        </w:r>
        <w:r w:rsidR="00E675AA">
          <w:rPr>
            <w:noProof/>
            <w:webHidden/>
          </w:rPr>
          <w:t>10</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47" w:history="1">
        <w:r w:rsidR="00E675AA" w:rsidRPr="00A87D68">
          <w:rPr>
            <w:rStyle w:val="Hyperlink"/>
            <w:rFonts w:ascii="Times New Roman" w:hAnsi="Times New Roman"/>
            <w:noProof/>
          </w:rPr>
          <w:t>1.4</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Objective of the Study</w:t>
        </w:r>
        <w:r w:rsidR="00E675AA">
          <w:rPr>
            <w:noProof/>
            <w:webHidden/>
          </w:rPr>
          <w:tab/>
        </w:r>
        <w:r>
          <w:rPr>
            <w:noProof/>
            <w:webHidden/>
          </w:rPr>
          <w:fldChar w:fldCharType="begin"/>
        </w:r>
        <w:r w:rsidR="00E675AA">
          <w:rPr>
            <w:noProof/>
            <w:webHidden/>
          </w:rPr>
          <w:instrText xml:space="preserve"> PAGEREF _Toc330403347 \h </w:instrText>
        </w:r>
        <w:r>
          <w:rPr>
            <w:noProof/>
            <w:webHidden/>
          </w:rPr>
        </w:r>
        <w:r>
          <w:rPr>
            <w:noProof/>
            <w:webHidden/>
          </w:rPr>
          <w:fldChar w:fldCharType="separate"/>
        </w:r>
        <w:r w:rsidR="00E675AA">
          <w:rPr>
            <w:noProof/>
            <w:webHidden/>
          </w:rPr>
          <w:t>10</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48" w:history="1">
        <w:r w:rsidR="00E675AA" w:rsidRPr="00A87D68">
          <w:rPr>
            <w:rStyle w:val="Hyperlink"/>
            <w:rFonts w:ascii="Times New Roman" w:hAnsi="Times New Roman"/>
            <w:noProof/>
          </w:rPr>
          <w:t>LITERATURE REVIEW</w:t>
        </w:r>
        <w:r w:rsidR="00E675AA">
          <w:rPr>
            <w:noProof/>
            <w:webHidden/>
          </w:rPr>
          <w:tab/>
        </w:r>
        <w:r>
          <w:rPr>
            <w:noProof/>
            <w:webHidden/>
          </w:rPr>
          <w:fldChar w:fldCharType="begin"/>
        </w:r>
        <w:r w:rsidR="00E675AA">
          <w:rPr>
            <w:noProof/>
            <w:webHidden/>
          </w:rPr>
          <w:instrText xml:space="preserve"> PAGEREF _Toc330403348 \h </w:instrText>
        </w:r>
        <w:r>
          <w:rPr>
            <w:noProof/>
            <w:webHidden/>
          </w:rPr>
        </w:r>
        <w:r>
          <w:rPr>
            <w:noProof/>
            <w:webHidden/>
          </w:rPr>
          <w:fldChar w:fldCharType="separate"/>
        </w:r>
        <w:r w:rsidR="00E675AA">
          <w:rPr>
            <w:noProof/>
            <w:webHidden/>
          </w:rPr>
          <w:t>12</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49" w:history="1">
        <w:r w:rsidR="00E675AA" w:rsidRPr="00A87D68">
          <w:rPr>
            <w:rStyle w:val="Hyperlink"/>
            <w:rFonts w:ascii="Times New Roman" w:hAnsi="Times New Roman"/>
            <w:noProof/>
          </w:rPr>
          <w:t>2.1</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 xml:space="preserve">WSP </w:t>
        </w:r>
        <w:r w:rsidR="00E675AA" w:rsidRPr="00A87D68">
          <w:rPr>
            <w:rStyle w:val="Hyperlink"/>
            <w:rFonts w:ascii="Cambria Math" w:hAnsi="Cambria Math"/>
            <w:noProof/>
          </w:rPr>
          <w:t>‐</w:t>
        </w:r>
        <w:r w:rsidR="00E675AA" w:rsidRPr="00A87D68">
          <w:rPr>
            <w:rStyle w:val="Hyperlink"/>
            <w:rFonts w:ascii="Times New Roman" w:hAnsi="Times New Roman"/>
            <w:noProof/>
          </w:rPr>
          <w:t xml:space="preserve"> Waste Stabilization Pond (Combination of Anaerobic and Aerobic Pond)</w:t>
        </w:r>
        <w:r w:rsidR="00E675AA">
          <w:rPr>
            <w:noProof/>
            <w:webHidden/>
          </w:rPr>
          <w:tab/>
        </w:r>
        <w:r>
          <w:rPr>
            <w:noProof/>
            <w:webHidden/>
          </w:rPr>
          <w:fldChar w:fldCharType="begin"/>
        </w:r>
        <w:r w:rsidR="00E675AA">
          <w:rPr>
            <w:noProof/>
            <w:webHidden/>
          </w:rPr>
          <w:instrText xml:space="preserve"> PAGEREF _Toc330403349 \h </w:instrText>
        </w:r>
        <w:r>
          <w:rPr>
            <w:noProof/>
            <w:webHidden/>
          </w:rPr>
        </w:r>
        <w:r>
          <w:rPr>
            <w:noProof/>
            <w:webHidden/>
          </w:rPr>
          <w:fldChar w:fldCharType="separate"/>
        </w:r>
        <w:r w:rsidR="00E675AA">
          <w:rPr>
            <w:noProof/>
            <w:webHidden/>
          </w:rPr>
          <w:t>12</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50" w:history="1">
        <w:r w:rsidR="00E675AA" w:rsidRPr="00A87D68">
          <w:rPr>
            <w:rStyle w:val="Hyperlink"/>
            <w:rFonts w:ascii="Times New Roman" w:hAnsi="Times New Roman"/>
            <w:noProof/>
          </w:rPr>
          <w:t>2.2</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 xml:space="preserve">ASP </w:t>
        </w:r>
        <w:r w:rsidR="00E675AA" w:rsidRPr="00A87D68">
          <w:rPr>
            <w:rStyle w:val="Hyperlink"/>
            <w:rFonts w:ascii="Cambria Math" w:hAnsi="Cambria Math"/>
            <w:noProof/>
          </w:rPr>
          <w:t>‐</w:t>
        </w:r>
        <w:r w:rsidR="00E675AA" w:rsidRPr="00A87D68">
          <w:rPr>
            <w:rStyle w:val="Hyperlink"/>
            <w:rFonts w:ascii="Times New Roman" w:hAnsi="Times New Roman"/>
            <w:noProof/>
          </w:rPr>
          <w:t xml:space="preserve"> Conventional Activated Sludge Process</w:t>
        </w:r>
        <w:r w:rsidR="00E675AA">
          <w:rPr>
            <w:noProof/>
            <w:webHidden/>
          </w:rPr>
          <w:tab/>
        </w:r>
        <w:r>
          <w:rPr>
            <w:noProof/>
            <w:webHidden/>
          </w:rPr>
          <w:fldChar w:fldCharType="begin"/>
        </w:r>
        <w:r w:rsidR="00E675AA">
          <w:rPr>
            <w:noProof/>
            <w:webHidden/>
          </w:rPr>
          <w:instrText xml:space="preserve"> PAGEREF _Toc330403350 \h </w:instrText>
        </w:r>
        <w:r>
          <w:rPr>
            <w:noProof/>
            <w:webHidden/>
          </w:rPr>
        </w:r>
        <w:r>
          <w:rPr>
            <w:noProof/>
            <w:webHidden/>
          </w:rPr>
          <w:fldChar w:fldCharType="separate"/>
        </w:r>
        <w:r w:rsidR="00E675AA">
          <w:rPr>
            <w:noProof/>
            <w:webHidden/>
          </w:rPr>
          <w:t>13</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51" w:history="1">
        <w:r w:rsidR="00E675AA" w:rsidRPr="00A87D68">
          <w:rPr>
            <w:rStyle w:val="Hyperlink"/>
            <w:rFonts w:ascii="Times New Roman" w:hAnsi="Times New Roman"/>
            <w:noProof/>
          </w:rPr>
          <w:t>2.3</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 xml:space="preserve"> BIOFOR Technology</w:t>
        </w:r>
        <w:r w:rsidR="00E675AA">
          <w:rPr>
            <w:noProof/>
            <w:webHidden/>
          </w:rPr>
          <w:tab/>
        </w:r>
        <w:r>
          <w:rPr>
            <w:noProof/>
            <w:webHidden/>
          </w:rPr>
          <w:fldChar w:fldCharType="begin"/>
        </w:r>
        <w:r w:rsidR="00E675AA">
          <w:rPr>
            <w:noProof/>
            <w:webHidden/>
          </w:rPr>
          <w:instrText xml:space="preserve"> PAGEREF _Toc330403351 \h </w:instrText>
        </w:r>
        <w:r>
          <w:rPr>
            <w:noProof/>
            <w:webHidden/>
          </w:rPr>
        </w:r>
        <w:r>
          <w:rPr>
            <w:noProof/>
            <w:webHidden/>
          </w:rPr>
          <w:fldChar w:fldCharType="separate"/>
        </w:r>
        <w:r w:rsidR="00E675AA">
          <w:rPr>
            <w:noProof/>
            <w:webHidden/>
          </w:rPr>
          <w:t>14</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52" w:history="1">
        <w:r w:rsidR="00E675AA" w:rsidRPr="00A87D68">
          <w:rPr>
            <w:rStyle w:val="Hyperlink"/>
            <w:rFonts w:ascii="Times New Roman" w:hAnsi="Times New Roman"/>
            <w:noProof/>
          </w:rPr>
          <w:t>2.4</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FAB -Fluidized Aerated Bed</w:t>
        </w:r>
        <w:r w:rsidR="00E675AA">
          <w:rPr>
            <w:noProof/>
            <w:webHidden/>
          </w:rPr>
          <w:tab/>
        </w:r>
        <w:r>
          <w:rPr>
            <w:noProof/>
            <w:webHidden/>
          </w:rPr>
          <w:fldChar w:fldCharType="begin"/>
        </w:r>
        <w:r w:rsidR="00E675AA">
          <w:rPr>
            <w:noProof/>
            <w:webHidden/>
          </w:rPr>
          <w:instrText xml:space="preserve"> PAGEREF _Toc330403352 \h </w:instrText>
        </w:r>
        <w:r>
          <w:rPr>
            <w:noProof/>
            <w:webHidden/>
          </w:rPr>
        </w:r>
        <w:r>
          <w:rPr>
            <w:noProof/>
            <w:webHidden/>
          </w:rPr>
          <w:fldChar w:fldCharType="separate"/>
        </w:r>
        <w:r w:rsidR="00E675AA">
          <w:rPr>
            <w:noProof/>
            <w:webHidden/>
          </w:rPr>
          <w:t>16</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53" w:history="1">
        <w:r w:rsidR="00E675AA" w:rsidRPr="00A87D68">
          <w:rPr>
            <w:rStyle w:val="Hyperlink"/>
            <w:rFonts w:ascii="Times New Roman" w:hAnsi="Times New Roman"/>
            <w:noProof/>
          </w:rPr>
          <w:t>2.5</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UASB-Up-flow anaerobic sludge blanket process</w:t>
        </w:r>
        <w:r w:rsidR="00E675AA">
          <w:rPr>
            <w:noProof/>
            <w:webHidden/>
          </w:rPr>
          <w:tab/>
        </w:r>
        <w:r>
          <w:rPr>
            <w:noProof/>
            <w:webHidden/>
          </w:rPr>
          <w:fldChar w:fldCharType="begin"/>
        </w:r>
        <w:r w:rsidR="00E675AA">
          <w:rPr>
            <w:noProof/>
            <w:webHidden/>
          </w:rPr>
          <w:instrText xml:space="preserve"> PAGEREF _Toc330403353 \h </w:instrText>
        </w:r>
        <w:r>
          <w:rPr>
            <w:noProof/>
            <w:webHidden/>
          </w:rPr>
        </w:r>
        <w:r>
          <w:rPr>
            <w:noProof/>
            <w:webHidden/>
          </w:rPr>
          <w:fldChar w:fldCharType="separate"/>
        </w:r>
        <w:r w:rsidR="00E675AA">
          <w:rPr>
            <w:noProof/>
            <w:webHidden/>
          </w:rPr>
          <w:t>18</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54" w:history="1">
        <w:r w:rsidR="00E675AA" w:rsidRPr="00A87D68">
          <w:rPr>
            <w:rStyle w:val="Hyperlink"/>
            <w:rFonts w:ascii="Times New Roman" w:hAnsi="Times New Roman"/>
            <w:noProof/>
          </w:rPr>
          <w:t>2.6</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2 Stage ASP based BIOFOR F process</w:t>
        </w:r>
        <w:r w:rsidR="00E675AA">
          <w:rPr>
            <w:noProof/>
            <w:webHidden/>
          </w:rPr>
          <w:tab/>
        </w:r>
        <w:r>
          <w:rPr>
            <w:noProof/>
            <w:webHidden/>
          </w:rPr>
          <w:fldChar w:fldCharType="begin"/>
        </w:r>
        <w:r w:rsidR="00E675AA">
          <w:rPr>
            <w:noProof/>
            <w:webHidden/>
          </w:rPr>
          <w:instrText xml:space="preserve"> PAGEREF _Toc330403354 \h </w:instrText>
        </w:r>
        <w:r>
          <w:rPr>
            <w:noProof/>
            <w:webHidden/>
          </w:rPr>
        </w:r>
        <w:r>
          <w:rPr>
            <w:noProof/>
            <w:webHidden/>
          </w:rPr>
          <w:fldChar w:fldCharType="separate"/>
        </w:r>
        <w:r w:rsidR="00E675AA">
          <w:rPr>
            <w:noProof/>
            <w:webHidden/>
          </w:rPr>
          <w:t>20</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55" w:history="1">
        <w:r w:rsidR="00E675AA" w:rsidRPr="00A87D68">
          <w:rPr>
            <w:rStyle w:val="Hyperlink"/>
            <w:rFonts w:ascii="Times New Roman" w:hAnsi="Times New Roman"/>
            <w:noProof/>
          </w:rPr>
          <w:t>2.7</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SAFF-Submerged aerated fixed film</w:t>
        </w:r>
        <w:r w:rsidR="00E675AA">
          <w:rPr>
            <w:noProof/>
            <w:webHidden/>
          </w:rPr>
          <w:tab/>
        </w:r>
        <w:r>
          <w:rPr>
            <w:noProof/>
            <w:webHidden/>
          </w:rPr>
          <w:fldChar w:fldCharType="begin"/>
        </w:r>
        <w:r w:rsidR="00E675AA">
          <w:rPr>
            <w:noProof/>
            <w:webHidden/>
          </w:rPr>
          <w:instrText xml:space="preserve"> PAGEREF _Toc330403355 \h </w:instrText>
        </w:r>
        <w:r>
          <w:rPr>
            <w:noProof/>
            <w:webHidden/>
          </w:rPr>
        </w:r>
        <w:r>
          <w:rPr>
            <w:noProof/>
            <w:webHidden/>
          </w:rPr>
          <w:fldChar w:fldCharType="separate"/>
        </w:r>
        <w:r w:rsidR="00E675AA">
          <w:rPr>
            <w:noProof/>
            <w:webHidden/>
          </w:rPr>
          <w:t>21</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56" w:history="1">
        <w:r w:rsidR="00E675AA" w:rsidRPr="00A87D68">
          <w:rPr>
            <w:rStyle w:val="Hyperlink"/>
            <w:rFonts w:ascii="Times New Roman" w:hAnsi="Times New Roman"/>
            <w:noProof/>
          </w:rPr>
          <w:t>CHAPTER 3</w:t>
        </w:r>
        <w:r w:rsidR="00E675AA">
          <w:rPr>
            <w:noProof/>
            <w:webHidden/>
          </w:rPr>
          <w:tab/>
        </w:r>
        <w:r>
          <w:rPr>
            <w:noProof/>
            <w:webHidden/>
          </w:rPr>
          <w:fldChar w:fldCharType="begin"/>
        </w:r>
        <w:r w:rsidR="00E675AA">
          <w:rPr>
            <w:noProof/>
            <w:webHidden/>
          </w:rPr>
          <w:instrText xml:space="preserve"> PAGEREF _Toc330403356 \h </w:instrText>
        </w:r>
        <w:r>
          <w:rPr>
            <w:noProof/>
            <w:webHidden/>
          </w:rPr>
        </w:r>
        <w:r>
          <w:rPr>
            <w:noProof/>
            <w:webHidden/>
          </w:rPr>
          <w:fldChar w:fldCharType="separate"/>
        </w:r>
        <w:r w:rsidR="00E675AA">
          <w:rPr>
            <w:noProof/>
            <w:webHidden/>
          </w:rPr>
          <w:t>24</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57" w:history="1">
        <w:r w:rsidR="00E675AA" w:rsidRPr="00A87D68">
          <w:rPr>
            <w:rStyle w:val="Hyperlink"/>
            <w:rFonts w:ascii="Times New Roman" w:hAnsi="Times New Roman"/>
            <w:noProof/>
          </w:rPr>
          <w:t>METHODOLOGY</w:t>
        </w:r>
        <w:r w:rsidR="00E675AA">
          <w:rPr>
            <w:noProof/>
            <w:webHidden/>
          </w:rPr>
          <w:tab/>
        </w:r>
        <w:r>
          <w:rPr>
            <w:noProof/>
            <w:webHidden/>
          </w:rPr>
          <w:fldChar w:fldCharType="begin"/>
        </w:r>
        <w:r w:rsidR="00E675AA">
          <w:rPr>
            <w:noProof/>
            <w:webHidden/>
          </w:rPr>
          <w:instrText xml:space="preserve"> PAGEREF _Toc330403357 \h </w:instrText>
        </w:r>
        <w:r>
          <w:rPr>
            <w:noProof/>
            <w:webHidden/>
          </w:rPr>
        </w:r>
        <w:r>
          <w:rPr>
            <w:noProof/>
            <w:webHidden/>
          </w:rPr>
          <w:fldChar w:fldCharType="separate"/>
        </w:r>
        <w:r w:rsidR="00E675AA">
          <w:rPr>
            <w:noProof/>
            <w:webHidden/>
          </w:rPr>
          <w:t>24</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58" w:history="1">
        <w:r w:rsidR="00E675AA" w:rsidRPr="00A87D68">
          <w:rPr>
            <w:rStyle w:val="Hyperlink"/>
            <w:rFonts w:ascii="Times New Roman" w:hAnsi="Times New Roman"/>
            <w:noProof/>
          </w:rPr>
          <w:t>3.1</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Cost inflation index</w:t>
        </w:r>
        <w:r w:rsidR="00E675AA">
          <w:rPr>
            <w:noProof/>
            <w:webHidden/>
          </w:rPr>
          <w:tab/>
        </w:r>
        <w:r>
          <w:rPr>
            <w:noProof/>
            <w:webHidden/>
          </w:rPr>
          <w:fldChar w:fldCharType="begin"/>
        </w:r>
        <w:r w:rsidR="00E675AA">
          <w:rPr>
            <w:noProof/>
            <w:webHidden/>
          </w:rPr>
          <w:instrText xml:space="preserve"> PAGEREF _Toc330403358 \h </w:instrText>
        </w:r>
        <w:r>
          <w:rPr>
            <w:noProof/>
            <w:webHidden/>
          </w:rPr>
        </w:r>
        <w:r>
          <w:rPr>
            <w:noProof/>
            <w:webHidden/>
          </w:rPr>
          <w:fldChar w:fldCharType="separate"/>
        </w:r>
        <w:r w:rsidR="00E675AA">
          <w:rPr>
            <w:noProof/>
            <w:webHidden/>
          </w:rPr>
          <w:t>24</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59" w:history="1">
        <w:r w:rsidR="00E675AA" w:rsidRPr="00A87D68">
          <w:rPr>
            <w:rStyle w:val="Hyperlink"/>
            <w:rFonts w:ascii="Times New Roman" w:hAnsi="Times New Roman"/>
            <w:noProof/>
          </w:rPr>
          <w:t>3.2</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Life cycle costing</w:t>
        </w:r>
        <w:r w:rsidR="00E675AA">
          <w:rPr>
            <w:noProof/>
            <w:webHidden/>
          </w:rPr>
          <w:tab/>
        </w:r>
        <w:r>
          <w:rPr>
            <w:noProof/>
            <w:webHidden/>
          </w:rPr>
          <w:fldChar w:fldCharType="begin"/>
        </w:r>
        <w:r w:rsidR="00E675AA">
          <w:rPr>
            <w:noProof/>
            <w:webHidden/>
          </w:rPr>
          <w:instrText xml:space="preserve"> PAGEREF _Toc330403359 \h </w:instrText>
        </w:r>
        <w:r>
          <w:rPr>
            <w:noProof/>
            <w:webHidden/>
          </w:rPr>
        </w:r>
        <w:r>
          <w:rPr>
            <w:noProof/>
            <w:webHidden/>
          </w:rPr>
          <w:fldChar w:fldCharType="separate"/>
        </w:r>
        <w:r w:rsidR="00E675AA">
          <w:rPr>
            <w:noProof/>
            <w:webHidden/>
          </w:rPr>
          <w:t>25</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60" w:history="1">
        <w:r w:rsidR="00E675AA" w:rsidRPr="00A87D68">
          <w:rPr>
            <w:rStyle w:val="Hyperlink"/>
            <w:rFonts w:ascii="Times New Roman" w:hAnsi="Times New Roman"/>
            <w:noProof/>
            <w:lang w:eastAsia="en-IN"/>
          </w:rPr>
          <w:t>3.2.1</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lang w:eastAsia="en-IN"/>
          </w:rPr>
          <w:t>Estimation of total costs considering inflation</w:t>
        </w:r>
        <w:r w:rsidR="00E675AA">
          <w:rPr>
            <w:noProof/>
            <w:webHidden/>
          </w:rPr>
          <w:tab/>
        </w:r>
        <w:r>
          <w:rPr>
            <w:noProof/>
            <w:webHidden/>
          </w:rPr>
          <w:fldChar w:fldCharType="begin"/>
        </w:r>
        <w:r w:rsidR="00E675AA">
          <w:rPr>
            <w:noProof/>
            <w:webHidden/>
          </w:rPr>
          <w:instrText xml:space="preserve"> PAGEREF _Toc330403360 \h </w:instrText>
        </w:r>
        <w:r>
          <w:rPr>
            <w:noProof/>
            <w:webHidden/>
          </w:rPr>
        </w:r>
        <w:r>
          <w:rPr>
            <w:noProof/>
            <w:webHidden/>
          </w:rPr>
          <w:fldChar w:fldCharType="separate"/>
        </w:r>
        <w:r w:rsidR="00E675AA">
          <w:rPr>
            <w:noProof/>
            <w:webHidden/>
          </w:rPr>
          <w:t>26</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61" w:history="1">
        <w:r w:rsidR="00E675AA" w:rsidRPr="00A87D68">
          <w:rPr>
            <w:rStyle w:val="Hyperlink"/>
            <w:rFonts w:ascii="Times New Roman" w:hAnsi="Times New Roman"/>
            <w:noProof/>
            <w:lang w:eastAsia="en-IN"/>
          </w:rPr>
          <w:t>3.2.2</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lang w:eastAsia="en-IN"/>
          </w:rPr>
          <w:t>Estimation of net present value or life cycle cost</w:t>
        </w:r>
        <w:r w:rsidR="00E675AA">
          <w:rPr>
            <w:noProof/>
            <w:webHidden/>
          </w:rPr>
          <w:tab/>
        </w:r>
        <w:r>
          <w:rPr>
            <w:noProof/>
            <w:webHidden/>
          </w:rPr>
          <w:fldChar w:fldCharType="begin"/>
        </w:r>
        <w:r w:rsidR="00E675AA">
          <w:rPr>
            <w:noProof/>
            <w:webHidden/>
          </w:rPr>
          <w:instrText xml:space="preserve"> PAGEREF _Toc330403361 \h </w:instrText>
        </w:r>
        <w:r>
          <w:rPr>
            <w:noProof/>
            <w:webHidden/>
          </w:rPr>
        </w:r>
        <w:r>
          <w:rPr>
            <w:noProof/>
            <w:webHidden/>
          </w:rPr>
          <w:fldChar w:fldCharType="separate"/>
        </w:r>
        <w:r w:rsidR="00E675AA">
          <w:rPr>
            <w:noProof/>
            <w:webHidden/>
          </w:rPr>
          <w:t>26</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62" w:history="1">
        <w:r w:rsidR="00E675AA" w:rsidRPr="00A87D68">
          <w:rPr>
            <w:rStyle w:val="Hyperlink"/>
            <w:rFonts w:ascii="Times New Roman" w:hAnsi="Times New Roman"/>
            <w:noProof/>
          </w:rPr>
          <w:t>3.3</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Calculation of life cycle cost of STPs</w:t>
        </w:r>
        <w:r w:rsidR="00E675AA">
          <w:rPr>
            <w:noProof/>
            <w:webHidden/>
          </w:rPr>
          <w:tab/>
        </w:r>
        <w:r>
          <w:rPr>
            <w:noProof/>
            <w:webHidden/>
          </w:rPr>
          <w:fldChar w:fldCharType="begin"/>
        </w:r>
        <w:r w:rsidR="00E675AA">
          <w:rPr>
            <w:noProof/>
            <w:webHidden/>
          </w:rPr>
          <w:instrText xml:space="preserve"> PAGEREF _Toc330403362 \h </w:instrText>
        </w:r>
        <w:r>
          <w:rPr>
            <w:noProof/>
            <w:webHidden/>
          </w:rPr>
        </w:r>
        <w:r>
          <w:rPr>
            <w:noProof/>
            <w:webHidden/>
          </w:rPr>
          <w:fldChar w:fldCharType="separate"/>
        </w:r>
        <w:r w:rsidR="00E675AA">
          <w:rPr>
            <w:noProof/>
            <w:webHidden/>
          </w:rPr>
          <w:t>26</w:t>
        </w:r>
        <w:r>
          <w:rPr>
            <w:noProof/>
            <w:webHidden/>
          </w:rPr>
          <w:fldChar w:fldCharType="end"/>
        </w:r>
      </w:hyperlink>
    </w:p>
    <w:p w:rsidR="00E675AA" w:rsidRDefault="00797B73">
      <w:pPr>
        <w:pStyle w:val="TOC3"/>
        <w:tabs>
          <w:tab w:val="right" w:leader="dot" w:pos="9016"/>
        </w:tabs>
        <w:rPr>
          <w:rFonts w:asciiTheme="minorHAnsi" w:eastAsiaTheme="minorEastAsia" w:hAnsiTheme="minorHAnsi" w:cstheme="minorBidi"/>
          <w:noProof/>
          <w:lang w:val="en-US"/>
        </w:rPr>
      </w:pPr>
      <w:hyperlink w:anchor="_Toc330403363" w:history="1">
        <w:r w:rsidR="00E675AA" w:rsidRPr="00A87D68">
          <w:rPr>
            <w:rStyle w:val="Hyperlink"/>
            <w:rFonts w:ascii="Times New Roman" w:hAnsi="Times New Roman"/>
            <w:noProof/>
          </w:rPr>
          <w:t xml:space="preserve">3.3.1 </w:t>
        </w:r>
        <w:r w:rsidR="00E675AA" w:rsidRPr="00A87D68">
          <w:rPr>
            <w:rStyle w:val="Hyperlink"/>
            <w:rFonts w:ascii="Times New Roman" w:hAnsi="Times New Roman"/>
            <w:noProof/>
            <w:lang w:eastAsia="en-IN"/>
          </w:rPr>
          <w:t>Computation of life cycle cost of ASP based 60MLD STP at Allahabad</w:t>
        </w:r>
        <w:r w:rsidR="00E675AA">
          <w:rPr>
            <w:noProof/>
            <w:webHidden/>
          </w:rPr>
          <w:tab/>
        </w:r>
        <w:r>
          <w:rPr>
            <w:noProof/>
            <w:webHidden/>
          </w:rPr>
          <w:fldChar w:fldCharType="begin"/>
        </w:r>
        <w:r w:rsidR="00E675AA">
          <w:rPr>
            <w:noProof/>
            <w:webHidden/>
          </w:rPr>
          <w:instrText xml:space="preserve"> PAGEREF _Toc330403363 \h </w:instrText>
        </w:r>
        <w:r>
          <w:rPr>
            <w:noProof/>
            <w:webHidden/>
          </w:rPr>
        </w:r>
        <w:r>
          <w:rPr>
            <w:noProof/>
            <w:webHidden/>
          </w:rPr>
          <w:fldChar w:fldCharType="separate"/>
        </w:r>
        <w:r w:rsidR="00E675AA">
          <w:rPr>
            <w:noProof/>
            <w:webHidden/>
          </w:rPr>
          <w:t>26</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64" w:history="1">
        <w:r w:rsidR="00E675AA" w:rsidRPr="00A87D68">
          <w:rPr>
            <w:rStyle w:val="Hyperlink"/>
            <w:rFonts w:ascii="Times New Roman" w:hAnsi="Times New Roman"/>
            <w:noProof/>
            <w:lang w:eastAsia="en-IN"/>
          </w:rPr>
          <w:t>3.3.2</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lang w:eastAsia="en-IN"/>
          </w:rPr>
          <w:t>Computation of life cycle cost of WSP based 12.5MLD STP at Mathura</w:t>
        </w:r>
        <w:r w:rsidR="00E675AA">
          <w:rPr>
            <w:noProof/>
            <w:webHidden/>
          </w:rPr>
          <w:tab/>
        </w:r>
        <w:r>
          <w:rPr>
            <w:noProof/>
            <w:webHidden/>
          </w:rPr>
          <w:fldChar w:fldCharType="begin"/>
        </w:r>
        <w:r w:rsidR="00E675AA">
          <w:rPr>
            <w:noProof/>
            <w:webHidden/>
          </w:rPr>
          <w:instrText xml:space="preserve"> PAGEREF _Toc330403364 \h </w:instrText>
        </w:r>
        <w:r>
          <w:rPr>
            <w:noProof/>
            <w:webHidden/>
          </w:rPr>
        </w:r>
        <w:r>
          <w:rPr>
            <w:noProof/>
            <w:webHidden/>
          </w:rPr>
          <w:fldChar w:fldCharType="separate"/>
        </w:r>
        <w:r w:rsidR="00E675AA">
          <w:rPr>
            <w:noProof/>
            <w:webHidden/>
          </w:rPr>
          <w:t>27</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65" w:history="1">
        <w:r w:rsidR="00E675AA" w:rsidRPr="00A87D68">
          <w:rPr>
            <w:rStyle w:val="Hyperlink"/>
            <w:rFonts w:ascii="Times New Roman" w:hAnsi="Times New Roman"/>
            <w:noProof/>
            <w:lang w:eastAsia="en-IN"/>
          </w:rPr>
          <w:t>3.3.3</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lang w:eastAsia="en-IN"/>
          </w:rPr>
          <w:t>Computation of life cycle cost of UASB based 78 MLD STP at Agra</w:t>
        </w:r>
        <w:r w:rsidR="00E675AA">
          <w:rPr>
            <w:noProof/>
            <w:webHidden/>
          </w:rPr>
          <w:tab/>
        </w:r>
        <w:r>
          <w:rPr>
            <w:noProof/>
            <w:webHidden/>
          </w:rPr>
          <w:fldChar w:fldCharType="begin"/>
        </w:r>
        <w:r w:rsidR="00E675AA">
          <w:rPr>
            <w:noProof/>
            <w:webHidden/>
          </w:rPr>
          <w:instrText xml:space="preserve"> PAGEREF _Toc330403365 \h </w:instrText>
        </w:r>
        <w:r>
          <w:rPr>
            <w:noProof/>
            <w:webHidden/>
          </w:rPr>
        </w:r>
        <w:r>
          <w:rPr>
            <w:noProof/>
            <w:webHidden/>
          </w:rPr>
          <w:fldChar w:fldCharType="separate"/>
        </w:r>
        <w:r w:rsidR="00E675AA">
          <w:rPr>
            <w:noProof/>
            <w:webHidden/>
          </w:rPr>
          <w:t>28</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66" w:history="1">
        <w:r w:rsidR="00E675AA" w:rsidRPr="00A87D68">
          <w:rPr>
            <w:rStyle w:val="Hyperlink"/>
            <w:rFonts w:ascii="Times New Roman" w:hAnsi="Times New Roman"/>
            <w:noProof/>
            <w:lang w:eastAsia="en-IN"/>
          </w:rPr>
          <w:t>3.3.4</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lang w:eastAsia="en-IN"/>
          </w:rPr>
          <w:t>Computation of life cycle cost of BIOFOR based 10 MLD STP at DSNH, Delhi</w:t>
        </w:r>
        <w:r w:rsidR="00E675AA">
          <w:rPr>
            <w:noProof/>
            <w:webHidden/>
          </w:rPr>
          <w:tab/>
        </w:r>
        <w:r>
          <w:rPr>
            <w:noProof/>
            <w:webHidden/>
          </w:rPr>
          <w:fldChar w:fldCharType="begin"/>
        </w:r>
        <w:r w:rsidR="00E675AA">
          <w:rPr>
            <w:noProof/>
            <w:webHidden/>
          </w:rPr>
          <w:instrText xml:space="preserve"> PAGEREF _Toc330403366 \h </w:instrText>
        </w:r>
        <w:r>
          <w:rPr>
            <w:noProof/>
            <w:webHidden/>
          </w:rPr>
        </w:r>
        <w:r>
          <w:rPr>
            <w:noProof/>
            <w:webHidden/>
          </w:rPr>
          <w:fldChar w:fldCharType="separate"/>
        </w:r>
        <w:r w:rsidR="00E675AA">
          <w:rPr>
            <w:noProof/>
            <w:webHidden/>
          </w:rPr>
          <w:t>29</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67" w:history="1">
        <w:r w:rsidR="00E675AA" w:rsidRPr="00A87D68">
          <w:rPr>
            <w:rStyle w:val="Hyperlink"/>
            <w:rFonts w:ascii="Times New Roman" w:hAnsi="Times New Roman"/>
            <w:noProof/>
            <w:lang w:eastAsia="en-IN"/>
          </w:rPr>
          <w:t>3.3.5</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lang w:eastAsia="en-IN"/>
          </w:rPr>
          <w:t>Computation of life cycle cost of two stage ASP- BIOFORF based 182 MLD STP at Rithala, Delhi</w:t>
        </w:r>
        <w:r w:rsidR="00E675AA">
          <w:rPr>
            <w:noProof/>
            <w:webHidden/>
          </w:rPr>
          <w:tab/>
        </w:r>
        <w:r>
          <w:rPr>
            <w:noProof/>
            <w:webHidden/>
          </w:rPr>
          <w:fldChar w:fldCharType="begin"/>
        </w:r>
        <w:r w:rsidR="00E675AA">
          <w:rPr>
            <w:noProof/>
            <w:webHidden/>
          </w:rPr>
          <w:instrText xml:space="preserve"> PAGEREF _Toc330403367 \h </w:instrText>
        </w:r>
        <w:r>
          <w:rPr>
            <w:noProof/>
            <w:webHidden/>
          </w:rPr>
        </w:r>
        <w:r>
          <w:rPr>
            <w:noProof/>
            <w:webHidden/>
          </w:rPr>
          <w:fldChar w:fldCharType="separate"/>
        </w:r>
        <w:r w:rsidR="00E675AA">
          <w:rPr>
            <w:noProof/>
            <w:webHidden/>
          </w:rPr>
          <w:t>30</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68" w:history="1">
        <w:r w:rsidR="00E675AA" w:rsidRPr="00A87D68">
          <w:rPr>
            <w:rStyle w:val="Hyperlink"/>
            <w:rFonts w:ascii="Times New Roman" w:hAnsi="Times New Roman"/>
            <w:noProof/>
            <w:lang w:eastAsia="en-IN"/>
          </w:rPr>
          <w:t>3.3.6</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lang w:eastAsia="en-IN"/>
          </w:rPr>
          <w:t>Computation of life cycle cost of FAB based 3 MLD STP at delhi</w:t>
        </w:r>
        <w:r w:rsidR="00E675AA">
          <w:rPr>
            <w:noProof/>
            <w:webHidden/>
          </w:rPr>
          <w:tab/>
        </w:r>
        <w:r>
          <w:rPr>
            <w:noProof/>
            <w:webHidden/>
          </w:rPr>
          <w:fldChar w:fldCharType="begin"/>
        </w:r>
        <w:r w:rsidR="00E675AA">
          <w:rPr>
            <w:noProof/>
            <w:webHidden/>
          </w:rPr>
          <w:instrText xml:space="preserve"> PAGEREF _Toc330403368 \h </w:instrText>
        </w:r>
        <w:r>
          <w:rPr>
            <w:noProof/>
            <w:webHidden/>
          </w:rPr>
        </w:r>
        <w:r>
          <w:rPr>
            <w:noProof/>
            <w:webHidden/>
          </w:rPr>
          <w:fldChar w:fldCharType="separate"/>
        </w:r>
        <w:r w:rsidR="00E675AA">
          <w:rPr>
            <w:noProof/>
            <w:webHidden/>
          </w:rPr>
          <w:t>31</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69" w:history="1">
        <w:r w:rsidR="00E675AA" w:rsidRPr="00A87D68">
          <w:rPr>
            <w:rStyle w:val="Hyperlink"/>
            <w:rFonts w:ascii="Times New Roman" w:hAnsi="Times New Roman"/>
            <w:noProof/>
            <w:lang w:eastAsia="en-IN"/>
          </w:rPr>
          <w:t>3.3.7</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lang w:eastAsia="en-IN"/>
          </w:rPr>
          <w:t>Computation of life cycle cost of SAFF based 2 MLD STP at Holambi, Delhi</w:t>
        </w:r>
        <w:r w:rsidR="00E675AA">
          <w:rPr>
            <w:noProof/>
            <w:webHidden/>
          </w:rPr>
          <w:tab/>
        </w:r>
        <w:r>
          <w:rPr>
            <w:noProof/>
            <w:webHidden/>
          </w:rPr>
          <w:fldChar w:fldCharType="begin"/>
        </w:r>
        <w:r w:rsidR="00E675AA">
          <w:rPr>
            <w:noProof/>
            <w:webHidden/>
          </w:rPr>
          <w:instrText xml:space="preserve"> PAGEREF _Toc330403369 \h </w:instrText>
        </w:r>
        <w:r>
          <w:rPr>
            <w:noProof/>
            <w:webHidden/>
          </w:rPr>
        </w:r>
        <w:r>
          <w:rPr>
            <w:noProof/>
            <w:webHidden/>
          </w:rPr>
          <w:fldChar w:fldCharType="separate"/>
        </w:r>
        <w:r w:rsidR="00E675AA">
          <w:rPr>
            <w:noProof/>
            <w:webHidden/>
          </w:rPr>
          <w:t>31</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70" w:history="1">
        <w:r w:rsidR="00E675AA" w:rsidRPr="00A87D68">
          <w:rPr>
            <w:rStyle w:val="Hyperlink"/>
            <w:rFonts w:ascii="Times New Roman" w:hAnsi="Times New Roman"/>
            <w:noProof/>
          </w:rPr>
          <w:t>CHAPTER 4</w:t>
        </w:r>
        <w:r w:rsidR="00E675AA">
          <w:rPr>
            <w:noProof/>
            <w:webHidden/>
          </w:rPr>
          <w:tab/>
        </w:r>
        <w:r>
          <w:rPr>
            <w:noProof/>
            <w:webHidden/>
          </w:rPr>
          <w:fldChar w:fldCharType="begin"/>
        </w:r>
        <w:r w:rsidR="00E675AA">
          <w:rPr>
            <w:noProof/>
            <w:webHidden/>
          </w:rPr>
          <w:instrText xml:space="preserve"> PAGEREF _Toc330403370 \h </w:instrText>
        </w:r>
        <w:r>
          <w:rPr>
            <w:noProof/>
            <w:webHidden/>
          </w:rPr>
        </w:r>
        <w:r>
          <w:rPr>
            <w:noProof/>
            <w:webHidden/>
          </w:rPr>
          <w:fldChar w:fldCharType="separate"/>
        </w:r>
        <w:r w:rsidR="00E675AA">
          <w:rPr>
            <w:noProof/>
            <w:webHidden/>
          </w:rPr>
          <w:t>33</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71" w:history="1">
        <w:r w:rsidR="00E675AA" w:rsidRPr="00A87D68">
          <w:rPr>
            <w:rStyle w:val="Hyperlink"/>
            <w:rFonts w:ascii="Times New Roman" w:hAnsi="Times New Roman"/>
            <w:noProof/>
          </w:rPr>
          <w:t>CASE STUDY OF SEWAGE TREATMENT PLANTS</w:t>
        </w:r>
        <w:r w:rsidR="00E675AA">
          <w:rPr>
            <w:noProof/>
            <w:webHidden/>
          </w:rPr>
          <w:tab/>
        </w:r>
        <w:r>
          <w:rPr>
            <w:noProof/>
            <w:webHidden/>
          </w:rPr>
          <w:fldChar w:fldCharType="begin"/>
        </w:r>
        <w:r w:rsidR="00E675AA">
          <w:rPr>
            <w:noProof/>
            <w:webHidden/>
          </w:rPr>
          <w:instrText xml:space="preserve"> PAGEREF _Toc330403371 \h </w:instrText>
        </w:r>
        <w:r>
          <w:rPr>
            <w:noProof/>
            <w:webHidden/>
          </w:rPr>
        </w:r>
        <w:r>
          <w:rPr>
            <w:noProof/>
            <w:webHidden/>
          </w:rPr>
          <w:fldChar w:fldCharType="separate"/>
        </w:r>
        <w:r w:rsidR="00E675AA">
          <w:rPr>
            <w:noProof/>
            <w:webHidden/>
          </w:rPr>
          <w:t>33</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72" w:history="1">
        <w:r w:rsidR="00E675AA" w:rsidRPr="00A87D68">
          <w:rPr>
            <w:rStyle w:val="Hyperlink"/>
            <w:rFonts w:ascii="Times New Roman" w:hAnsi="Times New Roman"/>
            <w:noProof/>
          </w:rPr>
          <w:t>4.1</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Activated sludge process (ASP)</w:t>
        </w:r>
        <w:r w:rsidR="00E675AA">
          <w:rPr>
            <w:noProof/>
            <w:webHidden/>
          </w:rPr>
          <w:tab/>
        </w:r>
        <w:r>
          <w:rPr>
            <w:noProof/>
            <w:webHidden/>
          </w:rPr>
          <w:fldChar w:fldCharType="begin"/>
        </w:r>
        <w:r w:rsidR="00E675AA">
          <w:rPr>
            <w:noProof/>
            <w:webHidden/>
          </w:rPr>
          <w:instrText xml:space="preserve"> PAGEREF _Toc330403372 \h </w:instrText>
        </w:r>
        <w:r>
          <w:rPr>
            <w:noProof/>
            <w:webHidden/>
          </w:rPr>
        </w:r>
        <w:r>
          <w:rPr>
            <w:noProof/>
            <w:webHidden/>
          </w:rPr>
          <w:fldChar w:fldCharType="separate"/>
        </w:r>
        <w:r w:rsidR="00E675AA">
          <w:rPr>
            <w:noProof/>
            <w:webHidden/>
          </w:rPr>
          <w:t>33</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73" w:history="1">
        <w:r w:rsidR="00E675AA" w:rsidRPr="00A87D68">
          <w:rPr>
            <w:rStyle w:val="Hyperlink"/>
            <w:rFonts w:ascii="Times New Roman" w:hAnsi="Times New Roman"/>
            <w:noProof/>
          </w:rPr>
          <w:t>4.1.1</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STP at Allahabad</w:t>
        </w:r>
        <w:r w:rsidR="00E675AA">
          <w:rPr>
            <w:noProof/>
            <w:webHidden/>
          </w:rPr>
          <w:tab/>
        </w:r>
        <w:r>
          <w:rPr>
            <w:noProof/>
            <w:webHidden/>
          </w:rPr>
          <w:fldChar w:fldCharType="begin"/>
        </w:r>
        <w:r w:rsidR="00E675AA">
          <w:rPr>
            <w:noProof/>
            <w:webHidden/>
          </w:rPr>
          <w:instrText xml:space="preserve"> PAGEREF _Toc330403373 \h </w:instrText>
        </w:r>
        <w:r>
          <w:rPr>
            <w:noProof/>
            <w:webHidden/>
          </w:rPr>
        </w:r>
        <w:r>
          <w:rPr>
            <w:noProof/>
            <w:webHidden/>
          </w:rPr>
          <w:fldChar w:fldCharType="separate"/>
        </w:r>
        <w:r w:rsidR="00E675AA">
          <w:rPr>
            <w:noProof/>
            <w:webHidden/>
          </w:rPr>
          <w:t>33</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74" w:history="1">
        <w:r w:rsidR="00E675AA" w:rsidRPr="00A87D68">
          <w:rPr>
            <w:rStyle w:val="Hyperlink"/>
            <w:rFonts w:ascii="Times New Roman" w:hAnsi="Times New Roman"/>
            <w:noProof/>
          </w:rPr>
          <w:t>4.1.2</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STP at Varanasi</w:t>
        </w:r>
        <w:r w:rsidR="00E675AA">
          <w:rPr>
            <w:noProof/>
            <w:webHidden/>
          </w:rPr>
          <w:tab/>
        </w:r>
        <w:r>
          <w:rPr>
            <w:noProof/>
            <w:webHidden/>
          </w:rPr>
          <w:fldChar w:fldCharType="begin"/>
        </w:r>
        <w:r w:rsidR="00E675AA">
          <w:rPr>
            <w:noProof/>
            <w:webHidden/>
          </w:rPr>
          <w:instrText xml:space="preserve"> PAGEREF _Toc330403374 \h </w:instrText>
        </w:r>
        <w:r>
          <w:rPr>
            <w:noProof/>
            <w:webHidden/>
          </w:rPr>
        </w:r>
        <w:r>
          <w:rPr>
            <w:noProof/>
            <w:webHidden/>
          </w:rPr>
          <w:fldChar w:fldCharType="separate"/>
        </w:r>
        <w:r w:rsidR="00E675AA">
          <w:rPr>
            <w:noProof/>
            <w:webHidden/>
          </w:rPr>
          <w:t>39</w:t>
        </w:r>
        <w:r>
          <w:rPr>
            <w:noProof/>
            <w:webHidden/>
          </w:rPr>
          <w:fldChar w:fldCharType="end"/>
        </w:r>
      </w:hyperlink>
    </w:p>
    <w:p w:rsidR="00E675AA" w:rsidRDefault="00797B73">
      <w:pPr>
        <w:pStyle w:val="TOC2"/>
        <w:tabs>
          <w:tab w:val="right" w:leader="dot" w:pos="9016"/>
        </w:tabs>
        <w:rPr>
          <w:rFonts w:asciiTheme="minorHAnsi" w:eastAsiaTheme="minorEastAsia" w:hAnsiTheme="minorHAnsi" w:cstheme="minorBidi"/>
          <w:noProof/>
          <w:lang w:val="en-US"/>
        </w:rPr>
      </w:pPr>
      <w:hyperlink w:anchor="_Toc330403375" w:history="1">
        <w:r w:rsidR="00E675AA" w:rsidRPr="00A87D68">
          <w:rPr>
            <w:rStyle w:val="Hyperlink"/>
            <w:rFonts w:ascii="Times New Roman" w:hAnsi="Times New Roman"/>
            <w:noProof/>
          </w:rPr>
          <w:t>4.2 Waste stabilisation pond (WSP)</w:t>
        </w:r>
        <w:r w:rsidR="00E675AA">
          <w:rPr>
            <w:noProof/>
            <w:webHidden/>
          </w:rPr>
          <w:tab/>
        </w:r>
        <w:r>
          <w:rPr>
            <w:noProof/>
            <w:webHidden/>
          </w:rPr>
          <w:fldChar w:fldCharType="begin"/>
        </w:r>
        <w:r w:rsidR="00E675AA">
          <w:rPr>
            <w:noProof/>
            <w:webHidden/>
          </w:rPr>
          <w:instrText xml:space="preserve"> PAGEREF _Toc330403375 \h </w:instrText>
        </w:r>
        <w:r>
          <w:rPr>
            <w:noProof/>
            <w:webHidden/>
          </w:rPr>
        </w:r>
        <w:r>
          <w:rPr>
            <w:noProof/>
            <w:webHidden/>
          </w:rPr>
          <w:fldChar w:fldCharType="separate"/>
        </w:r>
        <w:r w:rsidR="00E675AA">
          <w:rPr>
            <w:noProof/>
            <w:webHidden/>
          </w:rPr>
          <w:t>43</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76" w:history="1">
        <w:r w:rsidR="00E675AA" w:rsidRPr="00A87D68">
          <w:rPr>
            <w:rStyle w:val="Hyperlink"/>
            <w:rFonts w:ascii="Times New Roman" w:hAnsi="Times New Roman"/>
            <w:noProof/>
          </w:rPr>
          <w:t>4.2.1</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WSP at Kaliadeh, Vrindavan</w:t>
        </w:r>
        <w:r w:rsidR="00E675AA">
          <w:rPr>
            <w:noProof/>
            <w:webHidden/>
          </w:rPr>
          <w:tab/>
        </w:r>
        <w:r>
          <w:rPr>
            <w:noProof/>
            <w:webHidden/>
          </w:rPr>
          <w:fldChar w:fldCharType="begin"/>
        </w:r>
        <w:r w:rsidR="00E675AA">
          <w:rPr>
            <w:noProof/>
            <w:webHidden/>
          </w:rPr>
          <w:instrText xml:space="preserve"> PAGEREF _Toc330403376 \h </w:instrText>
        </w:r>
        <w:r>
          <w:rPr>
            <w:noProof/>
            <w:webHidden/>
          </w:rPr>
        </w:r>
        <w:r>
          <w:rPr>
            <w:noProof/>
            <w:webHidden/>
          </w:rPr>
          <w:fldChar w:fldCharType="separate"/>
        </w:r>
        <w:r w:rsidR="00E675AA">
          <w:rPr>
            <w:noProof/>
            <w:webHidden/>
          </w:rPr>
          <w:t>43</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77" w:history="1">
        <w:r w:rsidR="00E675AA" w:rsidRPr="00A87D68">
          <w:rPr>
            <w:rStyle w:val="Hyperlink"/>
            <w:rFonts w:ascii="Times New Roman" w:hAnsi="Times New Roman"/>
            <w:noProof/>
          </w:rPr>
          <w:t>4.2.2</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WSP at Masanighat nala in Mathura</w:t>
        </w:r>
        <w:r w:rsidR="00E675AA">
          <w:rPr>
            <w:noProof/>
            <w:webHidden/>
          </w:rPr>
          <w:tab/>
        </w:r>
        <w:r>
          <w:rPr>
            <w:noProof/>
            <w:webHidden/>
          </w:rPr>
          <w:fldChar w:fldCharType="begin"/>
        </w:r>
        <w:r w:rsidR="00E675AA">
          <w:rPr>
            <w:noProof/>
            <w:webHidden/>
          </w:rPr>
          <w:instrText xml:space="preserve"> PAGEREF _Toc330403377 \h </w:instrText>
        </w:r>
        <w:r>
          <w:rPr>
            <w:noProof/>
            <w:webHidden/>
          </w:rPr>
        </w:r>
        <w:r>
          <w:rPr>
            <w:noProof/>
            <w:webHidden/>
          </w:rPr>
          <w:fldChar w:fldCharType="separate"/>
        </w:r>
        <w:r w:rsidR="00E675AA">
          <w:rPr>
            <w:noProof/>
            <w:webHidden/>
          </w:rPr>
          <w:t>49</w:t>
        </w:r>
        <w:r>
          <w:rPr>
            <w:noProof/>
            <w:webHidden/>
          </w:rPr>
          <w:fldChar w:fldCharType="end"/>
        </w:r>
      </w:hyperlink>
    </w:p>
    <w:p w:rsidR="00E675AA" w:rsidRDefault="00797B73">
      <w:pPr>
        <w:pStyle w:val="TOC3"/>
        <w:tabs>
          <w:tab w:val="left" w:pos="1320"/>
          <w:tab w:val="right" w:leader="dot" w:pos="9016"/>
        </w:tabs>
        <w:rPr>
          <w:rFonts w:asciiTheme="minorHAnsi" w:eastAsiaTheme="minorEastAsia" w:hAnsiTheme="minorHAnsi" w:cstheme="minorBidi"/>
          <w:noProof/>
          <w:lang w:val="en-US"/>
        </w:rPr>
      </w:pPr>
      <w:hyperlink w:anchor="_Toc330403378" w:history="1">
        <w:r w:rsidR="00E675AA" w:rsidRPr="00A87D68">
          <w:rPr>
            <w:rStyle w:val="Hyperlink"/>
            <w:rFonts w:ascii="Times New Roman" w:hAnsi="Times New Roman"/>
            <w:noProof/>
          </w:rPr>
          <w:t>4.2.3</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WSP at North Howrah</w:t>
        </w:r>
        <w:r w:rsidR="00E675AA">
          <w:rPr>
            <w:noProof/>
            <w:webHidden/>
          </w:rPr>
          <w:tab/>
        </w:r>
        <w:r>
          <w:rPr>
            <w:noProof/>
            <w:webHidden/>
          </w:rPr>
          <w:fldChar w:fldCharType="begin"/>
        </w:r>
        <w:r w:rsidR="00E675AA">
          <w:rPr>
            <w:noProof/>
            <w:webHidden/>
          </w:rPr>
          <w:instrText xml:space="preserve"> PAGEREF _Toc330403378 \h </w:instrText>
        </w:r>
        <w:r>
          <w:rPr>
            <w:noProof/>
            <w:webHidden/>
          </w:rPr>
        </w:r>
        <w:r>
          <w:rPr>
            <w:noProof/>
            <w:webHidden/>
          </w:rPr>
          <w:fldChar w:fldCharType="separate"/>
        </w:r>
        <w:r w:rsidR="00E675AA">
          <w:rPr>
            <w:noProof/>
            <w:webHidden/>
          </w:rPr>
          <w:t>51</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79" w:history="1">
        <w:r w:rsidR="00E675AA" w:rsidRPr="00A87D68">
          <w:rPr>
            <w:rStyle w:val="Hyperlink"/>
            <w:rFonts w:ascii="Times New Roman" w:hAnsi="Times New Roman"/>
            <w:noProof/>
          </w:rPr>
          <w:t>4.3</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Up flow Anaerobic Sludge Blanket Process</w:t>
        </w:r>
        <w:r w:rsidR="00E675AA">
          <w:rPr>
            <w:noProof/>
            <w:webHidden/>
          </w:rPr>
          <w:tab/>
        </w:r>
        <w:r>
          <w:rPr>
            <w:noProof/>
            <w:webHidden/>
          </w:rPr>
          <w:fldChar w:fldCharType="begin"/>
        </w:r>
        <w:r w:rsidR="00E675AA">
          <w:rPr>
            <w:noProof/>
            <w:webHidden/>
          </w:rPr>
          <w:instrText xml:space="preserve"> PAGEREF _Toc330403379 \h </w:instrText>
        </w:r>
        <w:r>
          <w:rPr>
            <w:noProof/>
            <w:webHidden/>
          </w:rPr>
        </w:r>
        <w:r>
          <w:rPr>
            <w:noProof/>
            <w:webHidden/>
          </w:rPr>
          <w:fldChar w:fldCharType="separate"/>
        </w:r>
        <w:r w:rsidR="00E675AA">
          <w:rPr>
            <w:noProof/>
            <w:webHidden/>
          </w:rPr>
          <w:t>53</w:t>
        </w:r>
        <w:r>
          <w:rPr>
            <w:noProof/>
            <w:webHidden/>
          </w:rPr>
          <w:fldChar w:fldCharType="end"/>
        </w:r>
      </w:hyperlink>
    </w:p>
    <w:p w:rsidR="00E675AA" w:rsidRDefault="00797B73">
      <w:pPr>
        <w:pStyle w:val="TOC2"/>
        <w:tabs>
          <w:tab w:val="left" w:pos="1100"/>
          <w:tab w:val="right" w:leader="dot" w:pos="9016"/>
        </w:tabs>
        <w:rPr>
          <w:rFonts w:asciiTheme="minorHAnsi" w:eastAsiaTheme="minorEastAsia" w:hAnsiTheme="minorHAnsi" w:cstheme="minorBidi"/>
          <w:noProof/>
          <w:lang w:val="en-US"/>
        </w:rPr>
      </w:pPr>
      <w:hyperlink w:anchor="_Toc330403380" w:history="1">
        <w:r w:rsidR="00E675AA" w:rsidRPr="00A87D68">
          <w:rPr>
            <w:rStyle w:val="Hyperlink"/>
            <w:rFonts w:ascii="Times New Roman" w:hAnsi="Times New Roman"/>
            <w:noProof/>
          </w:rPr>
          <w:t>4.3.1</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UASB plant at Agra</w:t>
        </w:r>
        <w:r w:rsidR="00E675AA">
          <w:rPr>
            <w:noProof/>
            <w:webHidden/>
          </w:rPr>
          <w:tab/>
        </w:r>
        <w:r>
          <w:rPr>
            <w:noProof/>
            <w:webHidden/>
          </w:rPr>
          <w:fldChar w:fldCharType="begin"/>
        </w:r>
        <w:r w:rsidR="00E675AA">
          <w:rPr>
            <w:noProof/>
            <w:webHidden/>
          </w:rPr>
          <w:instrText xml:space="preserve"> PAGEREF _Toc330403380 \h </w:instrText>
        </w:r>
        <w:r>
          <w:rPr>
            <w:noProof/>
            <w:webHidden/>
          </w:rPr>
        </w:r>
        <w:r>
          <w:rPr>
            <w:noProof/>
            <w:webHidden/>
          </w:rPr>
          <w:fldChar w:fldCharType="separate"/>
        </w:r>
        <w:r w:rsidR="00E675AA">
          <w:rPr>
            <w:noProof/>
            <w:webHidden/>
          </w:rPr>
          <w:t>53</w:t>
        </w:r>
        <w:r>
          <w:rPr>
            <w:noProof/>
            <w:webHidden/>
          </w:rPr>
          <w:fldChar w:fldCharType="end"/>
        </w:r>
      </w:hyperlink>
    </w:p>
    <w:p w:rsidR="00E675AA" w:rsidRDefault="00797B73">
      <w:pPr>
        <w:pStyle w:val="TOC3"/>
        <w:tabs>
          <w:tab w:val="right" w:leader="dot" w:pos="9016"/>
        </w:tabs>
        <w:rPr>
          <w:rFonts w:asciiTheme="minorHAnsi" w:eastAsiaTheme="minorEastAsia" w:hAnsiTheme="minorHAnsi" w:cstheme="minorBidi"/>
          <w:noProof/>
          <w:lang w:val="en-US"/>
        </w:rPr>
      </w:pPr>
      <w:hyperlink w:anchor="_Toc330403381" w:history="1">
        <w:r w:rsidR="00E675AA" w:rsidRPr="00A87D68">
          <w:rPr>
            <w:rStyle w:val="Hyperlink"/>
            <w:rFonts w:ascii="Times New Roman" w:hAnsi="Times New Roman"/>
            <w:noProof/>
          </w:rPr>
          <w:t>4.3.2 UASB plant at Faridabad</w:t>
        </w:r>
        <w:r w:rsidR="00E675AA">
          <w:rPr>
            <w:noProof/>
            <w:webHidden/>
          </w:rPr>
          <w:tab/>
        </w:r>
        <w:r>
          <w:rPr>
            <w:noProof/>
            <w:webHidden/>
          </w:rPr>
          <w:fldChar w:fldCharType="begin"/>
        </w:r>
        <w:r w:rsidR="00E675AA">
          <w:rPr>
            <w:noProof/>
            <w:webHidden/>
          </w:rPr>
          <w:instrText xml:space="preserve"> PAGEREF _Toc330403381 \h </w:instrText>
        </w:r>
        <w:r>
          <w:rPr>
            <w:noProof/>
            <w:webHidden/>
          </w:rPr>
        </w:r>
        <w:r>
          <w:rPr>
            <w:noProof/>
            <w:webHidden/>
          </w:rPr>
          <w:fldChar w:fldCharType="separate"/>
        </w:r>
        <w:r w:rsidR="00E675AA">
          <w:rPr>
            <w:noProof/>
            <w:webHidden/>
          </w:rPr>
          <w:t>60</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82" w:history="1">
        <w:r w:rsidR="00E675AA" w:rsidRPr="00A87D68">
          <w:rPr>
            <w:rStyle w:val="Hyperlink"/>
            <w:rFonts w:ascii="Times New Roman" w:hAnsi="Times New Roman"/>
            <w:noProof/>
          </w:rPr>
          <w:t>4.4</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BIOFOR (Biological filtration and oxygenated reactor)</w:t>
        </w:r>
        <w:r w:rsidR="00E675AA">
          <w:rPr>
            <w:noProof/>
            <w:webHidden/>
          </w:rPr>
          <w:tab/>
        </w:r>
        <w:r>
          <w:rPr>
            <w:noProof/>
            <w:webHidden/>
          </w:rPr>
          <w:fldChar w:fldCharType="begin"/>
        </w:r>
        <w:r w:rsidR="00E675AA">
          <w:rPr>
            <w:noProof/>
            <w:webHidden/>
          </w:rPr>
          <w:instrText xml:space="preserve"> PAGEREF _Toc330403382 \h </w:instrText>
        </w:r>
        <w:r>
          <w:rPr>
            <w:noProof/>
            <w:webHidden/>
          </w:rPr>
        </w:r>
        <w:r>
          <w:rPr>
            <w:noProof/>
            <w:webHidden/>
          </w:rPr>
          <w:fldChar w:fldCharType="separate"/>
        </w:r>
        <w:r w:rsidR="00E675AA">
          <w:rPr>
            <w:noProof/>
            <w:webHidden/>
          </w:rPr>
          <w:t>63</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83" w:history="1">
        <w:r w:rsidR="00E675AA" w:rsidRPr="00A87D68">
          <w:rPr>
            <w:rStyle w:val="Hyperlink"/>
            <w:rFonts w:ascii="Times New Roman" w:hAnsi="Times New Roman"/>
            <w:noProof/>
          </w:rPr>
          <w:t>4.5</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High Rate ASP BIOFOR-F Technology</w:t>
        </w:r>
        <w:r w:rsidR="00E675AA">
          <w:rPr>
            <w:noProof/>
            <w:webHidden/>
          </w:rPr>
          <w:tab/>
        </w:r>
        <w:r>
          <w:rPr>
            <w:noProof/>
            <w:webHidden/>
          </w:rPr>
          <w:fldChar w:fldCharType="begin"/>
        </w:r>
        <w:r w:rsidR="00E675AA">
          <w:rPr>
            <w:noProof/>
            <w:webHidden/>
          </w:rPr>
          <w:instrText xml:space="preserve"> PAGEREF _Toc330403383 \h </w:instrText>
        </w:r>
        <w:r>
          <w:rPr>
            <w:noProof/>
            <w:webHidden/>
          </w:rPr>
        </w:r>
        <w:r>
          <w:rPr>
            <w:noProof/>
            <w:webHidden/>
          </w:rPr>
          <w:fldChar w:fldCharType="separate"/>
        </w:r>
        <w:r w:rsidR="00E675AA">
          <w:rPr>
            <w:noProof/>
            <w:webHidden/>
          </w:rPr>
          <w:t>70</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84" w:history="1">
        <w:r w:rsidR="00E675AA" w:rsidRPr="00A87D68">
          <w:rPr>
            <w:rStyle w:val="Hyperlink"/>
            <w:rFonts w:ascii="Times New Roman" w:hAnsi="Times New Roman"/>
            <w:noProof/>
          </w:rPr>
          <w:t>4.6</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Fluidized Aerated Bed Technology</w:t>
        </w:r>
        <w:r w:rsidR="00E675AA">
          <w:rPr>
            <w:noProof/>
            <w:webHidden/>
          </w:rPr>
          <w:tab/>
        </w:r>
        <w:r>
          <w:rPr>
            <w:noProof/>
            <w:webHidden/>
          </w:rPr>
          <w:fldChar w:fldCharType="begin"/>
        </w:r>
        <w:r w:rsidR="00E675AA">
          <w:rPr>
            <w:noProof/>
            <w:webHidden/>
          </w:rPr>
          <w:instrText xml:space="preserve"> PAGEREF _Toc330403384 \h </w:instrText>
        </w:r>
        <w:r>
          <w:rPr>
            <w:noProof/>
            <w:webHidden/>
          </w:rPr>
        </w:r>
        <w:r>
          <w:rPr>
            <w:noProof/>
            <w:webHidden/>
          </w:rPr>
          <w:fldChar w:fldCharType="separate"/>
        </w:r>
        <w:r w:rsidR="00E675AA">
          <w:rPr>
            <w:noProof/>
            <w:webHidden/>
          </w:rPr>
          <w:t>73</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85" w:history="1">
        <w:r w:rsidR="00E675AA" w:rsidRPr="00A87D68">
          <w:rPr>
            <w:rStyle w:val="Hyperlink"/>
            <w:rFonts w:ascii="Times New Roman" w:hAnsi="Times New Roman"/>
            <w:noProof/>
          </w:rPr>
          <w:t>4.7</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Submerged Aeration Fixed Film Technology</w:t>
        </w:r>
        <w:r w:rsidR="00E675AA">
          <w:rPr>
            <w:noProof/>
            <w:webHidden/>
          </w:rPr>
          <w:tab/>
        </w:r>
        <w:r>
          <w:rPr>
            <w:noProof/>
            <w:webHidden/>
          </w:rPr>
          <w:fldChar w:fldCharType="begin"/>
        </w:r>
        <w:r w:rsidR="00E675AA">
          <w:rPr>
            <w:noProof/>
            <w:webHidden/>
          </w:rPr>
          <w:instrText xml:space="preserve"> PAGEREF _Toc330403385 \h </w:instrText>
        </w:r>
        <w:r>
          <w:rPr>
            <w:noProof/>
            <w:webHidden/>
          </w:rPr>
        </w:r>
        <w:r>
          <w:rPr>
            <w:noProof/>
            <w:webHidden/>
          </w:rPr>
          <w:fldChar w:fldCharType="separate"/>
        </w:r>
        <w:r w:rsidR="00E675AA">
          <w:rPr>
            <w:noProof/>
            <w:webHidden/>
          </w:rPr>
          <w:t>77</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86" w:history="1">
        <w:r w:rsidR="00E675AA" w:rsidRPr="00A87D68">
          <w:rPr>
            <w:rStyle w:val="Hyperlink"/>
            <w:rFonts w:ascii="Times New Roman" w:hAnsi="Times New Roman"/>
            <w:noProof/>
          </w:rPr>
          <w:t>CHAPTER 5</w:t>
        </w:r>
        <w:r w:rsidR="00E675AA">
          <w:rPr>
            <w:noProof/>
            <w:webHidden/>
          </w:rPr>
          <w:tab/>
        </w:r>
        <w:r>
          <w:rPr>
            <w:noProof/>
            <w:webHidden/>
          </w:rPr>
          <w:fldChar w:fldCharType="begin"/>
        </w:r>
        <w:r w:rsidR="00E675AA">
          <w:rPr>
            <w:noProof/>
            <w:webHidden/>
          </w:rPr>
          <w:instrText xml:space="preserve"> PAGEREF _Toc330403386 \h </w:instrText>
        </w:r>
        <w:r>
          <w:rPr>
            <w:noProof/>
            <w:webHidden/>
          </w:rPr>
        </w:r>
        <w:r>
          <w:rPr>
            <w:noProof/>
            <w:webHidden/>
          </w:rPr>
          <w:fldChar w:fldCharType="separate"/>
        </w:r>
        <w:r w:rsidR="00E675AA">
          <w:rPr>
            <w:noProof/>
            <w:webHidden/>
          </w:rPr>
          <w:t>79</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87" w:history="1">
        <w:r w:rsidR="00E675AA" w:rsidRPr="00A87D68">
          <w:rPr>
            <w:rStyle w:val="Hyperlink"/>
            <w:rFonts w:ascii="Times New Roman" w:hAnsi="Times New Roman"/>
            <w:noProof/>
          </w:rPr>
          <w:t>RESULTS AND DISCUSSIONS</w:t>
        </w:r>
        <w:r w:rsidR="00E675AA">
          <w:rPr>
            <w:noProof/>
            <w:webHidden/>
          </w:rPr>
          <w:tab/>
        </w:r>
        <w:r>
          <w:rPr>
            <w:noProof/>
            <w:webHidden/>
          </w:rPr>
          <w:fldChar w:fldCharType="begin"/>
        </w:r>
        <w:r w:rsidR="00E675AA">
          <w:rPr>
            <w:noProof/>
            <w:webHidden/>
          </w:rPr>
          <w:instrText xml:space="preserve"> PAGEREF _Toc330403387 \h </w:instrText>
        </w:r>
        <w:r>
          <w:rPr>
            <w:noProof/>
            <w:webHidden/>
          </w:rPr>
        </w:r>
        <w:r>
          <w:rPr>
            <w:noProof/>
            <w:webHidden/>
          </w:rPr>
          <w:fldChar w:fldCharType="separate"/>
        </w:r>
        <w:r w:rsidR="00E675AA">
          <w:rPr>
            <w:noProof/>
            <w:webHidden/>
          </w:rPr>
          <w:t>79</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88" w:history="1">
        <w:r w:rsidR="00E675AA" w:rsidRPr="00A87D68">
          <w:rPr>
            <w:rStyle w:val="Hyperlink"/>
            <w:rFonts w:ascii="Times New Roman" w:hAnsi="Times New Roman"/>
            <w:noProof/>
          </w:rPr>
          <w:t>5.1</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Evaluation of Technology Options</w:t>
        </w:r>
        <w:r w:rsidR="00E675AA">
          <w:rPr>
            <w:noProof/>
            <w:webHidden/>
          </w:rPr>
          <w:tab/>
        </w:r>
        <w:r>
          <w:rPr>
            <w:noProof/>
            <w:webHidden/>
          </w:rPr>
          <w:fldChar w:fldCharType="begin"/>
        </w:r>
        <w:r w:rsidR="00E675AA">
          <w:rPr>
            <w:noProof/>
            <w:webHidden/>
          </w:rPr>
          <w:instrText xml:space="preserve"> PAGEREF _Toc330403388 \h </w:instrText>
        </w:r>
        <w:r>
          <w:rPr>
            <w:noProof/>
            <w:webHidden/>
          </w:rPr>
        </w:r>
        <w:r>
          <w:rPr>
            <w:noProof/>
            <w:webHidden/>
          </w:rPr>
          <w:fldChar w:fldCharType="separate"/>
        </w:r>
        <w:r w:rsidR="00E675AA">
          <w:rPr>
            <w:noProof/>
            <w:webHidden/>
          </w:rPr>
          <w:t>79</w:t>
        </w:r>
        <w:r>
          <w:rPr>
            <w:noProof/>
            <w:webHidden/>
          </w:rPr>
          <w:fldChar w:fldCharType="end"/>
        </w:r>
      </w:hyperlink>
    </w:p>
    <w:p w:rsidR="00E675AA" w:rsidRDefault="00797B73">
      <w:pPr>
        <w:pStyle w:val="TOC2"/>
        <w:tabs>
          <w:tab w:val="left" w:pos="880"/>
          <w:tab w:val="right" w:leader="dot" w:pos="9016"/>
        </w:tabs>
        <w:rPr>
          <w:rFonts w:asciiTheme="minorHAnsi" w:eastAsiaTheme="minorEastAsia" w:hAnsiTheme="minorHAnsi" w:cstheme="minorBidi"/>
          <w:noProof/>
          <w:lang w:val="en-US"/>
        </w:rPr>
      </w:pPr>
      <w:hyperlink w:anchor="_Toc330403389" w:history="1">
        <w:r w:rsidR="00E675AA" w:rsidRPr="00A87D68">
          <w:rPr>
            <w:rStyle w:val="Hyperlink"/>
            <w:rFonts w:ascii="Times New Roman" w:hAnsi="Times New Roman"/>
            <w:noProof/>
          </w:rPr>
          <w:t>5.2</w:t>
        </w:r>
        <w:r w:rsidR="00E675AA">
          <w:rPr>
            <w:rFonts w:asciiTheme="minorHAnsi" w:eastAsiaTheme="minorEastAsia" w:hAnsiTheme="minorHAnsi" w:cstheme="minorBidi"/>
            <w:noProof/>
            <w:lang w:val="en-US"/>
          </w:rPr>
          <w:tab/>
        </w:r>
        <w:r w:rsidR="00E675AA" w:rsidRPr="00A87D68">
          <w:rPr>
            <w:rStyle w:val="Hyperlink"/>
            <w:rFonts w:ascii="Times New Roman" w:hAnsi="Times New Roman"/>
            <w:noProof/>
          </w:rPr>
          <w:t>Site based selection of STPs</w:t>
        </w:r>
        <w:r w:rsidR="00E675AA">
          <w:rPr>
            <w:noProof/>
            <w:webHidden/>
          </w:rPr>
          <w:tab/>
        </w:r>
        <w:r>
          <w:rPr>
            <w:noProof/>
            <w:webHidden/>
          </w:rPr>
          <w:fldChar w:fldCharType="begin"/>
        </w:r>
        <w:r w:rsidR="00E675AA">
          <w:rPr>
            <w:noProof/>
            <w:webHidden/>
          </w:rPr>
          <w:instrText xml:space="preserve"> PAGEREF _Toc330403389 \h </w:instrText>
        </w:r>
        <w:r>
          <w:rPr>
            <w:noProof/>
            <w:webHidden/>
          </w:rPr>
        </w:r>
        <w:r>
          <w:rPr>
            <w:noProof/>
            <w:webHidden/>
          </w:rPr>
          <w:fldChar w:fldCharType="separate"/>
        </w:r>
        <w:r w:rsidR="00E675AA">
          <w:rPr>
            <w:noProof/>
            <w:webHidden/>
          </w:rPr>
          <w:t>87</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90" w:history="1">
        <w:r w:rsidR="00E675AA" w:rsidRPr="00A87D68">
          <w:rPr>
            <w:rStyle w:val="Hyperlink"/>
            <w:rFonts w:ascii="Times New Roman" w:hAnsi="Times New Roman"/>
            <w:noProof/>
          </w:rPr>
          <w:t>CHAPTER 6</w:t>
        </w:r>
        <w:r w:rsidR="00E675AA">
          <w:rPr>
            <w:noProof/>
            <w:webHidden/>
          </w:rPr>
          <w:tab/>
        </w:r>
        <w:r>
          <w:rPr>
            <w:noProof/>
            <w:webHidden/>
          </w:rPr>
          <w:fldChar w:fldCharType="begin"/>
        </w:r>
        <w:r w:rsidR="00E675AA">
          <w:rPr>
            <w:noProof/>
            <w:webHidden/>
          </w:rPr>
          <w:instrText xml:space="preserve"> PAGEREF _Toc330403390 \h </w:instrText>
        </w:r>
        <w:r>
          <w:rPr>
            <w:noProof/>
            <w:webHidden/>
          </w:rPr>
        </w:r>
        <w:r>
          <w:rPr>
            <w:noProof/>
            <w:webHidden/>
          </w:rPr>
          <w:fldChar w:fldCharType="separate"/>
        </w:r>
        <w:r w:rsidR="00E675AA">
          <w:rPr>
            <w:noProof/>
            <w:webHidden/>
          </w:rPr>
          <w:t>89</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91" w:history="1">
        <w:r w:rsidR="00E675AA" w:rsidRPr="00A87D68">
          <w:rPr>
            <w:rStyle w:val="Hyperlink"/>
            <w:rFonts w:ascii="Times New Roman" w:hAnsi="Times New Roman"/>
            <w:noProof/>
          </w:rPr>
          <w:t>SUMMARY AND CONCLUSIONS</w:t>
        </w:r>
        <w:r w:rsidR="00E675AA">
          <w:rPr>
            <w:noProof/>
            <w:webHidden/>
          </w:rPr>
          <w:tab/>
        </w:r>
        <w:r>
          <w:rPr>
            <w:noProof/>
            <w:webHidden/>
          </w:rPr>
          <w:fldChar w:fldCharType="begin"/>
        </w:r>
        <w:r w:rsidR="00E675AA">
          <w:rPr>
            <w:noProof/>
            <w:webHidden/>
          </w:rPr>
          <w:instrText xml:space="preserve"> PAGEREF _Toc330403391 \h </w:instrText>
        </w:r>
        <w:r>
          <w:rPr>
            <w:noProof/>
            <w:webHidden/>
          </w:rPr>
        </w:r>
        <w:r>
          <w:rPr>
            <w:noProof/>
            <w:webHidden/>
          </w:rPr>
          <w:fldChar w:fldCharType="separate"/>
        </w:r>
        <w:r w:rsidR="00E675AA">
          <w:rPr>
            <w:noProof/>
            <w:webHidden/>
          </w:rPr>
          <w:t>89</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92" w:history="1">
        <w:r w:rsidR="00E675AA" w:rsidRPr="00A87D68">
          <w:rPr>
            <w:rStyle w:val="Hyperlink"/>
            <w:rFonts w:ascii="Times New Roman" w:hAnsi="Times New Roman"/>
            <w:noProof/>
          </w:rPr>
          <w:t>CHAPTER 7</w:t>
        </w:r>
        <w:r w:rsidR="00E675AA">
          <w:rPr>
            <w:noProof/>
            <w:webHidden/>
          </w:rPr>
          <w:tab/>
        </w:r>
        <w:r>
          <w:rPr>
            <w:noProof/>
            <w:webHidden/>
          </w:rPr>
          <w:fldChar w:fldCharType="begin"/>
        </w:r>
        <w:r w:rsidR="00E675AA">
          <w:rPr>
            <w:noProof/>
            <w:webHidden/>
          </w:rPr>
          <w:instrText xml:space="preserve"> PAGEREF _Toc330403392 \h </w:instrText>
        </w:r>
        <w:r>
          <w:rPr>
            <w:noProof/>
            <w:webHidden/>
          </w:rPr>
        </w:r>
        <w:r>
          <w:rPr>
            <w:noProof/>
            <w:webHidden/>
          </w:rPr>
          <w:fldChar w:fldCharType="separate"/>
        </w:r>
        <w:r w:rsidR="00E675AA">
          <w:rPr>
            <w:noProof/>
            <w:webHidden/>
          </w:rPr>
          <w:t>90</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93" w:history="1">
        <w:r w:rsidR="00E675AA" w:rsidRPr="00A87D68">
          <w:rPr>
            <w:rStyle w:val="Hyperlink"/>
            <w:rFonts w:ascii="Times New Roman" w:hAnsi="Times New Roman"/>
            <w:noProof/>
          </w:rPr>
          <w:t>FUTURE RECOMMENDATIONS</w:t>
        </w:r>
        <w:r w:rsidR="00E675AA">
          <w:rPr>
            <w:noProof/>
            <w:webHidden/>
          </w:rPr>
          <w:tab/>
        </w:r>
        <w:r>
          <w:rPr>
            <w:noProof/>
            <w:webHidden/>
          </w:rPr>
          <w:fldChar w:fldCharType="begin"/>
        </w:r>
        <w:r w:rsidR="00E675AA">
          <w:rPr>
            <w:noProof/>
            <w:webHidden/>
          </w:rPr>
          <w:instrText xml:space="preserve"> PAGEREF _Toc330403393 \h </w:instrText>
        </w:r>
        <w:r>
          <w:rPr>
            <w:noProof/>
            <w:webHidden/>
          </w:rPr>
        </w:r>
        <w:r>
          <w:rPr>
            <w:noProof/>
            <w:webHidden/>
          </w:rPr>
          <w:fldChar w:fldCharType="separate"/>
        </w:r>
        <w:r w:rsidR="00E675AA">
          <w:rPr>
            <w:noProof/>
            <w:webHidden/>
          </w:rPr>
          <w:t>90</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94" w:history="1">
        <w:r w:rsidR="00E675AA" w:rsidRPr="00A87D68">
          <w:rPr>
            <w:rStyle w:val="Hyperlink"/>
            <w:rFonts w:ascii="Times New Roman" w:hAnsi="Times New Roman"/>
            <w:noProof/>
          </w:rPr>
          <w:t>CHAPTER 8</w:t>
        </w:r>
        <w:r w:rsidR="00E675AA">
          <w:rPr>
            <w:noProof/>
            <w:webHidden/>
          </w:rPr>
          <w:tab/>
        </w:r>
        <w:r>
          <w:rPr>
            <w:noProof/>
            <w:webHidden/>
          </w:rPr>
          <w:fldChar w:fldCharType="begin"/>
        </w:r>
        <w:r w:rsidR="00E675AA">
          <w:rPr>
            <w:noProof/>
            <w:webHidden/>
          </w:rPr>
          <w:instrText xml:space="preserve"> PAGEREF _Toc330403394 \h </w:instrText>
        </w:r>
        <w:r>
          <w:rPr>
            <w:noProof/>
            <w:webHidden/>
          </w:rPr>
        </w:r>
        <w:r>
          <w:rPr>
            <w:noProof/>
            <w:webHidden/>
          </w:rPr>
          <w:fldChar w:fldCharType="separate"/>
        </w:r>
        <w:r w:rsidR="00E675AA">
          <w:rPr>
            <w:noProof/>
            <w:webHidden/>
          </w:rPr>
          <w:t>91</w:t>
        </w:r>
        <w:r>
          <w:rPr>
            <w:noProof/>
            <w:webHidden/>
          </w:rPr>
          <w:fldChar w:fldCharType="end"/>
        </w:r>
      </w:hyperlink>
    </w:p>
    <w:p w:rsidR="00E675AA" w:rsidRDefault="00797B73">
      <w:pPr>
        <w:pStyle w:val="TOC1"/>
        <w:tabs>
          <w:tab w:val="right" w:leader="dot" w:pos="9016"/>
        </w:tabs>
        <w:rPr>
          <w:rFonts w:asciiTheme="minorHAnsi" w:eastAsiaTheme="minorEastAsia" w:hAnsiTheme="minorHAnsi" w:cstheme="minorBidi"/>
          <w:noProof/>
          <w:lang w:val="en-US"/>
        </w:rPr>
      </w:pPr>
      <w:hyperlink w:anchor="_Toc330403395" w:history="1">
        <w:r w:rsidR="00E675AA" w:rsidRPr="00A87D68">
          <w:rPr>
            <w:rStyle w:val="Hyperlink"/>
            <w:rFonts w:ascii="Times New Roman" w:hAnsi="Times New Roman"/>
            <w:noProof/>
          </w:rPr>
          <w:t>REFERENCES</w:t>
        </w:r>
        <w:r w:rsidR="00E675AA">
          <w:rPr>
            <w:noProof/>
            <w:webHidden/>
          </w:rPr>
          <w:tab/>
        </w:r>
        <w:r>
          <w:rPr>
            <w:noProof/>
            <w:webHidden/>
          </w:rPr>
          <w:fldChar w:fldCharType="begin"/>
        </w:r>
        <w:r w:rsidR="00E675AA">
          <w:rPr>
            <w:noProof/>
            <w:webHidden/>
          </w:rPr>
          <w:instrText xml:space="preserve"> PAGEREF _Toc330403395 \h </w:instrText>
        </w:r>
        <w:r>
          <w:rPr>
            <w:noProof/>
            <w:webHidden/>
          </w:rPr>
        </w:r>
        <w:r>
          <w:rPr>
            <w:noProof/>
            <w:webHidden/>
          </w:rPr>
          <w:fldChar w:fldCharType="separate"/>
        </w:r>
        <w:r w:rsidR="00E675AA">
          <w:rPr>
            <w:noProof/>
            <w:webHidden/>
          </w:rPr>
          <w:t>91</w:t>
        </w:r>
        <w:r>
          <w:rPr>
            <w:noProof/>
            <w:webHidden/>
          </w:rPr>
          <w:fldChar w:fldCharType="end"/>
        </w:r>
      </w:hyperlink>
    </w:p>
    <w:p w:rsidR="00C11ADD" w:rsidRDefault="00797B73">
      <w:r>
        <w:fldChar w:fldCharType="end"/>
      </w:r>
    </w:p>
    <w:p w:rsidR="00EC5A2B" w:rsidRDefault="00EC5A2B" w:rsidP="00EC5A2B">
      <w:pPr>
        <w:rPr>
          <w:rFonts w:ascii="tim" w:eastAsia="Times New Roman" w:hAnsi="tim"/>
          <w:sz w:val="26"/>
          <w:szCs w:val="24"/>
          <w:lang w:val="en-US"/>
        </w:rPr>
      </w:pPr>
    </w:p>
    <w:p w:rsidR="007D0BC0" w:rsidRPr="007D0BC0" w:rsidRDefault="007D0BC0" w:rsidP="007D0BC0"/>
    <w:p w:rsidR="008E6294" w:rsidRDefault="008E6294" w:rsidP="00233E8A">
      <w:pPr>
        <w:pStyle w:val="Heading1"/>
        <w:spacing w:before="0" w:line="360" w:lineRule="auto"/>
        <w:ind w:left="720"/>
        <w:jc w:val="center"/>
        <w:rPr>
          <w:rFonts w:ascii="Times New Roman" w:hAnsi="Times New Roman"/>
          <w:color w:val="auto"/>
          <w:sz w:val="32"/>
          <w:szCs w:val="24"/>
        </w:rPr>
      </w:pPr>
    </w:p>
    <w:p w:rsidR="008E6294" w:rsidRDefault="008E6294" w:rsidP="008E6294">
      <w:pPr>
        <w:pStyle w:val="Heading1"/>
        <w:tabs>
          <w:tab w:val="left" w:pos="3028"/>
        </w:tabs>
        <w:spacing w:before="0" w:line="360" w:lineRule="auto"/>
        <w:ind w:left="720"/>
        <w:rPr>
          <w:rFonts w:ascii="Times New Roman" w:hAnsi="Times New Roman"/>
          <w:color w:val="auto"/>
          <w:sz w:val="32"/>
          <w:szCs w:val="24"/>
        </w:rPr>
      </w:pPr>
      <w:r>
        <w:rPr>
          <w:rFonts w:ascii="Times New Roman" w:hAnsi="Times New Roman"/>
          <w:color w:val="auto"/>
          <w:sz w:val="32"/>
          <w:szCs w:val="24"/>
        </w:rPr>
        <w:tab/>
      </w:r>
    </w:p>
    <w:p w:rsidR="008E6294" w:rsidRDefault="008E6294" w:rsidP="008E6294"/>
    <w:p w:rsidR="008E6294" w:rsidRDefault="008E6294" w:rsidP="008E6294"/>
    <w:tbl>
      <w:tblPr>
        <w:tblW w:w="875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4"/>
        <w:gridCol w:w="1664"/>
      </w:tblGrid>
      <w:tr w:rsidR="00AB088B" w:rsidRPr="00FD3508" w:rsidTr="00FD3508">
        <w:tc>
          <w:tcPr>
            <w:tcW w:w="7094" w:type="dxa"/>
            <w:vAlign w:val="center"/>
          </w:tcPr>
          <w:p w:rsidR="00AB088B" w:rsidRPr="00FD3508" w:rsidRDefault="00263DAA" w:rsidP="00FD3508">
            <w:pPr>
              <w:pStyle w:val="Heading1"/>
              <w:spacing w:before="0" w:line="360" w:lineRule="auto"/>
              <w:jc w:val="center"/>
              <w:rPr>
                <w:rFonts w:ascii="Times New Roman" w:hAnsi="Times New Roman"/>
                <w:color w:val="auto"/>
                <w:sz w:val="24"/>
                <w:szCs w:val="24"/>
              </w:rPr>
            </w:pPr>
            <w:bookmarkStart w:id="0" w:name="_Toc330403339"/>
            <w:r w:rsidRPr="00FD3508">
              <w:rPr>
                <w:rFonts w:ascii="Times New Roman" w:hAnsi="Times New Roman"/>
                <w:color w:val="auto"/>
                <w:sz w:val="24"/>
                <w:szCs w:val="24"/>
              </w:rPr>
              <w:t xml:space="preserve">LIST OF </w:t>
            </w:r>
            <w:r w:rsidR="001E7A35" w:rsidRPr="00FD3508">
              <w:rPr>
                <w:rFonts w:ascii="Times New Roman" w:hAnsi="Times New Roman"/>
                <w:color w:val="auto"/>
                <w:sz w:val="24"/>
                <w:szCs w:val="24"/>
              </w:rPr>
              <w:t>FIGURE</w:t>
            </w:r>
            <w:r w:rsidRPr="00FD3508">
              <w:rPr>
                <w:rFonts w:ascii="Times New Roman" w:hAnsi="Times New Roman"/>
                <w:color w:val="auto"/>
                <w:sz w:val="24"/>
                <w:szCs w:val="24"/>
              </w:rPr>
              <w:t>S</w:t>
            </w:r>
            <w:bookmarkEnd w:id="0"/>
          </w:p>
        </w:tc>
        <w:tc>
          <w:tcPr>
            <w:tcW w:w="1664" w:type="dxa"/>
            <w:vAlign w:val="center"/>
          </w:tcPr>
          <w:p w:rsidR="00AB088B" w:rsidRPr="00FD3508" w:rsidRDefault="001E7A35" w:rsidP="00FD3508">
            <w:pPr>
              <w:spacing w:after="0" w:line="240" w:lineRule="auto"/>
              <w:jc w:val="center"/>
              <w:rPr>
                <w:rFonts w:ascii="Times New Roman" w:hAnsi="Times New Roman"/>
                <w:b/>
                <w:sz w:val="24"/>
                <w:szCs w:val="24"/>
              </w:rPr>
            </w:pPr>
            <w:r w:rsidRPr="00FD3508">
              <w:rPr>
                <w:rFonts w:ascii="Times New Roman" w:hAnsi="Times New Roman"/>
                <w:b/>
                <w:sz w:val="24"/>
                <w:szCs w:val="24"/>
              </w:rPr>
              <w:t>PAGE NUMBER</w:t>
            </w:r>
          </w:p>
        </w:tc>
      </w:tr>
      <w:tr w:rsidR="001E7A35" w:rsidRPr="00FD3508" w:rsidTr="00FD3508">
        <w:tc>
          <w:tcPr>
            <w:tcW w:w="7094" w:type="dxa"/>
          </w:tcPr>
          <w:p w:rsidR="001E7A35" w:rsidRPr="00FD3508" w:rsidRDefault="001E7A35" w:rsidP="00FD3508">
            <w:pPr>
              <w:spacing w:after="0" w:line="360" w:lineRule="auto"/>
              <w:rPr>
                <w:rFonts w:ascii="Times New Roman" w:hAnsi="Times New Roman"/>
                <w:sz w:val="24"/>
                <w:szCs w:val="24"/>
              </w:rPr>
            </w:pPr>
            <w:r w:rsidRPr="00FD3508">
              <w:rPr>
                <w:rFonts w:ascii="Times New Roman" w:hAnsi="Times New Roman"/>
                <w:sz w:val="24"/>
                <w:szCs w:val="24"/>
              </w:rPr>
              <w:t>Fig 1: Schematic Diagram of a Waste Stabilization Pond</w:t>
            </w:r>
          </w:p>
        </w:tc>
        <w:tc>
          <w:tcPr>
            <w:tcW w:w="1664" w:type="dxa"/>
          </w:tcPr>
          <w:p w:rsidR="001E7A35"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1</w:t>
            </w:r>
            <w:r w:rsidR="00004059" w:rsidRPr="00FD3508">
              <w:rPr>
                <w:rFonts w:ascii="Times New Roman" w:hAnsi="Times New Roman"/>
                <w:sz w:val="24"/>
                <w:szCs w:val="24"/>
              </w:rPr>
              <w:t>1</w:t>
            </w:r>
          </w:p>
        </w:tc>
      </w:tr>
      <w:tr w:rsidR="001E7A35" w:rsidRPr="00FD3508" w:rsidTr="00FD3508">
        <w:tc>
          <w:tcPr>
            <w:tcW w:w="7094" w:type="dxa"/>
          </w:tcPr>
          <w:p w:rsidR="001E7A35" w:rsidRPr="00FD3508" w:rsidRDefault="001E7A35" w:rsidP="00FD3508">
            <w:pPr>
              <w:spacing w:after="0" w:line="360" w:lineRule="auto"/>
              <w:rPr>
                <w:rFonts w:ascii="Times New Roman" w:hAnsi="Times New Roman"/>
                <w:sz w:val="24"/>
                <w:szCs w:val="24"/>
              </w:rPr>
            </w:pPr>
            <w:r w:rsidRPr="00FD3508">
              <w:rPr>
                <w:rFonts w:ascii="Times New Roman" w:hAnsi="Times New Roman"/>
                <w:sz w:val="24"/>
                <w:szCs w:val="24"/>
              </w:rPr>
              <w:t>Fig 2: Schematic Diagram of a Activated Sludge Process</w:t>
            </w:r>
          </w:p>
        </w:tc>
        <w:tc>
          <w:tcPr>
            <w:tcW w:w="1664" w:type="dxa"/>
          </w:tcPr>
          <w:p w:rsidR="001E7A35"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1</w:t>
            </w:r>
            <w:r w:rsidR="00004059" w:rsidRPr="00FD3508">
              <w:rPr>
                <w:rFonts w:ascii="Times New Roman" w:hAnsi="Times New Roman"/>
                <w:sz w:val="24"/>
                <w:szCs w:val="24"/>
              </w:rPr>
              <w:t>2</w:t>
            </w:r>
          </w:p>
        </w:tc>
      </w:tr>
      <w:tr w:rsidR="001E7A35" w:rsidRPr="00FD3508" w:rsidTr="00FD3508">
        <w:tc>
          <w:tcPr>
            <w:tcW w:w="7094" w:type="dxa"/>
          </w:tcPr>
          <w:p w:rsidR="001E7A35" w:rsidRPr="00FD3508" w:rsidRDefault="001E7A35" w:rsidP="00FD3508">
            <w:pPr>
              <w:spacing w:after="0" w:line="360" w:lineRule="auto"/>
              <w:rPr>
                <w:rFonts w:ascii="Times New Roman" w:hAnsi="Times New Roman"/>
                <w:sz w:val="24"/>
                <w:szCs w:val="24"/>
              </w:rPr>
            </w:pPr>
            <w:r w:rsidRPr="00FD3508">
              <w:rPr>
                <w:rFonts w:ascii="Times New Roman" w:hAnsi="Times New Roman"/>
                <w:sz w:val="24"/>
                <w:szCs w:val="24"/>
              </w:rPr>
              <w:t xml:space="preserve">Fig 3: </w:t>
            </w:r>
            <w:r w:rsidRPr="00FD3508">
              <w:rPr>
                <w:rFonts w:ascii="Times New Roman" w:hAnsi="Times New Roman"/>
                <w:iCs/>
                <w:sz w:val="24"/>
                <w:szCs w:val="24"/>
              </w:rPr>
              <w:t xml:space="preserve">Schematic diagram of 60 </w:t>
            </w:r>
            <w:r w:rsidR="00224112" w:rsidRPr="00FD3508">
              <w:rPr>
                <w:rFonts w:ascii="Times New Roman" w:hAnsi="Times New Roman"/>
                <w:iCs/>
                <w:sz w:val="24"/>
                <w:szCs w:val="24"/>
              </w:rPr>
              <w:t>MLD</w:t>
            </w:r>
            <w:r w:rsidRPr="00FD3508">
              <w:rPr>
                <w:rFonts w:ascii="Times New Roman" w:hAnsi="Times New Roman"/>
                <w:iCs/>
                <w:sz w:val="24"/>
                <w:szCs w:val="24"/>
              </w:rPr>
              <w:t xml:space="preserve"> ASP based STP plant at Allahabad</w:t>
            </w:r>
          </w:p>
        </w:tc>
        <w:tc>
          <w:tcPr>
            <w:tcW w:w="1664" w:type="dxa"/>
          </w:tcPr>
          <w:p w:rsidR="001E7A35"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3</w:t>
            </w:r>
            <w:r w:rsidR="00004059" w:rsidRPr="00FD3508">
              <w:rPr>
                <w:rFonts w:ascii="Times New Roman" w:hAnsi="Times New Roman"/>
                <w:sz w:val="24"/>
                <w:szCs w:val="24"/>
              </w:rPr>
              <w:t>3</w:t>
            </w:r>
          </w:p>
        </w:tc>
      </w:tr>
      <w:tr w:rsidR="001E7A35" w:rsidRPr="00FD3508" w:rsidTr="00FD3508">
        <w:tc>
          <w:tcPr>
            <w:tcW w:w="7094" w:type="dxa"/>
          </w:tcPr>
          <w:p w:rsidR="001E7A35" w:rsidRPr="00FD3508" w:rsidRDefault="001E7A35" w:rsidP="00FD3508">
            <w:pPr>
              <w:spacing w:after="0" w:line="360" w:lineRule="auto"/>
              <w:rPr>
                <w:rFonts w:ascii="Times New Roman" w:hAnsi="Times New Roman"/>
                <w:sz w:val="24"/>
                <w:szCs w:val="24"/>
              </w:rPr>
            </w:pPr>
            <w:r w:rsidRPr="00FD3508">
              <w:rPr>
                <w:rFonts w:ascii="Times New Roman" w:hAnsi="Times New Roman"/>
                <w:sz w:val="24"/>
                <w:szCs w:val="24"/>
              </w:rPr>
              <w:t>Fig 4: Schematic diagram of ASP based STP at Varanasi</w:t>
            </w:r>
          </w:p>
        </w:tc>
        <w:tc>
          <w:tcPr>
            <w:tcW w:w="1664" w:type="dxa"/>
          </w:tcPr>
          <w:p w:rsidR="001E7A35"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4</w:t>
            </w:r>
            <w:r w:rsidR="00004059" w:rsidRPr="00FD3508">
              <w:rPr>
                <w:rFonts w:ascii="Times New Roman" w:hAnsi="Times New Roman"/>
                <w:sz w:val="24"/>
                <w:szCs w:val="24"/>
              </w:rPr>
              <w:t>0</w:t>
            </w:r>
          </w:p>
        </w:tc>
      </w:tr>
      <w:tr w:rsidR="001E7A35" w:rsidRPr="00FD3508" w:rsidTr="00FD3508">
        <w:tc>
          <w:tcPr>
            <w:tcW w:w="7094" w:type="dxa"/>
          </w:tcPr>
          <w:p w:rsidR="001E7A35" w:rsidRPr="00FD3508" w:rsidRDefault="001E7A35" w:rsidP="00FD3508">
            <w:pPr>
              <w:spacing w:after="0" w:line="360" w:lineRule="auto"/>
              <w:rPr>
                <w:rFonts w:ascii="Times New Roman" w:hAnsi="Times New Roman"/>
                <w:sz w:val="24"/>
                <w:szCs w:val="24"/>
              </w:rPr>
            </w:pPr>
            <w:r w:rsidRPr="00FD3508">
              <w:rPr>
                <w:rFonts w:ascii="Times New Roman" w:hAnsi="Times New Roman"/>
                <w:sz w:val="24"/>
                <w:szCs w:val="24"/>
              </w:rPr>
              <w:t xml:space="preserve">Fig 5: Schematic diagram of WSP based STP at </w:t>
            </w:r>
            <w:proofErr w:type="spellStart"/>
            <w:r w:rsidRPr="00FD3508">
              <w:rPr>
                <w:rFonts w:ascii="Times New Roman" w:hAnsi="Times New Roman"/>
                <w:sz w:val="24"/>
                <w:szCs w:val="24"/>
              </w:rPr>
              <w:t>Vrindavan</w:t>
            </w:r>
            <w:proofErr w:type="spellEnd"/>
          </w:p>
        </w:tc>
        <w:tc>
          <w:tcPr>
            <w:tcW w:w="1664" w:type="dxa"/>
          </w:tcPr>
          <w:p w:rsidR="001E7A35"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4</w:t>
            </w:r>
            <w:r w:rsidR="00004059" w:rsidRPr="00FD3508">
              <w:rPr>
                <w:rFonts w:ascii="Times New Roman" w:hAnsi="Times New Roman"/>
                <w:sz w:val="24"/>
                <w:szCs w:val="24"/>
              </w:rPr>
              <w:t>3</w:t>
            </w:r>
          </w:p>
        </w:tc>
      </w:tr>
      <w:tr w:rsidR="001E7A35" w:rsidRPr="00FD3508" w:rsidTr="00FD3508">
        <w:tc>
          <w:tcPr>
            <w:tcW w:w="7094" w:type="dxa"/>
          </w:tcPr>
          <w:p w:rsidR="001E7A35" w:rsidRPr="00FD3508" w:rsidRDefault="001E7A35" w:rsidP="00FD3508">
            <w:pPr>
              <w:spacing w:after="0" w:line="360" w:lineRule="auto"/>
              <w:rPr>
                <w:rFonts w:ascii="Times New Roman" w:hAnsi="Times New Roman"/>
                <w:sz w:val="24"/>
                <w:szCs w:val="24"/>
              </w:rPr>
            </w:pPr>
            <w:r w:rsidRPr="00FD3508">
              <w:rPr>
                <w:rFonts w:ascii="Times New Roman" w:hAnsi="Times New Roman"/>
                <w:sz w:val="24"/>
                <w:szCs w:val="24"/>
              </w:rPr>
              <w:t xml:space="preserve">Fig </w:t>
            </w:r>
            <w:r w:rsidR="00D32881" w:rsidRPr="00FD3508">
              <w:rPr>
                <w:rFonts w:ascii="Times New Roman" w:hAnsi="Times New Roman"/>
                <w:sz w:val="24"/>
                <w:szCs w:val="24"/>
              </w:rPr>
              <w:t>6: Schematic diagram of WSP based STP at Mathura</w:t>
            </w:r>
          </w:p>
        </w:tc>
        <w:tc>
          <w:tcPr>
            <w:tcW w:w="1664" w:type="dxa"/>
          </w:tcPr>
          <w:p w:rsidR="001E7A35" w:rsidRPr="00FD3508" w:rsidRDefault="00004059" w:rsidP="00FD3508">
            <w:pPr>
              <w:spacing w:after="0" w:line="240" w:lineRule="auto"/>
              <w:rPr>
                <w:rFonts w:ascii="Times New Roman" w:hAnsi="Times New Roman"/>
                <w:sz w:val="24"/>
                <w:szCs w:val="24"/>
              </w:rPr>
            </w:pPr>
            <w:r w:rsidRPr="00FD3508">
              <w:rPr>
                <w:rFonts w:ascii="Times New Roman" w:hAnsi="Times New Roman"/>
                <w:sz w:val="24"/>
                <w:szCs w:val="24"/>
              </w:rPr>
              <w:t>49</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Fig 7: Schematic diagram of WSP based plant at North Howrah</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5</w:t>
            </w:r>
            <w:r w:rsidR="00004059" w:rsidRPr="00FD3508">
              <w:rPr>
                <w:rFonts w:ascii="Times New Roman" w:hAnsi="Times New Roman"/>
                <w:sz w:val="24"/>
                <w:szCs w:val="24"/>
              </w:rPr>
              <w:t>1</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Fig 8: Schematic diagram of UASB based STP at Agra</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5</w:t>
            </w:r>
            <w:r w:rsidR="00004059" w:rsidRPr="00FD3508">
              <w:rPr>
                <w:rFonts w:ascii="Times New Roman" w:hAnsi="Times New Roman"/>
                <w:sz w:val="24"/>
                <w:szCs w:val="24"/>
              </w:rPr>
              <w:t>4</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Fig 9: Schematic diagram of UASB based STP at Faridabad</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6</w:t>
            </w:r>
            <w:r w:rsidR="00004059" w:rsidRPr="00FD3508">
              <w:rPr>
                <w:rFonts w:ascii="Times New Roman" w:hAnsi="Times New Roman"/>
                <w:sz w:val="24"/>
                <w:szCs w:val="24"/>
              </w:rPr>
              <w:t>2</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Fig 10: Schematic diagram of BIOFOR based STP</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6</w:t>
            </w:r>
            <w:r w:rsidR="00004059" w:rsidRPr="00FD3508">
              <w:rPr>
                <w:rFonts w:ascii="Times New Roman" w:hAnsi="Times New Roman"/>
                <w:sz w:val="24"/>
                <w:szCs w:val="24"/>
              </w:rPr>
              <w:t>5</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Fig 11:</w:t>
            </w:r>
            <w:r w:rsidRPr="00FD3508">
              <w:rPr>
                <w:rFonts w:ascii="Times New Roman" w:hAnsi="Times New Roman"/>
                <w:iCs/>
                <w:sz w:val="24"/>
                <w:szCs w:val="24"/>
              </w:rPr>
              <w:t xml:space="preserve"> Schematic diagram of BIOFOR F based STP at </w:t>
            </w:r>
            <w:proofErr w:type="spellStart"/>
            <w:r w:rsidRPr="00FD3508">
              <w:rPr>
                <w:rFonts w:ascii="Times New Roman" w:hAnsi="Times New Roman"/>
                <w:iCs/>
                <w:sz w:val="24"/>
                <w:szCs w:val="24"/>
              </w:rPr>
              <w:t>Rithala</w:t>
            </w:r>
            <w:proofErr w:type="spellEnd"/>
            <w:r w:rsidRPr="00FD3508">
              <w:rPr>
                <w:rFonts w:ascii="Times New Roman" w:hAnsi="Times New Roman"/>
                <w:iCs/>
                <w:sz w:val="24"/>
                <w:szCs w:val="24"/>
              </w:rPr>
              <w:t>, Delhi</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7</w:t>
            </w:r>
            <w:r w:rsidR="00004059" w:rsidRPr="00FD3508">
              <w:rPr>
                <w:rFonts w:ascii="Times New Roman" w:hAnsi="Times New Roman"/>
                <w:sz w:val="24"/>
                <w:szCs w:val="24"/>
              </w:rPr>
              <w:t>4</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 xml:space="preserve">Fig 12: Schematic diagram of FAB based STP at </w:t>
            </w:r>
            <w:proofErr w:type="spellStart"/>
            <w:r w:rsidRPr="00FD3508">
              <w:rPr>
                <w:rFonts w:ascii="Times New Roman" w:hAnsi="Times New Roman"/>
                <w:sz w:val="24"/>
                <w:szCs w:val="24"/>
              </w:rPr>
              <w:t>Molarband</w:t>
            </w:r>
            <w:proofErr w:type="spellEnd"/>
            <w:r w:rsidRPr="00FD3508">
              <w:rPr>
                <w:rFonts w:ascii="Times New Roman" w:hAnsi="Times New Roman"/>
                <w:sz w:val="24"/>
                <w:szCs w:val="24"/>
              </w:rPr>
              <w:t>, Delhi</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7</w:t>
            </w:r>
            <w:r w:rsidR="00004059" w:rsidRPr="00FD3508">
              <w:rPr>
                <w:rFonts w:ascii="Times New Roman" w:hAnsi="Times New Roman"/>
                <w:sz w:val="24"/>
                <w:szCs w:val="24"/>
              </w:rPr>
              <w:t>6</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 xml:space="preserve">Fig 13: Schematic diagram of SAFF based STP at </w:t>
            </w:r>
            <w:proofErr w:type="spellStart"/>
            <w:r w:rsidRPr="00FD3508">
              <w:rPr>
                <w:rFonts w:ascii="Times New Roman" w:hAnsi="Times New Roman"/>
                <w:sz w:val="24"/>
                <w:szCs w:val="24"/>
              </w:rPr>
              <w:t>Holambi</w:t>
            </w:r>
            <w:proofErr w:type="spellEnd"/>
            <w:r w:rsidRPr="00FD3508">
              <w:rPr>
                <w:rFonts w:ascii="Times New Roman" w:hAnsi="Times New Roman"/>
                <w:sz w:val="24"/>
                <w:szCs w:val="24"/>
              </w:rPr>
              <w:t xml:space="preserve"> </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8</w:t>
            </w:r>
            <w:r w:rsidR="00004059" w:rsidRPr="00FD3508">
              <w:rPr>
                <w:rFonts w:ascii="Times New Roman" w:hAnsi="Times New Roman"/>
                <w:sz w:val="24"/>
                <w:szCs w:val="24"/>
              </w:rPr>
              <w:t>0</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Fig 14: Graph showing the variation of unit initial cost for different STPs</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8</w:t>
            </w:r>
            <w:r w:rsidR="00067F1F">
              <w:rPr>
                <w:rFonts w:ascii="Times New Roman" w:hAnsi="Times New Roman"/>
                <w:sz w:val="24"/>
                <w:szCs w:val="24"/>
              </w:rPr>
              <w:t>1</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 xml:space="preserve">Fig 15: Graph showing the variation of unit O&amp;M costs for </w:t>
            </w:r>
            <w:r w:rsidR="00DF3C95" w:rsidRPr="00FD3508">
              <w:rPr>
                <w:rFonts w:ascii="Times New Roman" w:hAnsi="Times New Roman"/>
                <w:sz w:val="24"/>
                <w:szCs w:val="24"/>
              </w:rPr>
              <w:t>different</w:t>
            </w:r>
            <w:r w:rsidRPr="00FD3508">
              <w:rPr>
                <w:rFonts w:ascii="Times New Roman" w:hAnsi="Times New Roman"/>
                <w:sz w:val="24"/>
                <w:szCs w:val="24"/>
              </w:rPr>
              <w:t xml:space="preserve"> STPs</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8</w:t>
            </w:r>
            <w:r w:rsidR="00067F1F">
              <w:rPr>
                <w:rFonts w:ascii="Times New Roman" w:hAnsi="Times New Roman"/>
                <w:sz w:val="24"/>
                <w:szCs w:val="24"/>
              </w:rPr>
              <w:t>2</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Fig 16:</w:t>
            </w:r>
            <w:r w:rsidR="00FC0913" w:rsidRPr="00FD3508">
              <w:rPr>
                <w:rFonts w:ascii="Times New Roman" w:hAnsi="Times New Roman"/>
                <w:sz w:val="24"/>
                <w:szCs w:val="24"/>
              </w:rPr>
              <w:t xml:space="preserve"> Graph showing the variation of land requirement for </w:t>
            </w:r>
            <w:r w:rsidR="00DF3C95" w:rsidRPr="00FD3508">
              <w:rPr>
                <w:rFonts w:ascii="Times New Roman" w:hAnsi="Times New Roman"/>
                <w:sz w:val="24"/>
                <w:szCs w:val="24"/>
              </w:rPr>
              <w:t>different</w:t>
            </w:r>
            <w:r w:rsidR="00FC0913" w:rsidRPr="00FD3508">
              <w:rPr>
                <w:rFonts w:ascii="Times New Roman" w:hAnsi="Times New Roman"/>
                <w:sz w:val="24"/>
                <w:szCs w:val="24"/>
              </w:rPr>
              <w:t xml:space="preserve"> STPs</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8</w:t>
            </w:r>
            <w:r w:rsidR="00067F1F">
              <w:rPr>
                <w:rFonts w:ascii="Times New Roman" w:hAnsi="Times New Roman"/>
                <w:sz w:val="24"/>
                <w:szCs w:val="24"/>
              </w:rPr>
              <w:t>3</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Fig 17:</w:t>
            </w:r>
            <w:r w:rsidR="00FC0913" w:rsidRPr="00FD3508">
              <w:rPr>
                <w:rFonts w:ascii="Times New Roman" w:hAnsi="Times New Roman"/>
                <w:sz w:val="24"/>
                <w:szCs w:val="24"/>
              </w:rPr>
              <w:t xml:space="preserve"> Gr</w:t>
            </w:r>
            <w:r w:rsidR="002D607C">
              <w:rPr>
                <w:rFonts w:ascii="Times New Roman" w:hAnsi="Times New Roman"/>
                <w:sz w:val="24"/>
                <w:szCs w:val="24"/>
              </w:rPr>
              <w:t>aph showing the variation of power requirement</w:t>
            </w:r>
            <w:r w:rsidR="00FC0913" w:rsidRPr="00FD3508">
              <w:rPr>
                <w:rFonts w:ascii="Times New Roman" w:hAnsi="Times New Roman"/>
                <w:sz w:val="24"/>
                <w:szCs w:val="24"/>
              </w:rPr>
              <w:t xml:space="preserve"> for </w:t>
            </w:r>
            <w:r w:rsidR="00DF3C95" w:rsidRPr="00FD3508">
              <w:rPr>
                <w:rFonts w:ascii="Times New Roman" w:hAnsi="Times New Roman"/>
                <w:sz w:val="24"/>
                <w:szCs w:val="24"/>
              </w:rPr>
              <w:t>different</w:t>
            </w:r>
            <w:r w:rsidR="00FC0913" w:rsidRPr="00FD3508">
              <w:rPr>
                <w:rFonts w:ascii="Times New Roman" w:hAnsi="Times New Roman"/>
                <w:sz w:val="24"/>
                <w:szCs w:val="24"/>
              </w:rPr>
              <w:t xml:space="preserve"> STPs</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8</w:t>
            </w:r>
            <w:r w:rsidR="00067F1F">
              <w:rPr>
                <w:rFonts w:ascii="Times New Roman" w:hAnsi="Times New Roman"/>
                <w:sz w:val="24"/>
                <w:szCs w:val="24"/>
              </w:rPr>
              <w:t>3</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Fig 18:</w:t>
            </w:r>
            <w:r w:rsidR="00FC0913" w:rsidRPr="00FD3508">
              <w:rPr>
                <w:rFonts w:ascii="Times New Roman" w:hAnsi="Times New Roman"/>
                <w:sz w:val="24"/>
                <w:szCs w:val="24"/>
              </w:rPr>
              <w:t xml:space="preserve"> </w:t>
            </w:r>
            <w:r w:rsidR="002D607C">
              <w:rPr>
                <w:rFonts w:ascii="Times New Roman" w:hAnsi="Times New Roman"/>
                <w:sz w:val="24"/>
                <w:szCs w:val="24"/>
              </w:rPr>
              <w:t>Graph showing the variation of B</w:t>
            </w:r>
            <w:r w:rsidR="00FC0913" w:rsidRPr="00FD3508">
              <w:rPr>
                <w:rFonts w:ascii="Times New Roman" w:hAnsi="Times New Roman"/>
                <w:sz w:val="24"/>
                <w:szCs w:val="24"/>
              </w:rPr>
              <w:t xml:space="preserve">OD for </w:t>
            </w:r>
            <w:r w:rsidR="00DF3C95" w:rsidRPr="00FD3508">
              <w:rPr>
                <w:rFonts w:ascii="Times New Roman" w:hAnsi="Times New Roman"/>
                <w:sz w:val="24"/>
                <w:szCs w:val="24"/>
              </w:rPr>
              <w:t>different</w:t>
            </w:r>
            <w:r w:rsidR="00FC0913" w:rsidRPr="00FD3508">
              <w:rPr>
                <w:rFonts w:ascii="Times New Roman" w:hAnsi="Times New Roman"/>
                <w:sz w:val="24"/>
                <w:szCs w:val="24"/>
              </w:rPr>
              <w:t xml:space="preserve"> STPs</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8</w:t>
            </w:r>
            <w:r w:rsidR="00067F1F">
              <w:rPr>
                <w:rFonts w:ascii="Times New Roman" w:hAnsi="Times New Roman"/>
                <w:sz w:val="24"/>
                <w:szCs w:val="24"/>
              </w:rPr>
              <w:t>4</w:t>
            </w:r>
          </w:p>
        </w:tc>
      </w:tr>
      <w:tr w:rsidR="00D32881" w:rsidRPr="00FD3508" w:rsidTr="00FD3508">
        <w:tc>
          <w:tcPr>
            <w:tcW w:w="7094" w:type="dxa"/>
          </w:tcPr>
          <w:p w:rsidR="00D32881" w:rsidRPr="00FD3508" w:rsidRDefault="00D32881" w:rsidP="00FD3508">
            <w:pPr>
              <w:spacing w:after="0" w:line="360" w:lineRule="auto"/>
              <w:rPr>
                <w:rFonts w:ascii="Times New Roman" w:hAnsi="Times New Roman"/>
                <w:sz w:val="24"/>
                <w:szCs w:val="24"/>
              </w:rPr>
            </w:pPr>
            <w:r w:rsidRPr="00FD3508">
              <w:rPr>
                <w:rFonts w:ascii="Times New Roman" w:hAnsi="Times New Roman"/>
                <w:sz w:val="24"/>
                <w:szCs w:val="24"/>
              </w:rPr>
              <w:t>Fig 19:</w:t>
            </w:r>
            <w:r w:rsidR="00FC0913" w:rsidRPr="00FD3508">
              <w:rPr>
                <w:rFonts w:ascii="Times New Roman" w:hAnsi="Times New Roman"/>
                <w:sz w:val="24"/>
                <w:szCs w:val="24"/>
              </w:rPr>
              <w:t xml:space="preserve"> G</w:t>
            </w:r>
            <w:r w:rsidR="002D607C">
              <w:rPr>
                <w:rFonts w:ascii="Times New Roman" w:hAnsi="Times New Roman"/>
                <w:sz w:val="24"/>
                <w:szCs w:val="24"/>
              </w:rPr>
              <w:t>raph showing the variation of COD</w:t>
            </w:r>
            <w:r w:rsidR="00FC0913" w:rsidRPr="00FD3508">
              <w:rPr>
                <w:rFonts w:ascii="Times New Roman" w:hAnsi="Times New Roman"/>
                <w:sz w:val="24"/>
                <w:szCs w:val="24"/>
              </w:rPr>
              <w:t xml:space="preserve"> for </w:t>
            </w:r>
            <w:r w:rsidR="00DF3C95" w:rsidRPr="00FD3508">
              <w:rPr>
                <w:rFonts w:ascii="Times New Roman" w:hAnsi="Times New Roman"/>
                <w:sz w:val="24"/>
                <w:szCs w:val="24"/>
              </w:rPr>
              <w:t>different</w:t>
            </w:r>
            <w:r w:rsidR="00FC0913" w:rsidRPr="00FD3508">
              <w:rPr>
                <w:rFonts w:ascii="Times New Roman" w:hAnsi="Times New Roman"/>
                <w:sz w:val="24"/>
                <w:szCs w:val="24"/>
              </w:rPr>
              <w:t xml:space="preserve"> STPs</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8</w:t>
            </w:r>
            <w:r w:rsidR="00067F1F">
              <w:rPr>
                <w:rFonts w:ascii="Times New Roman" w:hAnsi="Times New Roman"/>
                <w:sz w:val="24"/>
                <w:szCs w:val="24"/>
              </w:rPr>
              <w:t>4</w:t>
            </w:r>
          </w:p>
        </w:tc>
      </w:tr>
      <w:tr w:rsidR="002D607C" w:rsidRPr="00FD3508" w:rsidTr="00FD3508">
        <w:tc>
          <w:tcPr>
            <w:tcW w:w="7094" w:type="dxa"/>
          </w:tcPr>
          <w:p w:rsidR="002D607C" w:rsidRPr="00FD3508" w:rsidRDefault="002D607C" w:rsidP="00FD3508">
            <w:pPr>
              <w:spacing w:after="0" w:line="360" w:lineRule="auto"/>
              <w:rPr>
                <w:rFonts w:ascii="Times New Roman" w:hAnsi="Times New Roman"/>
                <w:sz w:val="24"/>
                <w:szCs w:val="24"/>
              </w:rPr>
            </w:pPr>
            <w:r>
              <w:rPr>
                <w:rFonts w:ascii="Times New Roman" w:hAnsi="Times New Roman"/>
                <w:sz w:val="24"/>
                <w:szCs w:val="24"/>
              </w:rPr>
              <w:t xml:space="preserve">Fig 20: </w:t>
            </w:r>
            <w:r w:rsidRPr="00FD3508">
              <w:rPr>
                <w:rFonts w:ascii="Times New Roman" w:hAnsi="Times New Roman"/>
                <w:sz w:val="24"/>
                <w:szCs w:val="24"/>
              </w:rPr>
              <w:t>G</w:t>
            </w:r>
            <w:r>
              <w:rPr>
                <w:rFonts w:ascii="Times New Roman" w:hAnsi="Times New Roman"/>
                <w:sz w:val="24"/>
                <w:szCs w:val="24"/>
              </w:rPr>
              <w:t>raph showing the variation of SS</w:t>
            </w:r>
            <w:r w:rsidRPr="00FD3508">
              <w:rPr>
                <w:rFonts w:ascii="Times New Roman" w:hAnsi="Times New Roman"/>
                <w:sz w:val="24"/>
                <w:szCs w:val="24"/>
              </w:rPr>
              <w:t xml:space="preserve"> for different STPs</w:t>
            </w:r>
          </w:p>
        </w:tc>
        <w:tc>
          <w:tcPr>
            <w:tcW w:w="1664" w:type="dxa"/>
          </w:tcPr>
          <w:p w:rsidR="002D607C" w:rsidRPr="00FD3508" w:rsidRDefault="00C07C8E" w:rsidP="00FD3508">
            <w:pPr>
              <w:spacing w:after="0" w:line="240" w:lineRule="auto"/>
              <w:rPr>
                <w:rFonts w:ascii="Times New Roman" w:hAnsi="Times New Roman"/>
                <w:sz w:val="24"/>
                <w:szCs w:val="24"/>
              </w:rPr>
            </w:pPr>
            <w:r>
              <w:rPr>
                <w:rFonts w:ascii="Times New Roman" w:hAnsi="Times New Roman"/>
                <w:sz w:val="24"/>
                <w:szCs w:val="24"/>
              </w:rPr>
              <w:t>85</w:t>
            </w:r>
          </w:p>
        </w:tc>
      </w:tr>
      <w:tr w:rsidR="00D32881" w:rsidRPr="00FD3508" w:rsidTr="00FD3508">
        <w:tc>
          <w:tcPr>
            <w:tcW w:w="7094" w:type="dxa"/>
          </w:tcPr>
          <w:p w:rsidR="00D32881" w:rsidRPr="00FD3508" w:rsidRDefault="002D607C" w:rsidP="00FD3508">
            <w:pPr>
              <w:spacing w:after="0" w:line="360" w:lineRule="auto"/>
              <w:rPr>
                <w:rFonts w:ascii="Times New Roman" w:hAnsi="Times New Roman"/>
                <w:sz w:val="24"/>
                <w:szCs w:val="24"/>
              </w:rPr>
            </w:pPr>
            <w:r>
              <w:rPr>
                <w:rFonts w:ascii="Times New Roman" w:hAnsi="Times New Roman"/>
                <w:sz w:val="24"/>
                <w:szCs w:val="24"/>
              </w:rPr>
              <w:t>Fig 21</w:t>
            </w:r>
            <w:r w:rsidR="00D32881" w:rsidRPr="00FD3508">
              <w:rPr>
                <w:rFonts w:ascii="Times New Roman" w:hAnsi="Times New Roman"/>
                <w:sz w:val="24"/>
                <w:szCs w:val="24"/>
              </w:rPr>
              <w:t>:</w:t>
            </w:r>
            <w:r w:rsidR="00FC0913" w:rsidRPr="00FD3508">
              <w:rPr>
                <w:rFonts w:ascii="Times New Roman" w:hAnsi="Times New Roman"/>
                <w:sz w:val="24"/>
                <w:szCs w:val="24"/>
              </w:rPr>
              <w:t xml:space="preserve"> Graphs showing different parameters for different STPs</w:t>
            </w:r>
          </w:p>
        </w:tc>
        <w:tc>
          <w:tcPr>
            <w:tcW w:w="1664" w:type="dxa"/>
          </w:tcPr>
          <w:p w:rsidR="00D32881" w:rsidRPr="00FD3508" w:rsidRDefault="00263DAA" w:rsidP="00FD3508">
            <w:pPr>
              <w:spacing w:after="0" w:line="240" w:lineRule="auto"/>
              <w:rPr>
                <w:rFonts w:ascii="Times New Roman" w:hAnsi="Times New Roman"/>
                <w:sz w:val="24"/>
                <w:szCs w:val="24"/>
              </w:rPr>
            </w:pPr>
            <w:r w:rsidRPr="00FD3508">
              <w:rPr>
                <w:rFonts w:ascii="Times New Roman" w:hAnsi="Times New Roman"/>
                <w:sz w:val="24"/>
                <w:szCs w:val="24"/>
              </w:rPr>
              <w:t>8</w:t>
            </w:r>
            <w:r w:rsidR="00C07C8E">
              <w:rPr>
                <w:rFonts w:ascii="Times New Roman" w:hAnsi="Times New Roman"/>
                <w:sz w:val="24"/>
                <w:szCs w:val="24"/>
              </w:rPr>
              <w:t>6</w:t>
            </w:r>
          </w:p>
        </w:tc>
      </w:tr>
    </w:tbl>
    <w:p w:rsidR="00FC0913" w:rsidRDefault="00FC0913" w:rsidP="00233E8A">
      <w:pPr>
        <w:pStyle w:val="Heading1"/>
        <w:spacing w:before="0" w:line="360" w:lineRule="auto"/>
        <w:ind w:left="720"/>
        <w:jc w:val="center"/>
        <w:rPr>
          <w:rFonts w:ascii="Times New Roman" w:hAnsi="Times New Roman"/>
          <w:color w:val="auto"/>
          <w:sz w:val="32"/>
          <w:szCs w:val="24"/>
        </w:rPr>
      </w:pPr>
    </w:p>
    <w:p w:rsidR="002B2FAB" w:rsidRDefault="002B2FAB" w:rsidP="002B2FAB"/>
    <w:p w:rsidR="002B2FAB" w:rsidRDefault="002B2FAB" w:rsidP="002B2FAB"/>
    <w:p w:rsidR="002B2FAB" w:rsidRDefault="002B2FAB" w:rsidP="002B2FAB"/>
    <w:p w:rsidR="002B2FAB" w:rsidRPr="002B2FAB" w:rsidRDefault="002B2FAB" w:rsidP="002B2FA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5"/>
        <w:gridCol w:w="1877"/>
      </w:tblGrid>
      <w:tr w:rsidR="00470C35" w:rsidRPr="00FD3508" w:rsidTr="00FD3508">
        <w:trPr>
          <w:jc w:val="center"/>
        </w:trPr>
        <w:tc>
          <w:tcPr>
            <w:tcW w:w="0" w:type="auto"/>
            <w:vAlign w:val="center"/>
          </w:tcPr>
          <w:p w:rsidR="00470C35" w:rsidRPr="00FD3508" w:rsidRDefault="00263DAA" w:rsidP="00FD3508">
            <w:pPr>
              <w:pStyle w:val="Heading1"/>
              <w:spacing w:line="240" w:lineRule="auto"/>
              <w:jc w:val="center"/>
              <w:rPr>
                <w:rFonts w:ascii="Times New Roman" w:hAnsi="Times New Roman"/>
                <w:color w:val="auto"/>
                <w:sz w:val="24"/>
                <w:szCs w:val="24"/>
              </w:rPr>
            </w:pPr>
            <w:bookmarkStart w:id="1" w:name="_Toc330403340"/>
            <w:r w:rsidRPr="00FD3508">
              <w:rPr>
                <w:rFonts w:ascii="Times New Roman" w:hAnsi="Times New Roman"/>
                <w:color w:val="auto"/>
                <w:sz w:val="24"/>
                <w:szCs w:val="24"/>
              </w:rPr>
              <w:t xml:space="preserve">LIST OF </w:t>
            </w:r>
            <w:r w:rsidR="00470C35" w:rsidRPr="00FD3508">
              <w:rPr>
                <w:rFonts w:ascii="Times New Roman" w:hAnsi="Times New Roman"/>
                <w:color w:val="auto"/>
                <w:sz w:val="24"/>
                <w:szCs w:val="24"/>
              </w:rPr>
              <w:t>TABLE</w:t>
            </w:r>
            <w:r w:rsidRPr="00FD3508">
              <w:rPr>
                <w:rFonts w:ascii="Times New Roman" w:hAnsi="Times New Roman"/>
                <w:color w:val="auto"/>
                <w:sz w:val="24"/>
                <w:szCs w:val="24"/>
              </w:rPr>
              <w:t>S</w:t>
            </w:r>
            <w:bookmarkEnd w:id="1"/>
          </w:p>
        </w:tc>
        <w:tc>
          <w:tcPr>
            <w:tcW w:w="0" w:type="auto"/>
            <w:vAlign w:val="center"/>
          </w:tcPr>
          <w:p w:rsidR="00470C35" w:rsidRPr="00FD3508" w:rsidRDefault="00470C35" w:rsidP="00FD3508">
            <w:pPr>
              <w:spacing w:after="0" w:line="240" w:lineRule="auto"/>
              <w:jc w:val="center"/>
              <w:rPr>
                <w:rFonts w:ascii="Times New Roman" w:hAnsi="Times New Roman"/>
                <w:b/>
                <w:sz w:val="24"/>
                <w:szCs w:val="24"/>
              </w:rPr>
            </w:pPr>
            <w:r w:rsidRPr="00FD3508">
              <w:rPr>
                <w:rFonts w:ascii="Times New Roman" w:hAnsi="Times New Roman"/>
                <w:b/>
                <w:sz w:val="24"/>
                <w:szCs w:val="24"/>
              </w:rPr>
              <w:t>PAGE NUMBER</w:t>
            </w:r>
          </w:p>
        </w:tc>
      </w:tr>
      <w:tr w:rsidR="00470C35" w:rsidRPr="00FD3508" w:rsidTr="00FD3508">
        <w:trPr>
          <w:jc w:val="center"/>
        </w:trPr>
        <w:tc>
          <w:tcPr>
            <w:tcW w:w="0" w:type="auto"/>
          </w:tcPr>
          <w:p w:rsidR="00470C35" w:rsidRPr="00FD3508" w:rsidRDefault="00470C35" w:rsidP="00FD3508">
            <w:pPr>
              <w:spacing w:after="0" w:line="360" w:lineRule="auto"/>
              <w:jc w:val="both"/>
              <w:rPr>
                <w:rFonts w:ascii="Times New Roman" w:hAnsi="Times New Roman"/>
                <w:b/>
                <w:sz w:val="24"/>
                <w:szCs w:val="24"/>
              </w:rPr>
            </w:pPr>
            <w:r w:rsidRPr="00FD3508">
              <w:rPr>
                <w:rFonts w:ascii="Times New Roman" w:hAnsi="Times New Roman"/>
                <w:b/>
              </w:rPr>
              <w:t xml:space="preserve">Table 1: </w:t>
            </w:r>
            <w:r w:rsidRPr="00FD3508">
              <w:rPr>
                <w:rFonts w:ascii="Times New Roman" w:hAnsi="Times New Roman"/>
                <w:sz w:val="24"/>
                <w:szCs w:val="24"/>
              </w:rPr>
              <w:t>Cost inflation index (CII) as notified by central government along with analysis</w:t>
            </w:r>
          </w:p>
          <w:p w:rsidR="00470C35" w:rsidRPr="00FD3508" w:rsidRDefault="00470C35" w:rsidP="00FD3508">
            <w:pPr>
              <w:spacing w:after="0" w:line="240" w:lineRule="auto"/>
              <w:rPr>
                <w:rFonts w:ascii="Times New Roman" w:hAnsi="Times New Roman"/>
                <w:b/>
              </w:rPr>
            </w:pPr>
          </w:p>
        </w:tc>
        <w:tc>
          <w:tcPr>
            <w:tcW w:w="0" w:type="auto"/>
          </w:tcPr>
          <w:p w:rsidR="00470C35" w:rsidRPr="002D607C" w:rsidRDefault="00263DAA" w:rsidP="00FD3508">
            <w:pPr>
              <w:spacing w:after="0" w:line="240" w:lineRule="auto"/>
              <w:rPr>
                <w:rFonts w:ascii="Times New Roman" w:hAnsi="Times New Roman"/>
                <w:sz w:val="24"/>
                <w:szCs w:val="24"/>
              </w:rPr>
            </w:pPr>
            <w:r w:rsidRPr="002D607C">
              <w:rPr>
                <w:rFonts w:ascii="Times New Roman" w:hAnsi="Times New Roman"/>
                <w:sz w:val="24"/>
                <w:szCs w:val="24"/>
              </w:rPr>
              <w:t>2</w:t>
            </w:r>
            <w:r w:rsidR="004E038E" w:rsidRPr="002D607C">
              <w:rPr>
                <w:rFonts w:ascii="Times New Roman" w:hAnsi="Times New Roman"/>
                <w:sz w:val="24"/>
                <w:szCs w:val="24"/>
              </w:rPr>
              <w:t>3</w:t>
            </w:r>
          </w:p>
        </w:tc>
      </w:tr>
      <w:tr w:rsidR="00470C35" w:rsidRPr="00FD3508" w:rsidTr="00FD3508">
        <w:trPr>
          <w:trHeight w:val="395"/>
          <w:jc w:val="center"/>
        </w:trPr>
        <w:tc>
          <w:tcPr>
            <w:tcW w:w="0" w:type="auto"/>
          </w:tcPr>
          <w:p w:rsidR="00470C35" w:rsidRPr="00FD3508" w:rsidRDefault="00470C35" w:rsidP="00FD3508">
            <w:pPr>
              <w:spacing w:after="0" w:line="360" w:lineRule="auto"/>
              <w:jc w:val="both"/>
              <w:rPr>
                <w:rFonts w:ascii="Times New Roman" w:hAnsi="Times New Roman"/>
                <w:b/>
              </w:rPr>
            </w:pPr>
            <w:r w:rsidRPr="00FD3508">
              <w:rPr>
                <w:rFonts w:ascii="Times New Roman" w:hAnsi="Times New Roman"/>
                <w:b/>
              </w:rPr>
              <w:t xml:space="preserve">Table 2: </w:t>
            </w:r>
            <w:r w:rsidRPr="00FD3508">
              <w:rPr>
                <w:rFonts w:ascii="Times New Roman" w:hAnsi="Times New Roman"/>
                <w:sz w:val="24"/>
                <w:szCs w:val="24"/>
              </w:rPr>
              <w:t>A comparison of ASP based STPs</w:t>
            </w:r>
          </w:p>
        </w:tc>
        <w:tc>
          <w:tcPr>
            <w:tcW w:w="0" w:type="auto"/>
          </w:tcPr>
          <w:p w:rsidR="00470C35" w:rsidRPr="002D607C" w:rsidRDefault="004E038E" w:rsidP="00FD3508">
            <w:pPr>
              <w:spacing w:after="0" w:line="240" w:lineRule="auto"/>
              <w:rPr>
                <w:rFonts w:ascii="Times New Roman" w:hAnsi="Times New Roman"/>
                <w:sz w:val="24"/>
                <w:szCs w:val="24"/>
              </w:rPr>
            </w:pPr>
            <w:r w:rsidRPr="002D607C">
              <w:rPr>
                <w:rFonts w:ascii="Times New Roman" w:hAnsi="Times New Roman"/>
                <w:sz w:val="24"/>
                <w:szCs w:val="24"/>
              </w:rPr>
              <w:t>34-38</w:t>
            </w:r>
          </w:p>
        </w:tc>
      </w:tr>
      <w:tr w:rsidR="00470C35" w:rsidRPr="00FD3508" w:rsidTr="00FD3508">
        <w:trPr>
          <w:trHeight w:val="395"/>
          <w:jc w:val="center"/>
        </w:trPr>
        <w:tc>
          <w:tcPr>
            <w:tcW w:w="0" w:type="auto"/>
          </w:tcPr>
          <w:p w:rsidR="00470C35" w:rsidRPr="00FD3508" w:rsidRDefault="00470C35" w:rsidP="00FD3508">
            <w:pPr>
              <w:spacing w:after="0" w:line="360" w:lineRule="auto"/>
              <w:jc w:val="both"/>
              <w:rPr>
                <w:rFonts w:ascii="Times New Roman" w:hAnsi="Times New Roman"/>
                <w:b/>
              </w:rPr>
            </w:pPr>
            <w:r w:rsidRPr="00FD3508">
              <w:rPr>
                <w:rFonts w:ascii="Times New Roman" w:hAnsi="Times New Roman"/>
                <w:b/>
              </w:rPr>
              <w:t>Table 3:</w:t>
            </w:r>
            <w:r w:rsidR="00354AC1" w:rsidRPr="00FD3508">
              <w:rPr>
                <w:rFonts w:ascii="Times New Roman" w:hAnsi="Times New Roman"/>
                <w:b/>
                <w:sz w:val="24"/>
                <w:szCs w:val="24"/>
              </w:rPr>
              <w:t xml:space="preserve"> </w:t>
            </w:r>
            <w:r w:rsidR="00354AC1" w:rsidRPr="00FD3508">
              <w:rPr>
                <w:rFonts w:ascii="Times New Roman" w:hAnsi="Times New Roman"/>
                <w:sz w:val="24"/>
                <w:szCs w:val="24"/>
              </w:rPr>
              <w:t>A Comparison of WSP based STPs</w:t>
            </w:r>
          </w:p>
        </w:tc>
        <w:tc>
          <w:tcPr>
            <w:tcW w:w="0" w:type="auto"/>
          </w:tcPr>
          <w:p w:rsidR="00470C35" w:rsidRPr="002D607C" w:rsidRDefault="004E038E" w:rsidP="00FD3508">
            <w:pPr>
              <w:spacing w:after="0" w:line="240" w:lineRule="auto"/>
              <w:rPr>
                <w:rFonts w:ascii="Times New Roman" w:hAnsi="Times New Roman"/>
                <w:sz w:val="24"/>
                <w:szCs w:val="24"/>
              </w:rPr>
            </w:pPr>
            <w:r w:rsidRPr="002D607C">
              <w:rPr>
                <w:rFonts w:ascii="Times New Roman" w:hAnsi="Times New Roman"/>
                <w:sz w:val="24"/>
                <w:szCs w:val="24"/>
              </w:rPr>
              <w:t>44-49</w:t>
            </w:r>
          </w:p>
        </w:tc>
      </w:tr>
      <w:tr w:rsidR="00470C35" w:rsidRPr="00FD3508" w:rsidTr="00FD3508">
        <w:trPr>
          <w:trHeight w:val="395"/>
          <w:jc w:val="center"/>
        </w:trPr>
        <w:tc>
          <w:tcPr>
            <w:tcW w:w="0" w:type="auto"/>
          </w:tcPr>
          <w:p w:rsidR="00470C35" w:rsidRPr="00FD3508" w:rsidRDefault="00470C35" w:rsidP="00FD3508">
            <w:pPr>
              <w:spacing w:after="0" w:line="360" w:lineRule="auto"/>
              <w:jc w:val="both"/>
              <w:rPr>
                <w:rFonts w:ascii="Times New Roman" w:hAnsi="Times New Roman"/>
                <w:b/>
              </w:rPr>
            </w:pPr>
            <w:r w:rsidRPr="00FD3508">
              <w:rPr>
                <w:rFonts w:ascii="Times New Roman" w:hAnsi="Times New Roman"/>
                <w:b/>
              </w:rPr>
              <w:t>Table 4:</w:t>
            </w:r>
            <w:r w:rsidR="00354AC1" w:rsidRPr="00FD3508">
              <w:rPr>
                <w:rFonts w:ascii="Times New Roman" w:hAnsi="Times New Roman"/>
                <w:b/>
                <w:sz w:val="24"/>
                <w:szCs w:val="24"/>
              </w:rPr>
              <w:t xml:space="preserve"> </w:t>
            </w:r>
            <w:r w:rsidR="00354AC1" w:rsidRPr="00FD3508">
              <w:rPr>
                <w:rFonts w:ascii="Times New Roman" w:hAnsi="Times New Roman"/>
                <w:sz w:val="24"/>
                <w:szCs w:val="24"/>
              </w:rPr>
              <w:t>Performance data of UASB at Agra</w:t>
            </w:r>
          </w:p>
        </w:tc>
        <w:tc>
          <w:tcPr>
            <w:tcW w:w="0" w:type="auto"/>
          </w:tcPr>
          <w:p w:rsidR="00470C35" w:rsidRPr="002D607C" w:rsidRDefault="004E038E" w:rsidP="00FD3508">
            <w:pPr>
              <w:spacing w:after="0" w:line="240" w:lineRule="auto"/>
              <w:rPr>
                <w:rFonts w:ascii="Times New Roman" w:hAnsi="Times New Roman"/>
                <w:sz w:val="24"/>
                <w:szCs w:val="24"/>
              </w:rPr>
            </w:pPr>
            <w:r w:rsidRPr="002D607C">
              <w:rPr>
                <w:rFonts w:ascii="Times New Roman" w:hAnsi="Times New Roman"/>
                <w:sz w:val="24"/>
                <w:szCs w:val="24"/>
              </w:rPr>
              <w:t>53</w:t>
            </w:r>
          </w:p>
        </w:tc>
      </w:tr>
      <w:tr w:rsidR="00470C35" w:rsidRPr="00FD3508" w:rsidTr="00FD3508">
        <w:trPr>
          <w:trHeight w:val="395"/>
          <w:jc w:val="center"/>
        </w:trPr>
        <w:tc>
          <w:tcPr>
            <w:tcW w:w="0" w:type="auto"/>
          </w:tcPr>
          <w:p w:rsidR="00470C35" w:rsidRPr="00FD3508" w:rsidRDefault="00470C35" w:rsidP="00FD3508">
            <w:pPr>
              <w:spacing w:after="0" w:line="360" w:lineRule="auto"/>
              <w:jc w:val="both"/>
              <w:rPr>
                <w:rFonts w:ascii="Times New Roman" w:hAnsi="Times New Roman"/>
                <w:b/>
              </w:rPr>
            </w:pPr>
            <w:r w:rsidRPr="00FD3508">
              <w:rPr>
                <w:rFonts w:ascii="Times New Roman" w:hAnsi="Times New Roman"/>
                <w:b/>
              </w:rPr>
              <w:t>Table 5:</w:t>
            </w:r>
            <w:r w:rsidR="00354AC1" w:rsidRPr="00FD3508">
              <w:rPr>
                <w:rFonts w:ascii="Times New Roman" w:hAnsi="Times New Roman"/>
                <w:b/>
                <w:sz w:val="24"/>
                <w:szCs w:val="24"/>
              </w:rPr>
              <w:t xml:space="preserve"> </w:t>
            </w:r>
            <w:r w:rsidR="00354AC1" w:rsidRPr="00FD3508">
              <w:rPr>
                <w:rFonts w:ascii="Times New Roman" w:hAnsi="Times New Roman"/>
                <w:sz w:val="24"/>
                <w:szCs w:val="24"/>
              </w:rPr>
              <w:t>Comparison of UASB based STPs</w:t>
            </w:r>
          </w:p>
        </w:tc>
        <w:tc>
          <w:tcPr>
            <w:tcW w:w="0" w:type="auto"/>
          </w:tcPr>
          <w:p w:rsidR="00470C35" w:rsidRPr="002D607C" w:rsidRDefault="004E038E" w:rsidP="00FD3508">
            <w:pPr>
              <w:spacing w:after="0" w:line="240" w:lineRule="auto"/>
              <w:rPr>
                <w:rFonts w:ascii="Times New Roman" w:hAnsi="Times New Roman"/>
                <w:sz w:val="24"/>
                <w:szCs w:val="24"/>
              </w:rPr>
            </w:pPr>
            <w:r w:rsidRPr="002D607C">
              <w:rPr>
                <w:rFonts w:ascii="Times New Roman" w:hAnsi="Times New Roman"/>
                <w:sz w:val="24"/>
                <w:szCs w:val="24"/>
              </w:rPr>
              <w:t>57-61</w:t>
            </w:r>
          </w:p>
        </w:tc>
      </w:tr>
      <w:tr w:rsidR="00470C35" w:rsidRPr="00FD3508" w:rsidTr="00FD3508">
        <w:trPr>
          <w:trHeight w:val="395"/>
          <w:jc w:val="center"/>
        </w:trPr>
        <w:tc>
          <w:tcPr>
            <w:tcW w:w="0" w:type="auto"/>
          </w:tcPr>
          <w:p w:rsidR="00470C35" w:rsidRPr="00FD3508" w:rsidRDefault="00470C35" w:rsidP="00FD3508">
            <w:pPr>
              <w:spacing w:after="0" w:line="360" w:lineRule="auto"/>
              <w:jc w:val="both"/>
              <w:rPr>
                <w:rFonts w:ascii="Times New Roman" w:hAnsi="Times New Roman"/>
                <w:b/>
              </w:rPr>
            </w:pPr>
            <w:r w:rsidRPr="00FD3508">
              <w:rPr>
                <w:rFonts w:ascii="Times New Roman" w:hAnsi="Times New Roman"/>
                <w:b/>
              </w:rPr>
              <w:t>Table 6:</w:t>
            </w:r>
            <w:r w:rsidR="00354AC1" w:rsidRPr="00FD3508">
              <w:rPr>
                <w:rFonts w:ascii="Times New Roman" w:hAnsi="Times New Roman"/>
                <w:b/>
                <w:sz w:val="24"/>
                <w:szCs w:val="24"/>
              </w:rPr>
              <w:t xml:space="preserve"> </w:t>
            </w:r>
            <w:r w:rsidR="00354AC1" w:rsidRPr="00FD3508">
              <w:rPr>
                <w:rFonts w:ascii="Times New Roman" w:hAnsi="Times New Roman"/>
                <w:sz w:val="24"/>
                <w:szCs w:val="24"/>
              </w:rPr>
              <w:t>Comparison of advanced technologies based STPs</w:t>
            </w:r>
          </w:p>
        </w:tc>
        <w:tc>
          <w:tcPr>
            <w:tcW w:w="0" w:type="auto"/>
          </w:tcPr>
          <w:p w:rsidR="00470C35" w:rsidRPr="002D607C" w:rsidRDefault="004E038E" w:rsidP="00FD3508">
            <w:pPr>
              <w:spacing w:after="0" w:line="240" w:lineRule="auto"/>
              <w:rPr>
                <w:rFonts w:ascii="Times New Roman" w:hAnsi="Times New Roman"/>
                <w:sz w:val="24"/>
                <w:szCs w:val="24"/>
              </w:rPr>
            </w:pPr>
            <w:r w:rsidRPr="002D607C">
              <w:rPr>
                <w:rFonts w:ascii="Times New Roman" w:hAnsi="Times New Roman"/>
                <w:sz w:val="24"/>
                <w:szCs w:val="24"/>
              </w:rPr>
              <w:t>68-72</w:t>
            </w:r>
          </w:p>
        </w:tc>
      </w:tr>
      <w:tr w:rsidR="00470C35" w:rsidRPr="00FD3508" w:rsidTr="00FD3508">
        <w:trPr>
          <w:trHeight w:val="395"/>
          <w:jc w:val="center"/>
        </w:trPr>
        <w:tc>
          <w:tcPr>
            <w:tcW w:w="0" w:type="auto"/>
          </w:tcPr>
          <w:p w:rsidR="00470C35" w:rsidRPr="00FD3508" w:rsidRDefault="00470C35" w:rsidP="00FD3508">
            <w:pPr>
              <w:spacing w:after="0" w:line="360" w:lineRule="auto"/>
              <w:jc w:val="both"/>
              <w:rPr>
                <w:rFonts w:ascii="Times New Roman" w:hAnsi="Times New Roman"/>
                <w:b/>
              </w:rPr>
            </w:pPr>
            <w:r w:rsidRPr="00FD3508">
              <w:rPr>
                <w:rFonts w:ascii="Times New Roman" w:hAnsi="Times New Roman"/>
                <w:b/>
              </w:rPr>
              <w:t>Table 7:</w:t>
            </w:r>
            <w:r w:rsidR="00354AC1" w:rsidRPr="00FD3508">
              <w:rPr>
                <w:rFonts w:ascii="Times New Roman" w:hAnsi="Times New Roman" w:cs="TimesNewRomanPSMT"/>
                <w:b/>
                <w:sz w:val="24"/>
                <w:szCs w:val="24"/>
              </w:rPr>
              <w:t xml:space="preserve"> </w:t>
            </w:r>
            <w:r w:rsidR="00354AC1" w:rsidRPr="00FD3508">
              <w:rPr>
                <w:rFonts w:ascii="Times New Roman" w:hAnsi="Times New Roman" w:cs="TimesNewRomanPSMT"/>
                <w:sz w:val="24"/>
                <w:szCs w:val="24"/>
              </w:rPr>
              <w:t>Comparison of parameters for different technologies</w:t>
            </w:r>
          </w:p>
        </w:tc>
        <w:tc>
          <w:tcPr>
            <w:tcW w:w="0" w:type="auto"/>
          </w:tcPr>
          <w:p w:rsidR="00470C35" w:rsidRPr="002D607C" w:rsidRDefault="004E038E" w:rsidP="00FD3508">
            <w:pPr>
              <w:spacing w:after="0" w:line="240" w:lineRule="auto"/>
              <w:rPr>
                <w:rFonts w:ascii="Times New Roman" w:hAnsi="Times New Roman"/>
                <w:sz w:val="24"/>
                <w:szCs w:val="24"/>
              </w:rPr>
            </w:pPr>
            <w:r w:rsidRPr="002D607C">
              <w:rPr>
                <w:rFonts w:ascii="Times New Roman" w:hAnsi="Times New Roman"/>
                <w:sz w:val="24"/>
                <w:szCs w:val="24"/>
              </w:rPr>
              <w:t>8</w:t>
            </w:r>
            <w:r w:rsidR="00067F1F">
              <w:rPr>
                <w:rFonts w:ascii="Times New Roman" w:hAnsi="Times New Roman"/>
                <w:sz w:val="24"/>
                <w:szCs w:val="24"/>
              </w:rPr>
              <w:t>0</w:t>
            </w:r>
          </w:p>
        </w:tc>
      </w:tr>
    </w:tbl>
    <w:p w:rsidR="00470C35" w:rsidRPr="00470C35" w:rsidRDefault="00470C35" w:rsidP="00470C35"/>
    <w:p w:rsidR="00470C35" w:rsidRDefault="00470C35" w:rsidP="00233E8A">
      <w:pPr>
        <w:pStyle w:val="Heading1"/>
        <w:spacing w:before="0" w:line="360" w:lineRule="auto"/>
        <w:ind w:left="720"/>
        <w:jc w:val="center"/>
        <w:rPr>
          <w:rFonts w:ascii="Times New Roman" w:hAnsi="Times New Roman"/>
          <w:color w:val="auto"/>
          <w:sz w:val="32"/>
          <w:szCs w:val="24"/>
        </w:rPr>
      </w:pPr>
    </w:p>
    <w:p w:rsidR="00470C35" w:rsidRDefault="00470C35" w:rsidP="00233E8A">
      <w:pPr>
        <w:pStyle w:val="Heading1"/>
        <w:spacing w:before="0" w:line="360" w:lineRule="auto"/>
        <w:ind w:left="720"/>
        <w:jc w:val="center"/>
        <w:rPr>
          <w:rFonts w:ascii="Times New Roman" w:hAnsi="Times New Roman"/>
          <w:color w:val="auto"/>
          <w:sz w:val="32"/>
          <w:szCs w:val="24"/>
        </w:rPr>
      </w:pPr>
    </w:p>
    <w:p w:rsidR="00470C35" w:rsidRDefault="00470C35" w:rsidP="00233E8A">
      <w:pPr>
        <w:pStyle w:val="Heading1"/>
        <w:spacing w:before="0" w:line="360" w:lineRule="auto"/>
        <w:ind w:left="720"/>
        <w:jc w:val="center"/>
        <w:rPr>
          <w:rFonts w:ascii="Times New Roman" w:hAnsi="Times New Roman"/>
          <w:color w:val="auto"/>
          <w:sz w:val="32"/>
          <w:szCs w:val="24"/>
        </w:rPr>
      </w:pPr>
    </w:p>
    <w:p w:rsidR="00470C35" w:rsidRDefault="00470C35" w:rsidP="00233E8A">
      <w:pPr>
        <w:pStyle w:val="Heading1"/>
        <w:spacing w:before="0" w:line="360" w:lineRule="auto"/>
        <w:ind w:left="720"/>
        <w:jc w:val="center"/>
        <w:rPr>
          <w:rFonts w:ascii="Times New Roman" w:hAnsi="Times New Roman"/>
          <w:color w:val="auto"/>
          <w:sz w:val="32"/>
          <w:szCs w:val="24"/>
        </w:rPr>
      </w:pPr>
    </w:p>
    <w:p w:rsidR="004A65DC" w:rsidRDefault="004A65DC" w:rsidP="00233E8A">
      <w:pPr>
        <w:pStyle w:val="Heading1"/>
        <w:spacing w:before="0" w:line="360" w:lineRule="auto"/>
        <w:ind w:left="720"/>
        <w:jc w:val="center"/>
        <w:rPr>
          <w:rFonts w:ascii="Times New Roman" w:hAnsi="Times New Roman"/>
          <w:color w:val="auto"/>
          <w:sz w:val="32"/>
          <w:szCs w:val="24"/>
        </w:rPr>
      </w:pPr>
    </w:p>
    <w:p w:rsidR="004A65DC" w:rsidRDefault="004A65DC" w:rsidP="00233E8A">
      <w:pPr>
        <w:pStyle w:val="Heading1"/>
        <w:spacing w:before="0" w:line="360" w:lineRule="auto"/>
        <w:ind w:left="720"/>
        <w:jc w:val="center"/>
        <w:rPr>
          <w:rFonts w:ascii="Times New Roman" w:hAnsi="Times New Roman"/>
          <w:color w:val="auto"/>
          <w:sz w:val="32"/>
          <w:szCs w:val="24"/>
        </w:rPr>
      </w:pPr>
    </w:p>
    <w:p w:rsidR="004A65DC" w:rsidRDefault="004A65DC" w:rsidP="00233E8A">
      <w:pPr>
        <w:pStyle w:val="Heading1"/>
        <w:spacing w:before="0" w:line="360" w:lineRule="auto"/>
        <w:ind w:left="720"/>
        <w:jc w:val="center"/>
        <w:rPr>
          <w:rFonts w:ascii="Times New Roman" w:hAnsi="Times New Roman"/>
          <w:color w:val="auto"/>
          <w:sz w:val="32"/>
          <w:szCs w:val="24"/>
        </w:rPr>
      </w:pPr>
    </w:p>
    <w:p w:rsidR="004A65DC" w:rsidRDefault="004A65DC" w:rsidP="00233E8A">
      <w:pPr>
        <w:pStyle w:val="Heading1"/>
        <w:spacing w:before="0" w:line="360" w:lineRule="auto"/>
        <w:ind w:left="720"/>
        <w:jc w:val="center"/>
        <w:rPr>
          <w:rFonts w:ascii="Times New Roman" w:hAnsi="Times New Roman"/>
          <w:color w:val="auto"/>
          <w:sz w:val="32"/>
          <w:szCs w:val="24"/>
        </w:rPr>
      </w:pPr>
    </w:p>
    <w:p w:rsidR="004A65DC" w:rsidRDefault="004A65DC" w:rsidP="00233E8A">
      <w:pPr>
        <w:pStyle w:val="Heading1"/>
        <w:spacing w:before="0" w:line="360" w:lineRule="auto"/>
        <w:ind w:left="720"/>
        <w:jc w:val="center"/>
        <w:rPr>
          <w:rFonts w:ascii="Times New Roman" w:hAnsi="Times New Roman"/>
          <w:color w:val="auto"/>
          <w:sz w:val="32"/>
          <w:szCs w:val="24"/>
        </w:rPr>
      </w:pPr>
    </w:p>
    <w:p w:rsidR="004A65DC" w:rsidRDefault="004A65DC" w:rsidP="00233E8A">
      <w:pPr>
        <w:pStyle w:val="Heading1"/>
        <w:spacing w:before="0" w:line="360" w:lineRule="auto"/>
        <w:ind w:left="720"/>
        <w:jc w:val="center"/>
        <w:rPr>
          <w:rFonts w:ascii="Times New Roman" w:hAnsi="Times New Roman"/>
          <w:color w:val="auto"/>
          <w:sz w:val="32"/>
          <w:szCs w:val="24"/>
        </w:rPr>
      </w:pPr>
    </w:p>
    <w:p w:rsidR="004A65DC" w:rsidRDefault="004A65DC" w:rsidP="00233E8A">
      <w:pPr>
        <w:pStyle w:val="Heading1"/>
        <w:spacing w:before="0" w:line="360" w:lineRule="auto"/>
        <w:ind w:left="720"/>
        <w:jc w:val="center"/>
        <w:rPr>
          <w:rFonts w:ascii="Times New Roman" w:hAnsi="Times New Roman"/>
          <w:color w:val="auto"/>
          <w:sz w:val="32"/>
          <w:szCs w:val="24"/>
        </w:rPr>
      </w:pPr>
    </w:p>
    <w:p w:rsidR="004A65DC" w:rsidRDefault="004A65DC" w:rsidP="00233E8A">
      <w:pPr>
        <w:pStyle w:val="Heading1"/>
        <w:spacing w:before="0" w:line="360" w:lineRule="auto"/>
        <w:ind w:left="720"/>
        <w:jc w:val="center"/>
        <w:rPr>
          <w:rFonts w:ascii="Times New Roman" w:hAnsi="Times New Roman"/>
          <w:color w:val="auto"/>
          <w:sz w:val="32"/>
          <w:szCs w:val="24"/>
        </w:rPr>
      </w:pPr>
    </w:p>
    <w:p w:rsidR="004A65DC" w:rsidRDefault="004A65DC" w:rsidP="00233E8A">
      <w:pPr>
        <w:pStyle w:val="Heading1"/>
        <w:spacing w:before="0" w:line="360" w:lineRule="auto"/>
        <w:ind w:left="720"/>
        <w:jc w:val="center"/>
        <w:rPr>
          <w:rFonts w:ascii="Times New Roman" w:hAnsi="Times New Roman"/>
          <w:color w:val="auto"/>
          <w:sz w:val="32"/>
          <w:szCs w:val="24"/>
        </w:rPr>
      </w:pPr>
    </w:p>
    <w:p w:rsidR="004A65DC" w:rsidRDefault="004A65DC" w:rsidP="00A352E0">
      <w:pPr>
        <w:pStyle w:val="Heading1"/>
        <w:spacing w:before="0" w:line="360" w:lineRule="auto"/>
        <w:rPr>
          <w:rFonts w:ascii="Times New Roman" w:hAnsi="Times New Roman"/>
          <w:color w:val="auto"/>
          <w:sz w:val="32"/>
          <w:szCs w:val="24"/>
        </w:rPr>
      </w:pPr>
    </w:p>
    <w:p w:rsidR="00671769" w:rsidRDefault="00671769" w:rsidP="00671769"/>
    <w:p w:rsidR="007D0BC0" w:rsidRDefault="007D0BC0" w:rsidP="00671769">
      <w:pPr>
        <w:pStyle w:val="Heading1"/>
        <w:jc w:val="center"/>
        <w:rPr>
          <w:rFonts w:ascii="Times New Roman" w:hAnsi="Times New Roman"/>
          <w:color w:val="auto"/>
          <w:sz w:val="24"/>
          <w:szCs w:val="24"/>
        </w:rPr>
      </w:pPr>
    </w:p>
    <w:p w:rsidR="000342E6" w:rsidRDefault="000342E6" w:rsidP="00671769">
      <w:pPr>
        <w:pStyle w:val="Heading1"/>
        <w:jc w:val="center"/>
        <w:rPr>
          <w:rFonts w:ascii="Times New Roman" w:hAnsi="Times New Roman"/>
          <w:color w:val="auto"/>
          <w:sz w:val="24"/>
          <w:szCs w:val="24"/>
        </w:rPr>
      </w:pPr>
      <w:bookmarkStart w:id="2" w:name="_Toc330403341"/>
      <w:r w:rsidRPr="00671769">
        <w:rPr>
          <w:rFonts w:ascii="Times New Roman" w:hAnsi="Times New Roman"/>
          <w:color w:val="auto"/>
          <w:sz w:val="24"/>
          <w:szCs w:val="24"/>
        </w:rPr>
        <w:t>ABSTRACT</w:t>
      </w:r>
      <w:bookmarkEnd w:id="2"/>
    </w:p>
    <w:p w:rsidR="00671769" w:rsidRPr="00671769" w:rsidRDefault="00671769" w:rsidP="007D0BC0">
      <w:pPr>
        <w:ind w:left="720"/>
      </w:pPr>
    </w:p>
    <w:p w:rsidR="00FB7E23" w:rsidRPr="00FB7E23" w:rsidRDefault="008E6294" w:rsidP="00FB7E23">
      <w:pPr>
        <w:spacing w:line="360" w:lineRule="auto"/>
        <w:ind w:left="720"/>
        <w:jc w:val="both"/>
        <w:rPr>
          <w:rFonts w:ascii="Times New Roman" w:hAnsi="Times New Roman"/>
          <w:sz w:val="24"/>
          <w:szCs w:val="24"/>
        </w:rPr>
      </w:pPr>
      <w:r w:rsidRPr="00FB7E23">
        <w:rPr>
          <w:rFonts w:ascii="Times New Roman" w:hAnsi="Times New Roman"/>
          <w:sz w:val="24"/>
          <w:szCs w:val="24"/>
        </w:rPr>
        <w:t>In last</w:t>
      </w:r>
      <w:r w:rsidR="00C111A9" w:rsidRPr="00FB7E23">
        <w:rPr>
          <w:rFonts w:ascii="Times New Roman" w:hAnsi="Times New Roman"/>
          <w:sz w:val="24"/>
          <w:szCs w:val="24"/>
        </w:rPr>
        <w:t xml:space="preserve"> two </w:t>
      </w:r>
      <w:r w:rsidRPr="00FB7E23">
        <w:rPr>
          <w:rFonts w:ascii="Times New Roman" w:hAnsi="Times New Roman"/>
          <w:sz w:val="24"/>
          <w:szCs w:val="24"/>
        </w:rPr>
        <w:t>decade</w:t>
      </w:r>
      <w:r w:rsidR="00C111A9" w:rsidRPr="00FB7E23">
        <w:rPr>
          <w:rFonts w:ascii="Times New Roman" w:hAnsi="Times New Roman"/>
          <w:sz w:val="24"/>
          <w:szCs w:val="24"/>
        </w:rPr>
        <w:t>s</w:t>
      </w:r>
      <w:r w:rsidRPr="00FB7E23">
        <w:rPr>
          <w:rFonts w:ascii="Times New Roman" w:hAnsi="Times New Roman"/>
          <w:sz w:val="24"/>
          <w:szCs w:val="24"/>
        </w:rPr>
        <w:t>,</w:t>
      </w:r>
      <w:r w:rsidR="000342E6" w:rsidRPr="00FB7E23">
        <w:rPr>
          <w:rFonts w:ascii="Times New Roman" w:hAnsi="Times New Roman"/>
          <w:sz w:val="24"/>
          <w:szCs w:val="24"/>
        </w:rPr>
        <w:t xml:space="preserve"> large number of</w:t>
      </w:r>
      <w:r w:rsidR="00C111A9" w:rsidRPr="00FB7E23">
        <w:rPr>
          <w:rFonts w:ascii="Times New Roman" w:hAnsi="Times New Roman"/>
          <w:sz w:val="24"/>
          <w:szCs w:val="24"/>
        </w:rPr>
        <w:t xml:space="preserve"> sewage treatment</w:t>
      </w:r>
      <w:r w:rsidR="000342E6" w:rsidRPr="00FB7E23">
        <w:rPr>
          <w:rFonts w:ascii="Times New Roman" w:hAnsi="Times New Roman"/>
          <w:sz w:val="24"/>
          <w:szCs w:val="24"/>
        </w:rPr>
        <w:t xml:space="preserve"> </w:t>
      </w:r>
      <w:r w:rsidR="00C111A9" w:rsidRPr="00FB7E23">
        <w:rPr>
          <w:rFonts w:ascii="Times New Roman" w:hAnsi="Times New Roman"/>
          <w:sz w:val="24"/>
          <w:szCs w:val="24"/>
        </w:rPr>
        <w:t>technologies got implemented</w:t>
      </w:r>
      <w:r w:rsidR="000342E6" w:rsidRPr="00FB7E23">
        <w:rPr>
          <w:rFonts w:ascii="Times New Roman" w:hAnsi="Times New Roman"/>
          <w:sz w:val="24"/>
          <w:szCs w:val="24"/>
        </w:rPr>
        <w:t xml:space="preserve"> in our country. Some of the</w:t>
      </w:r>
      <w:r w:rsidR="00C111A9" w:rsidRPr="00FB7E23">
        <w:rPr>
          <w:rFonts w:ascii="Times New Roman" w:hAnsi="Times New Roman"/>
          <w:sz w:val="24"/>
          <w:szCs w:val="24"/>
        </w:rPr>
        <w:t>m are very good from</w:t>
      </w:r>
      <w:r w:rsidR="000342E6" w:rsidRPr="00FB7E23">
        <w:rPr>
          <w:rFonts w:ascii="Times New Roman" w:hAnsi="Times New Roman"/>
          <w:sz w:val="24"/>
          <w:szCs w:val="24"/>
        </w:rPr>
        <w:t xml:space="preserve"> point of view</w:t>
      </w:r>
      <w:r w:rsidR="00C111A9" w:rsidRPr="00FB7E23">
        <w:rPr>
          <w:rFonts w:ascii="Times New Roman" w:hAnsi="Times New Roman"/>
          <w:sz w:val="24"/>
          <w:szCs w:val="24"/>
        </w:rPr>
        <w:t xml:space="preserve"> of treatment efficiency,</w:t>
      </w:r>
      <w:r w:rsidR="000342E6" w:rsidRPr="00FB7E23">
        <w:rPr>
          <w:rFonts w:ascii="Times New Roman" w:hAnsi="Times New Roman"/>
          <w:sz w:val="24"/>
          <w:szCs w:val="24"/>
        </w:rPr>
        <w:t xml:space="preserve"> while</w:t>
      </w:r>
      <w:r w:rsidR="00C111A9" w:rsidRPr="00FB7E23">
        <w:rPr>
          <w:rFonts w:ascii="Times New Roman" w:hAnsi="Times New Roman"/>
          <w:sz w:val="24"/>
          <w:szCs w:val="24"/>
        </w:rPr>
        <w:t xml:space="preserve"> </w:t>
      </w:r>
      <w:r w:rsidR="002F36B2" w:rsidRPr="00FB7E23">
        <w:rPr>
          <w:rFonts w:ascii="Times New Roman" w:hAnsi="Times New Roman"/>
          <w:sz w:val="24"/>
          <w:szCs w:val="24"/>
        </w:rPr>
        <w:t>some others are low cost but unable to meet</w:t>
      </w:r>
      <w:r w:rsidR="00C111A9" w:rsidRPr="00FB7E23">
        <w:rPr>
          <w:rFonts w:ascii="Times New Roman" w:hAnsi="Times New Roman"/>
          <w:sz w:val="24"/>
          <w:szCs w:val="24"/>
        </w:rPr>
        <w:t xml:space="preserve"> effluent standards. </w:t>
      </w:r>
      <w:r w:rsidR="000342E6" w:rsidRPr="00FB7E23">
        <w:rPr>
          <w:rFonts w:ascii="Times New Roman" w:hAnsi="Times New Roman"/>
          <w:sz w:val="24"/>
          <w:szCs w:val="24"/>
        </w:rPr>
        <w:t xml:space="preserve"> India is a developing country</w:t>
      </w:r>
      <w:r w:rsidR="002F36B2" w:rsidRPr="00FB7E23">
        <w:rPr>
          <w:rFonts w:ascii="Times New Roman" w:hAnsi="Times New Roman"/>
          <w:sz w:val="24"/>
          <w:szCs w:val="24"/>
        </w:rPr>
        <w:t xml:space="preserve"> with lot of resource constraints, </w:t>
      </w:r>
      <w:r w:rsidR="00DF3C95" w:rsidRPr="00FB7E23">
        <w:rPr>
          <w:rFonts w:ascii="Times New Roman" w:hAnsi="Times New Roman"/>
          <w:sz w:val="24"/>
          <w:szCs w:val="24"/>
        </w:rPr>
        <w:t>so performance</w:t>
      </w:r>
      <w:r w:rsidR="000342E6" w:rsidRPr="00FB7E23">
        <w:rPr>
          <w:rFonts w:ascii="Times New Roman" w:hAnsi="Times New Roman"/>
          <w:sz w:val="24"/>
          <w:szCs w:val="24"/>
        </w:rPr>
        <w:t xml:space="preserve"> </w:t>
      </w:r>
      <w:r w:rsidR="00DF3C95" w:rsidRPr="00FB7E23">
        <w:rPr>
          <w:rFonts w:ascii="Times New Roman" w:hAnsi="Times New Roman"/>
          <w:sz w:val="24"/>
          <w:szCs w:val="24"/>
        </w:rPr>
        <w:t>levels can</w:t>
      </w:r>
      <w:r w:rsidR="002F36B2" w:rsidRPr="00FB7E23">
        <w:rPr>
          <w:rFonts w:ascii="Times New Roman" w:hAnsi="Times New Roman"/>
          <w:sz w:val="24"/>
          <w:szCs w:val="24"/>
        </w:rPr>
        <w:t xml:space="preserve"> not be the sole criteria for selection of sewage treatment technology for any specific site</w:t>
      </w:r>
      <w:r w:rsidR="000342E6" w:rsidRPr="00FB7E23">
        <w:rPr>
          <w:rFonts w:ascii="Times New Roman" w:hAnsi="Times New Roman"/>
          <w:sz w:val="24"/>
          <w:szCs w:val="24"/>
        </w:rPr>
        <w:t xml:space="preserve">. We have to </w:t>
      </w:r>
      <w:r w:rsidR="002F36B2" w:rsidRPr="00FB7E23">
        <w:rPr>
          <w:rFonts w:ascii="Times New Roman" w:hAnsi="Times New Roman"/>
          <w:sz w:val="24"/>
          <w:szCs w:val="24"/>
        </w:rPr>
        <w:t>give due</w:t>
      </w:r>
      <w:r w:rsidR="000342E6" w:rsidRPr="00FB7E23">
        <w:rPr>
          <w:rFonts w:ascii="Times New Roman" w:hAnsi="Times New Roman"/>
          <w:sz w:val="24"/>
          <w:szCs w:val="24"/>
        </w:rPr>
        <w:t xml:space="preserve"> </w:t>
      </w:r>
      <w:proofErr w:type="spellStart"/>
      <w:r w:rsidR="0063618F" w:rsidRPr="00FB7E23">
        <w:rPr>
          <w:rFonts w:ascii="Times New Roman" w:hAnsi="Times New Roman"/>
          <w:sz w:val="24"/>
          <w:szCs w:val="24"/>
        </w:rPr>
        <w:t>weightage</w:t>
      </w:r>
      <w:proofErr w:type="spellEnd"/>
      <w:r w:rsidR="0063618F" w:rsidRPr="00FB7E23">
        <w:rPr>
          <w:rFonts w:ascii="Times New Roman" w:hAnsi="Times New Roman"/>
          <w:sz w:val="24"/>
          <w:szCs w:val="24"/>
        </w:rPr>
        <w:t xml:space="preserve"> to </w:t>
      </w:r>
      <w:r w:rsidR="002F36B2" w:rsidRPr="00FB7E23">
        <w:rPr>
          <w:rFonts w:ascii="Times New Roman" w:hAnsi="Times New Roman"/>
          <w:sz w:val="24"/>
          <w:szCs w:val="24"/>
        </w:rPr>
        <w:t xml:space="preserve">life cycle </w:t>
      </w:r>
      <w:r w:rsidR="0063618F" w:rsidRPr="00FB7E23">
        <w:rPr>
          <w:rFonts w:ascii="Times New Roman" w:hAnsi="Times New Roman"/>
          <w:sz w:val="24"/>
          <w:szCs w:val="24"/>
        </w:rPr>
        <w:t>cost</w:t>
      </w:r>
      <w:r w:rsidR="002F36B2" w:rsidRPr="00FB7E23">
        <w:rPr>
          <w:rFonts w:ascii="Times New Roman" w:hAnsi="Times New Roman"/>
          <w:sz w:val="24"/>
          <w:szCs w:val="24"/>
        </w:rPr>
        <w:t xml:space="preserve"> and local limitations</w:t>
      </w:r>
      <w:r w:rsidR="004254F5" w:rsidRPr="00FB7E23">
        <w:rPr>
          <w:rFonts w:ascii="Times New Roman" w:hAnsi="Times New Roman"/>
          <w:sz w:val="24"/>
          <w:szCs w:val="24"/>
        </w:rPr>
        <w:t xml:space="preserve"> affecting</w:t>
      </w:r>
      <w:r w:rsidR="00DE699C" w:rsidRPr="00FB7E23">
        <w:rPr>
          <w:rFonts w:ascii="Times New Roman" w:hAnsi="Times New Roman"/>
          <w:sz w:val="24"/>
          <w:szCs w:val="24"/>
        </w:rPr>
        <w:t xml:space="preserve"> operation &amp; maintenance. There can also be constraints on account </w:t>
      </w:r>
      <w:r w:rsidR="00DF3C95" w:rsidRPr="00FB7E23">
        <w:rPr>
          <w:rFonts w:ascii="Times New Roman" w:hAnsi="Times New Roman"/>
          <w:sz w:val="24"/>
          <w:szCs w:val="24"/>
        </w:rPr>
        <w:t>of availability</w:t>
      </w:r>
      <w:r w:rsidR="00DE699C" w:rsidRPr="00FB7E23">
        <w:rPr>
          <w:rFonts w:ascii="Times New Roman" w:hAnsi="Times New Roman"/>
          <w:sz w:val="24"/>
          <w:szCs w:val="24"/>
        </w:rPr>
        <w:t xml:space="preserve"> of </w:t>
      </w:r>
      <w:r w:rsidR="00DF3C95" w:rsidRPr="00FB7E23">
        <w:rPr>
          <w:rFonts w:ascii="Times New Roman" w:hAnsi="Times New Roman"/>
          <w:sz w:val="24"/>
          <w:szCs w:val="24"/>
        </w:rPr>
        <w:t>adequate land</w:t>
      </w:r>
      <w:r w:rsidR="00DE699C" w:rsidRPr="00FB7E23">
        <w:rPr>
          <w:rFonts w:ascii="Times New Roman" w:hAnsi="Times New Roman"/>
          <w:sz w:val="24"/>
          <w:szCs w:val="24"/>
        </w:rPr>
        <w:t xml:space="preserve"> particularly in big cities. </w:t>
      </w:r>
      <w:r w:rsidR="00FB7E23" w:rsidRPr="00FB7E23">
        <w:rPr>
          <w:rFonts w:ascii="Times New Roman" w:hAnsi="Times New Roman"/>
          <w:sz w:val="24"/>
          <w:szCs w:val="24"/>
        </w:rPr>
        <w:t>Acc</w:t>
      </w:r>
      <w:r w:rsidR="00FB7E23">
        <w:rPr>
          <w:rFonts w:ascii="Times New Roman" w:hAnsi="Times New Roman"/>
          <w:sz w:val="24"/>
          <w:szCs w:val="24"/>
        </w:rPr>
        <w:t>ording</w:t>
      </w:r>
      <w:r w:rsidR="00FB7E23" w:rsidRPr="00FB7E23">
        <w:rPr>
          <w:rFonts w:ascii="Times New Roman" w:hAnsi="Times New Roman"/>
          <w:sz w:val="24"/>
          <w:szCs w:val="24"/>
        </w:rPr>
        <w:t xml:space="preserve"> to the report of CPCB the estimated sewage generation from class1 cities a</w:t>
      </w:r>
      <w:r w:rsidR="00FB7E23">
        <w:rPr>
          <w:rFonts w:ascii="Times New Roman" w:hAnsi="Times New Roman"/>
          <w:sz w:val="24"/>
          <w:szCs w:val="24"/>
        </w:rPr>
        <w:t>nd class 2 towns is 38254.82MLD,</w:t>
      </w:r>
      <w:r w:rsidR="00FB7E23" w:rsidRPr="00FB7E23">
        <w:rPr>
          <w:rFonts w:ascii="Times New Roman" w:hAnsi="Times New Roman"/>
          <w:sz w:val="24"/>
          <w:szCs w:val="24"/>
        </w:rPr>
        <w:t xml:space="preserve"> out of which only 17787.38MLD which is 35% is being treated and the remaining is disposed of into water bodies without any treatment. </w:t>
      </w:r>
    </w:p>
    <w:p w:rsidR="00FB7E23" w:rsidRPr="00FB7E23" w:rsidRDefault="00FB7E23" w:rsidP="00FB7E23">
      <w:pPr>
        <w:spacing w:line="360" w:lineRule="auto"/>
        <w:ind w:left="720"/>
        <w:jc w:val="both"/>
        <w:rPr>
          <w:rFonts w:ascii="Times New Roman" w:hAnsi="Times New Roman"/>
          <w:sz w:val="24"/>
          <w:szCs w:val="24"/>
        </w:rPr>
      </w:pPr>
      <w:r w:rsidRPr="00FB7E23">
        <w:rPr>
          <w:rFonts w:ascii="Times New Roman" w:hAnsi="Times New Roman"/>
          <w:sz w:val="24"/>
          <w:szCs w:val="24"/>
        </w:rPr>
        <w:t>The manual on sewerage and sewage treatment published by the ministry in 1993 lays  emphasis on conventional sewage treatment technologies such as ASP, WSP etc. but over the last two decades many new technologies have emerged . These technologies which are being used in other parts of the world have not been deployed in India on a large scale. Therefore their techno</w:t>
      </w:r>
      <w:r>
        <w:rPr>
          <w:rFonts w:ascii="Times New Roman" w:hAnsi="Times New Roman"/>
          <w:sz w:val="24"/>
          <w:szCs w:val="24"/>
        </w:rPr>
        <w:t>-</w:t>
      </w:r>
      <w:r w:rsidRPr="00FB7E23">
        <w:rPr>
          <w:rFonts w:ascii="Times New Roman" w:hAnsi="Times New Roman"/>
          <w:sz w:val="24"/>
          <w:szCs w:val="24"/>
        </w:rPr>
        <w:t>economic viability under Indian conditions needs to be proven. Each of these technologies has its own merits and demerits. The following treatment technologies though these have been randomly tried out so far, need to be investigated under Indian</w:t>
      </w:r>
      <w:r>
        <w:rPr>
          <w:rFonts w:ascii="Times New Roman" w:hAnsi="Times New Roman"/>
          <w:sz w:val="24"/>
          <w:szCs w:val="24"/>
        </w:rPr>
        <w:t xml:space="preserve"> </w:t>
      </w:r>
      <w:r w:rsidRPr="00FB7E23">
        <w:rPr>
          <w:rFonts w:ascii="Times New Roman" w:hAnsi="Times New Roman"/>
          <w:sz w:val="24"/>
          <w:szCs w:val="24"/>
        </w:rPr>
        <w:t xml:space="preserve">conditions to arrive at their techno economic viability. As per the compendium of sewage treatment technologies issued by the national river conservation directorate (NRCD), ministry of environment and forest, published in 2009, the cost aspects based on capital cost, O&amp;M cost, reinvestment cost, energy and land cost based on data of STPs in the </w:t>
      </w:r>
      <w:proofErr w:type="spellStart"/>
      <w:r w:rsidRPr="00FB7E23">
        <w:rPr>
          <w:rFonts w:ascii="Times New Roman" w:hAnsi="Times New Roman"/>
          <w:sz w:val="24"/>
          <w:szCs w:val="24"/>
        </w:rPr>
        <w:t>Ganga</w:t>
      </w:r>
      <w:proofErr w:type="spellEnd"/>
      <w:r w:rsidRPr="00FB7E23">
        <w:rPr>
          <w:rFonts w:ascii="Times New Roman" w:hAnsi="Times New Roman"/>
          <w:sz w:val="24"/>
          <w:szCs w:val="24"/>
        </w:rPr>
        <w:t xml:space="preserve"> river basin and elsewhere in India indicates that unlined WSPs has the lowest treatment cost but the highest land requirements. The conventional ASPs ha moderate treatment cost and moderate land requirement.   </w:t>
      </w:r>
    </w:p>
    <w:p w:rsidR="008D0110" w:rsidRDefault="008D0110" w:rsidP="008D0110">
      <w:pPr>
        <w:spacing w:line="360" w:lineRule="auto"/>
        <w:ind w:right="-334"/>
        <w:jc w:val="both"/>
        <w:rPr>
          <w:rFonts w:ascii="Times New Roman" w:hAnsi="Times New Roman"/>
          <w:sz w:val="24"/>
          <w:szCs w:val="24"/>
        </w:rPr>
      </w:pPr>
    </w:p>
    <w:p w:rsidR="008D0110" w:rsidRDefault="008D0110" w:rsidP="008D0110">
      <w:pPr>
        <w:spacing w:line="360" w:lineRule="auto"/>
        <w:ind w:right="-334"/>
        <w:jc w:val="both"/>
        <w:rPr>
          <w:rFonts w:ascii="Times New Roman" w:hAnsi="Times New Roman"/>
          <w:sz w:val="24"/>
          <w:szCs w:val="24"/>
        </w:rPr>
      </w:pPr>
    </w:p>
    <w:p w:rsidR="008D0110" w:rsidRDefault="008D0110" w:rsidP="008D0110">
      <w:pPr>
        <w:spacing w:line="360" w:lineRule="auto"/>
        <w:ind w:right="-334"/>
        <w:jc w:val="both"/>
        <w:rPr>
          <w:rFonts w:ascii="Times New Roman" w:hAnsi="Times New Roman"/>
          <w:sz w:val="24"/>
          <w:szCs w:val="24"/>
        </w:rPr>
      </w:pPr>
    </w:p>
    <w:p w:rsidR="00476D2B" w:rsidRPr="00FB7E23" w:rsidRDefault="00DE699C" w:rsidP="008D0110">
      <w:pPr>
        <w:spacing w:line="360" w:lineRule="auto"/>
        <w:ind w:left="720" w:right="-334"/>
        <w:jc w:val="both"/>
        <w:rPr>
          <w:rFonts w:ascii="Times New Roman" w:hAnsi="Times New Roman"/>
          <w:sz w:val="24"/>
          <w:szCs w:val="24"/>
        </w:rPr>
      </w:pPr>
      <w:r w:rsidRPr="00FB7E23">
        <w:rPr>
          <w:rFonts w:ascii="Times New Roman" w:hAnsi="Times New Roman"/>
          <w:sz w:val="24"/>
          <w:szCs w:val="24"/>
        </w:rPr>
        <w:t xml:space="preserve">This study aims </w:t>
      </w:r>
      <w:r w:rsidR="000342E6" w:rsidRPr="00FB7E23">
        <w:rPr>
          <w:rFonts w:ascii="Times New Roman" w:hAnsi="Times New Roman"/>
          <w:sz w:val="24"/>
          <w:szCs w:val="24"/>
        </w:rPr>
        <w:t>to</w:t>
      </w:r>
      <w:r w:rsidRPr="00FB7E23">
        <w:rPr>
          <w:rFonts w:ascii="Times New Roman" w:hAnsi="Times New Roman"/>
          <w:sz w:val="24"/>
          <w:szCs w:val="24"/>
        </w:rPr>
        <w:t xml:space="preserve"> develop a methodology for selecting most</w:t>
      </w:r>
      <w:r w:rsidR="000342E6" w:rsidRPr="00FB7E23">
        <w:rPr>
          <w:rFonts w:ascii="Times New Roman" w:hAnsi="Times New Roman"/>
          <w:sz w:val="24"/>
          <w:szCs w:val="24"/>
        </w:rPr>
        <w:t xml:space="preserve"> appropriate technology </w:t>
      </w:r>
      <w:r w:rsidRPr="00FB7E23">
        <w:rPr>
          <w:rFonts w:ascii="Times New Roman" w:hAnsi="Times New Roman"/>
          <w:sz w:val="24"/>
          <w:szCs w:val="24"/>
        </w:rPr>
        <w:t xml:space="preserve">suitable </w:t>
      </w:r>
      <w:r w:rsidR="000342E6" w:rsidRPr="00FB7E23">
        <w:rPr>
          <w:rFonts w:ascii="Times New Roman" w:hAnsi="Times New Roman"/>
          <w:sz w:val="24"/>
          <w:szCs w:val="24"/>
        </w:rPr>
        <w:t>for</w:t>
      </w:r>
      <w:r w:rsidRPr="00FB7E23">
        <w:rPr>
          <w:rFonts w:ascii="Times New Roman" w:hAnsi="Times New Roman"/>
          <w:sz w:val="24"/>
          <w:szCs w:val="24"/>
        </w:rPr>
        <w:t xml:space="preserve"> a</w:t>
      </w:r>
      <w:r w:rsidR="000342E6" w:rsidRPr="00FB7E23">
        <w:rPr>
          <w:rFonts w:ascii="Times New Roman" w:hAnsi="Times New Roman"/>
          <w:sz w:val="24"/>
          <w:szCs w:val="24"/>
        </w:rPr>
        <w:t xml:space="preserve"> particular location</w:t>
      </w:r>
      <w:r w:rsidR="00476D2B" w:rsidRPr="00FB7E23">
        <w:rPr>
          <w:rFonts w:ascii="Times New Roman" w:hAnsi="Times New Roman"/>
          <w:sz w:val="24"/>
          <w:szCs w:val="24"/>
        </w:rPr>
        <w:t xml:space="preserve"> taking into account all the constraints specific to the site. No universal solution to be adopted for different sites.</w:t>
      </w:r>
      <w:r w:rsidR="003566AA">
        <w:rPr>
          <w:rFonts w:ascii="Times New Roman" w:hAnsi="Times New Roman"/>
          <w:sz w:val="24"/>
          <w:szCs w:val="24"/>
        </w:rPr>
        <w:t xml:space="preserve"> Current decision support tools for selection of sewage treatment alternative focus primarily on effluent quality, treatment efficiency</w:t>
      </w:r>
      <w:r w:rsidR="009A7B78">
        <w:rPr>
          <w:rFonts w:ascii="Times New Roman" w:hAnsi="Times New Roman"/>
          <w:sz w:val="24"/>
          <w:szCs w:val="24"/>
        </w:rPr>
        <w:t>&amp; indirectly the environmental consequences of receiving water bodies</w:t>
      </w:r>
    </w:p>
    <w:p w:rsidR="00216F0D" w:rsidRPr="00FB7E23" w:rsidRDefault="00476D2B" w:rsidP="00FB7E23">
      <w:pPr>
        <w:spacing w:line="360" w:lineRule="auto"/>
        <w:ind w:left="720" w:right="-334"/>
        <w:jc w:val="both"/>
        <w:rPr>
          <w:rFonts w:ascii="Times New Roman" w:hAnsi="Times New Roman"/>
          <w:sz w:val="24"/>
          <w:szCs w:val="24"/>
        </w:rPr>
      </w:pPr>
      <w:r w:rsidRPr="00FB7E23">
        <w:rPr>
          <w:rFonts w:ascii="Times New Roman" w:hAnsi="Times New Roman"/>
          <w:sz w:val="24"/>
          <w:szCs w:val="24"/>
        </w:rPr>
        <w:t>For the</w:t>
      </w:r>
      <w:r w:rsidR="000342E6" w:rsidRPr="00FB7E23">
        <w:rPr>
          <w:rFonts w:ascii="Times New Roman" w:hAnsi="Times New Roman"/>
          <w:sz w:val="24"/>
          <w:szCs w:val="24"/>
        </w:rPr>
        <w:t xml:space="preserve"> purpose</w:t>
      </w:r>
      <w:r w:rsidRPr="00FB7E23">
        <w:rPr>
          <w:rFonts w:ascii="Times New Roman" w:hAnsi="Times New Roman"/>
          <w:sz w:val="24"/>
          <w:szCs w:val="24"/>
        </w:rPr>
        <w:t xml:space="preserve"> of the study</w:t>
      </w:r>
      <w:r w:rsidR="00DF3C95" w:rsidRPr="00FB7E23">
        <w:rPr>
          <w:rFonts w:ascii="Times New Roman" w:hAnsi="Times New Roman"/>
          <w:sz w:val="24"/>
          <w:szCs w:val="24"/>
        </w:rPr>
        <w:t>, performance</w:t>
      </w:r>
      <w:r w:rsidR="002E6677" w:rsidRPr="00FB7E23">
        <w:rPr>
          <w:rFonts w:ascii="Times New Roman" w:hAnsi="Times New Roman"/>
          <w:sz w:val="24"/>
          <w:szCs w:val="24"/>
        </w:rPr>
        <w:t xml:space="preserve"> data of 21 </w:t>
      </w:r>
      <w:r w:rsidR="00DF3C95" w:rsidRPr="00FB7E23">
        <w:rPr>
          <w:rFonts w:ascii="Times New Roman" w:hAnsi="Times New Roman"/>
          <w:sz w:val="24"/>
          <w:szCs w:val="24"/>
        </w:rPr>
        <w:t>STPs (spread over</w:t>
      </w:r>
      <w:r w:rsidR="00216F0D" w:rsidRPr="00FB7E23">
        <w:rPr>
          <w:rFonts w:ascii="Times New Roman" w:hAnsi="Times New Roman"/>
          <w:sz w:val="24"/>
          <w:szCs w:val="24"/>
        </w:rPr>
        <w:t xml:space="preserve"> the</w:t>
      </w:r>
      <w:r w:rsidRPr="00FB7E23">
        <w:rPr>
          <w:rFonts w:ascii="Times New Roman" w:hAnsi="Times New Roman"/>
          <w:sz w:val="24"/>
          <w:szCs w:val="24"/>
        </w:rPr>
        <w:t xml:space="preserve"> length and breadth of the</w:t>
      </w:r>
      <w:r w:rsidR="00216F0D" w:rsidRPr="00FB7E23">
        <w:rPr>
          <w:rFonts w:ascii="Times New Roman" w:hAnsi="Times New Roman"/>
          <w:sz w:val="24"/>
          <w:szCs w:val="24"/>
        </w:rPr>
        <w:t xml:space="preserve"> country</w:t>
      </w:r>
      <w:r w:rsidR="002E6677" w:rsidRPr="00FB7E23">
        <w:rPr>
          <w:rFonts w:ascii="Times New Roman" w:hAnsi="Times New Roman"/>
          <w:sz w:val="24"/>
          <w:szCs w:val="24"/>
        </w:rPr>
        <w:t>) was analysed. T</w:t>
      </w:r>
      <w:r w:rsidR="00216F0D" w:rsidRPr="00FB7E23">
        <w:rPr>
          <w:rFonts w:ascii="Times New Roman" w:hAnsi="Times New Roman"/>
          <w:sz w:val="24"/>
          <w:szCs w:val="24"/>
        </w:rPr>
        <w:t>he initial capital cost</w:t>
      </w:r>
      <w:r w:rsidRPr="00FB7E23">
        <w:rPr>
          <w:rFonts w:ascii="Times New Roman" w:hAnsi="Times New Roman"/>
          <w:sz w:val="24"/>
          <w:szCs w:val="24"/>
        </w:rPr>
        <w:t xml:space="preserve"> </w:t>
      </w:r>
      <w:r w:rsidR="006E7C38" w:rsidRPr="00FB7E23">
        <w:rPr>
          <w:rFonts w:ascii="Times New Roman" w:hAnsi="Times New Roman"/>
          <w:sz w:val="24"/>
          <w:szCs w:val="24"/>
        </w:rPr>
        <w:t>/</w:t>
      </w:r>
      <w:r w:rsidRPr="00FB7E23">
        <w:rPr>
          <w:rFonts w:ascii="Times New Roman" w:hAnsi="Times New Roman"/>
          <w:sz w:val="24"/>
          <w:szCs w:val="24"/>
        </w:rPr>
        <w:t xml:space="preserve"> </w:t>
      </w:r>
      <w:r w:rsidR="00216F0D" w:rsidRPr="00FB7E23">
        <w:rPr>
          <w:rFonts w:ascii="Times New Roman" w:hAnsi="Times New Roman"/>
          <w:sz w:val="24"/>
          <w:szCs w:val="24"/>
        </w:rPr>
        <w:t xml:space="preserve">operation &amp;maintenance cost per unit </w:t>
      </w:r>
      <w:r w:rsidR="00224112" w:rsidRPr="00FB7E23">
        <w:rPr>
          <w:rFonts w:ascii="Times New Roman" w:hAnsi="Times New Roman"/>
          <w:sz w:val="24"/>
          <w:szCs w:val="24"/>
        </w:rPr>
        <w:t>MLD</w:t>
      </w:r>
      <w:r w:rsidR="00DF3C95" w:rsidRPr="00FB7E23">
        <w:rPr>
          <w:rFonts w:ascii="Times New Roman" w:hAnsi="Times New Roman"/>
          <w:sz w:val="24"/>
          <w:szCs w:val="24"/>
        </w:rPr>
        <w:t xml:space="preserve"> incurred in</w:t>
      </w:r>
      <w:r w:rsidR="006E7C38" w:rsidRPr="00FB7E23">
        <w:rPr>
          <w:rFonts w:ascii="Times New Roman" w:hAnsi="Times New Roman"/>
          <w:sz w:val="24"/>
          <w:szCs w:val="24"/>
        </w:rPr>
        <w:t xml:space="preserve"> the past</w:t>
      </w:r>
      <w:r w:rsidR="00216F0D" w:rsidRPr="00FB7E23">
        <w:rPr>
          <w:rFonts w:ascii="Times New Roman" w:hAnsi="Times New Roman"/>
          <w:sz w:val="24"/>
          <w:szCs w:val="24"/>
        </w:rPr>
        <w:t xml:space="preserve"> </w:t>
      </w:r>
      <w:r w:rsidR="00DF3C95" w:rsidRPr="00FB7E23">
        <w:rPr>
          <w:rFonts w:ascii="Times New Roman" w:hAnsi="Times New Roman"/>
          <w:sz w:val="24"/>
          <w:szCs w:val="24"/>
        </w:rPr>
        <w:t>for the</w:t>
      </w:r>
      <w:r w:rsidR="002E6677" w:rsidRPr="00FB7E23">
        <w:rPr>
          <w:rFonts w:ascii="Times New Roman" w:hAnsi="Times New Roman"/>
          <w:sz w:val="24"/>
          <w:szCs w:val="24"/>
        </w:rPr>
        <w:t xml:space="preserve"> different</w:t>
      </w:r>
      <w:r w:rsidR="00216F0D" w:rsidRPr="00FB7E23">
        <w:rPr>
          <w:rFonts w:ascii="Times New Roman" w:hAnsi="Times New Roman"/>
          <w:sz w:val="24"/>
          <w:szCs w:val="24"/>
        </w:rPr>
        <w:t xml:space="preserve"> STPs mentioned in this </w:t>
      </w:r>
      <w:r w:rsidR="00DF3C95" w:rsidRPr="00FB7E23">
        <w:rPr>
          <w:rFonts w:ascii="Times New Roman" w:hAnsi="Times New Roman"/>
          <w:sz w:val="24"/>
          <w:szCs w:val="24"/>
        </w:rPr>
        <w:t>report were</w:t>
      </w:r>
      <w:r w:rsidR="002E6677" w:rsidRPr="00FB7E23">
        <w:rPr>
          <w:rFonts w:ascii="Times New Roman" w:hAnsi="Times New Roman"/>
          <w:sz w:val="24"/>
          <w:szCs w:val="24"/>
        </w:rPr>
        <w:t xml:space="preserve"> converted to</w:t>
      </w:r>
      <w:r w:rsidR="006E7C38" w:rsidRPr="00FB7E23">
        <w:rPr>
          <w:rFonts w:ascii="Times New Roman" w:hAnsi="Times New Roman"/>
          <w:sz w:val="24"/>
          <w:szCs w:val="24"/>
        </w:rPr>
        <w:t xml:space="preserve"> a common</w:t>
      </w:r>
      <w:r w:rsidR="00216F0D" w:rsidRPr="00FB7E23">
        <w:rPr>
          <w:rFonts w:ascii="Times New Roman" w:hAnsi="Times New Roman"/>
          <w:sz w:val="24"/>
          <w:szCs w:val="24"/>
        </w:rPr>
        <w:t xml:space="preserve"> </w:t>
      </w:r>
      <w:r w:rsidR="002E6677" w:rsidRPr="00FB7E23">
        <w:rPr>
          <w:rFonts w:ascii="Times New Roman" w:hAnsi="Times New Roman"/>
          <w:sz w:val="24"/>
          <w:szCs w:val="24"/>
        </w:rPr>
        <w:t xml:space="preserve">base </w:t>
      </w:r>
      <w:r w:rsidR="00216F0D" w:rsidRPr="00FB7E23">
        <w:rPr>
          <w:rFonts w:ascii="Times New Roman" w:hAnsi="Times New Roman"/>
          <w:sz w:val="24"/>
          <w:szCs w:val="24"/>
        </w:rPr>
        <w:t>year 2011. Fo</w:t>
      </w:r>
      <w:r w:rsidR="006E7C38" w:rsidRPr="00FB7E23">
        <w:rPr>
          <w:rFonts w:ascii="Times New Roman" w:hAnsi="Times New Roman"/>
          <w:sz w:val="24"/>
          <w:szCs w:val="24"/>
        </w:rPr>
        <w:t xml:space="preserve">r computation of </w:t>
      </w:r>
      <w:r w:rsidR="00DF3C95" w:rsidRPr="00FB7E23">
        <w:rPr>
          <w:rFonts w:ascii="Times New Roman" w:hAnsi="Times New Roman"/>
          <w:sz w:val="24"/>
          <w:szCs w:val="24"/>
        </w:rPr>
        <w:t>above, Cost Inflation</w:t>
      </w:r>
      <w:r w:rsidR="006E7C38" w:rsidRPr="00FB7E23">
        <w:rPr>
          <w:rFonts w:ascii="Times New Roman" w:hAnsi="Times New Roman"/>
          <w:sz w:val="24"/>
          <w:szCs w:val="24"/>
        </w:rPr>
        <w:t xml:space="preserve"> Indices </w:t>
      </w:r>
      <w:r w:rsidR="00D5333B" w:rsidRPr="00FB7E23">
        <w:rPr>
          <w:rFonts w:ascii="Times New Roman" w:hAnsi="Times New Roman"/>
          <w:sz w:val="24"/>
          <w:szCs w:val="24"/>
        </w:rPr>
        <w:t>were used</w:t>
      </w:r>
      <w:r w:rsidR="00216F0D" w:rsidRPr="00FB7E23">
        <w:rPr>
          <w:rFonts w:ascii="Times New Roman" w:hAnsi="Times New Roman"/>
          <w:sz w:val="24"/>
          <w:szCs w:val="24"/>
        </w:rPr>
        <w:t>. It is necessary to compute the above costing data of all STPs for same year because construction year of all STPs are different.</w:t>
      </w:r>
    </w:p>
    <w:p w:rsidR="000342E6" w:rsidRDefault="000342E6" w:rsidP="007D0BC0">
      <w:pPr>
        <w:spacing w:line="360" w:lineRule="auto"/>
        <w:ind w:left="720" w:right="-334" w:firstLine="720"/>
        <w:jc w:val="both"/>
      </w:pPr>
      <w:r>
        <w:t xml:space="preserve">  </w:t>
      </w:r>
    </w:p>
    <w:p w:rsidR="000342E6" w:rsidRDefault="000342E6" w:rsidP="000342E6"/>
    <w:p w:rsidR="000342E6" w:rsidRDefault="000342E6" w:rsidP="000342E6"/>
    <w:p w:rsidR="000342E6" w:rsidRDefault="000342E6" w:rsidP="000342E6"/>
    <w:p w:rsidR="000342E6" w:rsidRDefault="000342E6" w:rsidP="000342E6"/>
    <w:p w:rsidR="000342E6" w:rsidRDefault="000342E6" w:rsidP="000342E6"/>
    <w:p w:rsidR="008D0110" w:rsidRDefault="008D0110" w:rsidP="000342E6"/>
    <w:p w:rsidR="008D0110" w:rsidRDefault="008D0110" w:rsidP="000342E6"/>
    <w:p w:rsidR="008D0110" w:rsidRDefault="008D0110" w:rsidP="000342E6"/>
    <w:p w:rsidR="008D0110" w:rsidRDefault="008D0110" w:rsidP="000342E6"/>
    <w:p w:rsidR="008D0110" w:rsidRDefault="008D0110" w:rsidP="000342E6"/>
    <w:p w:rsidR="008D0110" w:rsidRDefault="008D0110" w:rsidP="000342E6"/>
    <w:p w:rsidR="008D0110" w:rsidRDefault="008D0110" w:rsidP="000342E6"/>
    <w:p w:rsidR="007D0BC0" w:rsidRDefault="007D0BC0" w:rsidP="000342E6"/>
    <w:p w:rsidR="007D0BC0" w:rsidRDefault="007D0BC0" w:rsidP="000342E6"/>
    <w:p w:rsidR="000342E6" w:rsidRDefault="000342E6" w:rsidP="000342E6"/>
    <w:p w:rsidR="007D0BC0" w:rsidRDefault="007D0BC0" w:rsidP="00D5333B">
      <w:pPr>
        <w:pStyle w:val="Heading1"/>
        <w:spacing w:before="0" w:line="360" w:lineRule="auto"/>
        <w:jc w:val="center"/>
        <w:rPr>
          <w:rFonts w:ascii="Times New Roman" w:hAnsi="Times New Roman"/>
          <w:color w:val="auto"/>
          <w:sz w:val="24"/>
          <w:szCs w:val="24"/>
        </w:rPr>
      </w:pPr>
    </w:p>
    <w:p w:rsidR="00181750" w:rsidRPr="00671769" w:rsidRDefault="009D05F0" w:rsidP="00D5333B">
      <w:pPr>
        <w:pStyle w:val="Heading1"/>
        <w:spacing w:before="0" w:line="360" w:lineRule="auto"/>
        <w:jc w:val="center"/>
        <w:rPr>
          <w:rFonts w:ascii="Times New Roman" w:hAnsi="Times New Roman"/>
          <w:color w:val="auto"/>
          <w:sz w:val="24"/>
          <w:szCs w:val="24"/>
        </w:rPr>
      </w:pPr>
      <w:bookmarkStart w:id="3" w:name="_Toc330403342"/>
      <w:r w:rsidRPr="00671769">
        <w:rPr>
          <w:rFonts w:ascii="Times New Roman" w:hAnsi="Times New Roman"/>
          <w:color w:val="auto"/>
          <w:sz w:val="24"/>
          <w:szCs w:val="24"/>
        </w:rPr>
        <w:t>CHAPTER 1</w:t>
      </w:r>
      <w:bookmarkEnd w:id="3"/>
    </w:p>
    <w:p w:rsidR="00610306" w:rsidRPr="00671769" w:rsidRDefault="00610306" w:rsidP="00233E8A">
      <w:pPr>
        <w:spacing w:after="0"/>
        <w:rPr>
          <w:rFonts w:ascii="Times New Roman" w:hAnsi="Times New Roman"/>
          <w:sz w:val="24"/>
          <w:szCs w:val="24"/>
        </w:rPr>
      </w:pPr>
    </w:p>
    <w:p w:rsidR="009D05F0" w:rsidRPr="00671769" w:rsidRDefault="009D05F0" w:rsidP="007D0BC0">
      <w:pPr>
        <w:pStyle w:val="Heading1"/>
        <w:spacing w:before="0" w:line="360" w:lineRule="auto"/>
        <w:ind w:left="2880" w:firstLine="720"/>
        <w:rPr>
          <w:rFonts w:ascii="Times New Roman" w:hAnsi="Times New Roman"/>
          <w:color w:val="auto"/>
          <w:sz w:val="24"/>
          <w:szCs w:val="24"/>
        </w:rPr>
      </w:pPr>
      <w:bookmarkStart w:id="4" w:name="_Toc330403343"/>
      <w:r w:rsidRPr="00671769">
        <w:rPr>
          <w:rFonts w:ascii="Times New Roman" w:hAnsi="Times New Roman"/>
          <w:color w:val="auto"/>
          <w:sz w:val="24"/>
          <w:szCs w:val="24"/>
        </w:rPr>
        <w:t>INTRODUCTION</w:t>
      </w:r>
      <w:bookmarkEnd w:id="4"/>
    </w:p>
    <w:p w:rsidR="00610306" w:rsidRPr="00233E8A" w:rsidRDefault="00610306" w:rsidP="00233E8A">
      <w:pPr>
        <w:spacing w:after="0"/>
        <w:rPr>
          <w:rFonts w:ascii="Times New Roman" w:hAnsi="Times New Roman"/>
        </w:rPr>
      </w:pPr>
    </w:p>
    <w:p w:rsidR="009D05F0" w:rsidRDefault="00610306" w:rsidP="006D687A">
      <w:pPr>
        <w:pStyle w:val="Heading2"/>
        <w:numPr>
          <w:ilvl w:val="1"/>
          <w:numId w:val="44"/>
        </w:numPr>
        <w:rPr>
          <w:rFonts w:ascii="Times New Roman" w:hAnsi="Times New Roman"/>
          <w:color w:val="auto"/>
          <w:sz w:val="24"/>
          <w:szCs w:val="24"/>
        </w:rPr>
      </w:pPr>
      <w:bookmarkStart w:id="5" w:name="_Toc330403344"/>
      <w:r w:rsidRPr="00D01A20">
        <w:rPr>
          <w:rFonts w:ascii="Times New Roman" w:hAnsi="Times New Roman"/>
          <w:color w:val="auto"/>
          <w:sz w:val="24"/>
          <w:szCs w:val="24"/>
        </w:rPr>
        <w:t>I</w:t>
      </w:r>
      <w:r w:rsidR="002C6CC5" w:rsidRPr="00D01A20">
        <w:rPr>
          <w:rFonts w:ascii="Times New Roman" w:hAnsi="Times New Roman"/>
          <w:color w:val="auto"/>
          <w:sz w:val="24"/>
          <w:szCs w:val="24"/>
        </w:rPr>
        <w:t>ntroduction</w:t>
      </w:r>
      <w:bookmarkEnd w:id="5"/>
      <w:r w:rsidR="002C6CC5" w:rsidRPr="00D01A20">
        <w:rPr>
          <w:rFonts w:ascii="Times New Roman" w:hAnsi="Times New Roman"/>
          <w:color w:val="auto"/>
          <w:sz w:val="24"/>
          <w:szCs w:val="24"/>
        </w:rPr>
        <w:t xml:space="preserve"> </w:t>
      </w:r>
    </w:p>
    <w:p w:rsidR="00D01A20" w:rsidRPr="00D01A20" w:rsidRDefault="00D01A20" w:rsidP="00D01A20"/>
    <w:p w:rsidR="009D05F0" w:rsidRPr="00C11ADD" w:rsidRDefault="007E432E" w:rsidP="00671769">
      <w:pPr>
        <w:spacing w:line="360" w:lineRule="auto"/>
        <w:ind w:left="720"/>
        <w:jc w:val="both"/>
        <w:rPr>
          <w:rFonts w:ascii="Times New Roman" w:hAnsi="Times New Roman"/>
          <w:sz w:val="24"/>
          <w:szCs w:val="24"/>
        </w:rPr>
      </w:pPr>
      <w:r w:rsidRPr="006E4A19">
        <w:rPr>
          <w:rFonts w:ascii="Times New Roman" w:hAnsi="Times New Roman"/>
          <w:sz w:val="24"/>
          <w:szCs w:val="24"/>
        </w:rPr>
        <w:t>In developing countries the sewage disposal is not given proper priority so treatment and disposal of sewage is still area of major concern. Untreated sewage from cities and towns is the biggest source of pollution of water bodies in third world countries (CPCB Highlights, 2001). In India there are 211 Sewage Treatment Plants (STPs) in 112 of the 414 Class I cities and 31 STPs in 22 of the Class II towns (CPCB Highlights, 2005). Besides, 27 STPs are in 26 other smaller towns. In all there are 267 STPs, Including 231 operational and 38 are under construction. There remain 302 Class I cities and Class II towns togeth</w:t>
      </w:r>
      <w:r w:rsidRPr="006E4A19">
        <w:rPr>
          <w:rFonts w:ascii="Times New Roman" w:hAnsi="Times New Roman"/>
        </w:rPr>
        <w:t xml:space="preserve">er generate </w:t>
      </w:r>
      <w:proofErr w:type="gramStart"/>
      <w:r w:rsidRPr="006E4A19">
        <w:rPr>
          <w:rFonts w:ascii="Times New Roman" w:hAnsi="Times New Roman"/>
        </w:rPr>
        <w:t>an estimated</w:t>
      </w:r>
      <w:proofErr w:type="gramEnd"/>
      <w:r w:rsidRPr="006E4A19">
        <w:rPr>
          <w:rFonts w:ascii="Times New Roman" w:hAnsi="Times New Roman"/>
        </w:rPr>
        <w:t xml:space="preserve"> 29129 ML</w:t>
      </w:r>
      <w:r w:rsidRPr="006E4A19">
        <w:rPr>
          <w:rFonts w:ascii="Times New Roman" w:hAnsi="Times New Roman"/>
          <w:sz w:val="24"/>
          <w:szCs w:val="24"/>
        </w:rPr>
        <w:t>/</w:t>
      </w:r>
      <w:r>
        <w:rPr>
          <w:rFonts w:ascii="Times New Roman" w:hAnsi="Times New Roman"/>
          <w:sz w:val="24"/>
          <w:szCs w:val="24"/>
        </w:rPr>
        <w:t>day sewage</w:t>
      </w:r>
      <w:r w:rsidRPr="006E4A19">
        <w:rPr>
          <w:rFonts w:ascii="Times New Roman" w:hAnsi="Times New Roman"/>
          <w:sz w:val="24"/>
          <w:szCs w:val="24"/>
        </w:rPr>
        <w:t>. Against this, installed sewage treatment capacity is only 6190 ml/day.</w:t>
      </w:r>
      <w:r w:rsidRPr="006E4A19">
        <w:rPr>
          <w:rFonts w:ascii="Times New Roman" w:hAnsi="Times New Roman"/>
        </w:rPr>
        <w:t xml:space="preserve"> There remains a gap of 22939 ML</w:t>
      </w:r>
      <w:r w:rsidRPr="006E4A19">
        <w:rPr>
          <w:rFonts w:ascii="Times New Roman" w:hAnsi="Times New Roman"/>
          <w:sz w:val="24"/>
          <w:szCs w:val="24"/>
        </w:rPr>
        <w:t xml:space="preserve">/d between sewage generation and installed capacity. In percentage this gap is 78.7%. Another 1742.6 ml/day capacity is under planning or construction stage. If this is also added to existing </w:t>
      </w:r>
      <w:r w:rsidRPr="006E4A19">
        <w:rPr>
          <w:rFonts w:ascii="Times New Roman" w:hAnsi="Times New Roman"/>
        </w:rPr>
        <w:t>capacity</w:t>
      </w:r>
      <w:r w:rsidRPr="006E4A19">
        <w:rPr>
          <w:rFonts w:ascii="Times New Roman" w:hAnsi="Times New Roman"/>
          <w:sz w:val="24"/>
          <w:szCs w:val="24"/>
        </w:rPr>
        <w:t>, even then there is gap of 21196 ml/day (equal to 72.2%) in total sewage treatment capacity. The untreated sewage causes many problems where it has been discharged. In India it is estimated that 75 to 80% of water pollution by volume is caused by domestic sewage. It pollutes the river streams, fertile land and ground water mainly besides causing odour nuisance Ministry of Environment and Forests, 2006. Untreated sewage is also a source of health hazards which manly affect children and poor people. Infectious diarrhoea makes the largest single contribution to the burden of disease associated with unsafe water, sani</w:t>
      </w:r>
      <w:r w:rsidRPr="006E4A19">
        <w:rPr>
          <w:rFonts w:ascii="Times New Roman" w:hAnsi="Times New Roman"/>
        </w:rPr>
        <w:t xml:space="preserve">tation and </w:t>
      </w:r>
      <w:proofErr w:type="gramStart"/>
      <w:r w:rsidRPr="006E4A19">
        <w:rPr>
          <w:rFonts w:ascii="Times New Roman" w:hAnsi="Times New Roman"/>
        </w:rPr>
        <w:t xml:space="preserve">hygiene </w:t>
      </w:r>
      <w:r w:rsidRPr="006E4A19">
        <w:rPr>
          <w:rFonts w:ascii="Times New Roman" w:hAnsi="Times New Roman"/>
          <w:sz w:val="24"/>
          <w:szCs w:val="24"/>
        </w:rPr>
        <w:t>.</w:t>
      </w:r>
      <w:proofErr w:type="gramEnd"/>
      <w:r w:rsidRPr="006E4A19">
        <w:rPr>
          <w:rFonts w:ascii="Times New Roman" w:hAnsi="Times New Roman"/>
          <w:sz w:val="24"/>
          <w:szCs w:val="24"/>
        </w:rPr>
        <w:t xml:space="preserve"> The concept of Decentralized Sewage Treatment System (DTS) is quite effective to come over these major problems with unique solution. In present proposal the technology used for designing a DTS is very known and indigenous but the process design is new and widely applicable where sewage is a problem.</w:t>
      </w:r>
      <w:r w:rsidRPr="006E4A19">
        <w:rPr>
          <w:rFonts w:ascii="Times New Roman" w:hAnsi="Times New Roman"/>
          <w:b/>
          <w:bCs/>
        </w:rPr>
        <w:t xml:space="preserve"> </w:t>
      </w:r>
      <w:r w:rsidRPr="00DA5580">
        <w:rPr>
          <w:rFonts w:ascii="Times New Roman" w:hAnsi="Times New Roman"/>
          <w:bCs/>
          <w:sz w:val="24"/>
          <w:szCs w:val="24"/>
        </w:rPr>
        <w:t xml:space="preserve">Under this circumstances, the decentralized sewage treatment system (DTS) for population varying from 1000 to 10,000 that is, 120 to 1200 </w:t>
      </w:r>
      <w:proofErr w:type="spellStart"/>
      <w:r w:rsidRPr="00DA5580">
        <w:rPr>
          <w:rFonts w:ascii="Times New Roman" w:hAnsi="Times New Roman"/>
          <w:bCs/>
          <w:sz w:val="24"/>
          <w:szCs w:val="24"/>
        </w:rPr>
        <w:t>Kl</w:t>
      </w:r>
      <w:proofErr w:type="spellEnd"/>
      <w:r w:rsidRPr="00DA5580">
        <w:rPr>
          <w:rFonts w:ascii="Times New Roman" w:hAnsi="Times New Roman"/>
          <w:bCs/>
          <w:sz w:val="24"/>
          <w:szCs w:val="24"/>
        </w:rPr>
        <w:t>/day or more can play a major role in water pollution abetment with multifaceted benefits.</w:t>
      </w:r>
      <w:r w:rsidRPr="00DA5580">
        <w:rPr>
          <w:rFonts w:ascii="Times New Roman" w:hAnsi="Times New Roman"/>
          <w:sz w:val="24"/>
          <w:szCs w:val="24"/>
        </w:rPr>
        <w:t xml:space="preserve">  </w:t>
      </w:r>
      <w:r w:rsidRPr="00DA5580">
        <w:rPr>
          <w:rFonts w:ascii="Times New Roman" w:hAnsi="Times New Roman"/>
          <w:bCs/>
          <w:sz w:val="24"/>
          <w:szCs w:val="24"/>
        </w:rPr>
        <w:t>The amount spent on this sewage treatment can be fully recovered within 8 to 10 years.</w:t>
      </w:r>
      <w:r>
        <w:rPr>
          <w:rFonts w:ascii="Times New Roman" w:hAnsi="Times New Roman"/>
          <w:bCs/>
          <w:sz w:val="24"/>
          <w:szCs w:val="24"/>
        </w:rPr>
        <w:t xml:space="preserve"> </w:t>
      </w:r>
      <w:r w:rsidR="00F51D53" w:rsidRPr="00C11ADD">
        <w:rPr>
          <w:rFonts w:ascii="Times New Roman" w:hAnsi="Times New Roman"/>
          <w:sz w:val="24"/>
          <w:szCs w:val="24"/>
        </w:rPr>
        <w:t xml:space="preserve">Total </w:t>
      </w:r>
      <w:r w:rsidR="00F51D53" w:rsidRPr="00C11ADD">
        <w:rPr>
          <w:rFonts w:ascii="Times New Roman" w:hAnsi="Times New Roman"/>
          <w:sz w:val="24"/>
          <w:szCs w:val="24"/>
        </w:rPr>
        <w:lastRenderedPageBreak/>
        <w:t>expenditure on</w:t>
      </w:r>
      <w:r w:rsidR="00D65A54" w:rsidRPr="00C11ADD">
        <w:rPr>
          <w:rFonts w:ascii="Times New Roman" w:hAnsi="Times New Roman"/>
          <w:sz w:val="24"/>
          <w:szCs w:val="24"/>
        </w:rPr>
        <w:t xml:space="preserve"> initial</w:t>
      </w:r>
      <w:r w:rsidR="00F51D53" w:rsidRPr="00C11ADD">
        <w:rPr>
          <w:rFonts w:ascii="Times New Roman" w:hAnsi="Times New Roman"/>
          <w:sz w:val="24"/>
          <w:szCs w:val="24"/>
        </w:rPr>
        <w:t xml:space="preserve"> capital cost, operation &amp;maintenance</w:t>
      </w:r>
      <w:r w:rsidR="00D65A54" w:rsidRPr="00C11ADD">
        <w:rPr>
          <w:rFonts w:ascii="Times New Roman" w:hAnsi="Times New Roman"/>
          <w:sz w:val="24"/>
          <w:szCs w:val="24"/>
        </w:rPr>
        <w:t xml:space="preserve"> cost</w:t>
      </w:r>
      <w:r w:rsidR="00F51D53" w:rsidRPr="00C11ADD">
        <w:rPr>
          <w:rFonts w:ascii="Times New Roman" w:hAnsi="Times New Roman"/>
          <w:sz w:val="24"/>
          <w:szCs w:val="24"/>
        </w:rPr>
        <w:t>,</w:t>
      </w:r>
      <w:r w:rsidR="00D5333B">
        <w:rPr>
          <w:rFonts w:ascii="Times New Roman" w:hAnsi="Times New Roman"/>
          <w:sz w:val="24"/>
          <w:szCs w:val="24"/>
        </w:rPr>
        <w:t xml:space="preserve"> </w:t>
      </w:r>
      <w:r w:rsidR="00F51D53" w:rsidRPr="00C11ADD">
        <w:rPr>
          <w:rFonts w:ascii="Times New Roman" w:hAnsi="Times New Roman"/>
          <w:sz w:val="24"/>
          <w:szCs w:val="24"/>
        </w:rPr>
        <w:t xml:space="preserve">life cycle </w:t>
      </w:r>
      <w:r w:rsidR="00656BD9" w:rsidRPr="00C11ADD">
        <w:rPr>
          <w:rFonts w:ascii="Times New Roman" w:hAnsi="Times New Roman"/>
          <w:sz w:val="24"/>
          <w:szCs w:val="24"/>
        </w:rPr>
        <w:t>cost of</w:t>
      </w:r>
      <w:r w:rsidR="00F51D53" w:rsidRPr="00C11ADD">
        <w:rPr>
          <w:rFonts w:ascii="Times New Roman" w:hAnsi="Times New Roman"/>
          <w:sz w:val="24"/>
          <w:szCs w:val="24"/>
        </w:rPr>
        <w:t xml:space="preserve"> STPs are calculated under the techno-economic </w:t>
      </w:r>
      <w:r w:rsidR="00656BD9" w:rsidRPr="00C11ADD">
        <w:rPr>
          <w:rFonts w:ascii="Times New Roman" w:hAnsi="Times New Roman"/>
          <w:sz w:val="24"/>
          <w:szCs w:val="24"/>
        </w:rPr>
        <w:t xml:space="preserve">evaluation. </w:t>
      </w:r>
      <w:r w:rsidR="00F51D53" w:rsidRPr="00C11ADD">
        <w:rPr>
          <w:rFonts w:ascii="Times New Roman" w:hAnsi="Times New Roman"/>
          <w:sz w:val="24"/>
          <w:szCs w:val="24"/>
        </w:rPr>
        <w:t xml:space="preserve">Study was carried out on 21 STPs </w:t>
      </w:r>
      <w:r w:rsidR="00E62BE5" w:rsidRPr="00C11ADD">
        <w:rPr>
          <w:rFonts w:ascii="Times New Roman" w:hAnsi="Times New Roman"/>
          <w:sz w:val="24"/>
          <w:szCs w:val="24"/>
        </w:rPr>
        <w:t>based upon</w:t>
      </w:r>
      <w:r w:rsidR="00F51D53" w:rsidRPr="00C11ADD">
        <w:rPr>
          <w:rFonts w:ascii="Times New Roman" w:hAnsi="Times New Roman"/>
          <w:sz w:val="24"/>
          <w:szCs w:val="24"/>
        </w:rPr>
        <w:t xml:space="preserve"> different aerobic or anaerobic treatment technologies to evaluate the performance of the STPs on the basis of</w:t>
      </w:r>
      <w:r w:rsidR="00D65A54" w:rsidRPr="00C11ADD">
        <w:rPr>
          <w:rFonts w:ascii="Times New Roman" w:hAnsi="Times New Roman"/>
          <w:sz w:val="24"/>
          <w:szCs w:val="24"/>
        </w:rPr>
        <w:t xml:space="preserve"> performance levels (</w:t>
      </w:r>
      <w:r w:rsidR="00E62BE5" w:rsidRPr="00C11ADD">
        <w:rPr>
          <w:rFonts w:ascii="Times New Roman" w:hAnsi="Times New Roman"/>
          <w:sz w:val="24"/>
          <w:szCs w:val="24"/>
        </w:rPr>
        <w:t>BOD, COD, and SS</w:t>
      </w:r>
      <w:r w:rsidR="00D65A54" w:rsidRPr="00C11ADD">
        <w:rPr>
          <w:rFonts w:ascii="Times New Roman" w:hAnsi="Times New Roman"/>
          <w:sz w:val="24"/>
          <w:szCs w:val="24"/>
        </w:rPr>
        <w:t>), land availability</w:t>
      </w:r>
      <w:r w:rsidR="00E62BE5" w:rsidRPr="00C11ADD">
        <w:rPr>
          <w:rFonts w:ascii="Times New Roman" w:hAnsi="Times New Roman"/>
          <w:sz w:val="24"/>
          <w:szCs w:val="24"/>
        </w:rPr>
        <w:t>, unit</w:t>
      </w:r>
      <w:r w:rsidR="00F51D53" w:rsidRPr="00C11ADD">
        <w:rPr>
          <w:rFonts w:ascii="Times New Roman" w:hAnsi="Times New Roman"/>
          <w:sz w:val="24"/>
          <w:szCs w:val="24"/>
        </w:rPr>
        <w:t xml:space="preserve"> </w:t>
      </w:r>
      <w:r w:rsidR="00224112">
        <w:rPr>
          <w:rFonts w:ascii="Times New Roman" w:hAnsi="Times New Roman"/>
          <w:sz w:val="24"/>
          <w:szCs w:val="24"/>
        </w:rPr>
        <w:t>MLD</w:t>
      </w:r>
      <w:r w:rsidR="00F51D53" w:rsidRPr="00C11ADD">
        <w:rPr>
          <w:rFonts w:ascii="Times New Roman" w:hAnsi="Times New Roman"/>
          <w:sz w:val="24"/>
          <w:szCs w:val="24"/>
        </w:rPr>
        <w:t xml:space="preserve"> expenditure. The techno-</w:t>
      </w:r>
      <w:r w:rsidR="009D05F0" w:rsidRPr="00C11ADD">
        <w:rPr>
          <w:rFonts w:ascii="Times New Roman" w:hAnsi="Times New Roman"/>
          <w:sz w:val="24"/>
          <w:szCs w:val="24"/>
        </w:rPr>
        <w:t xml:space="preserve">economic evaluation of sewage treatment technologies has been </w:t>
      </w:r>
      <w:r w:rsidR="00656BD9" w:rsidRPr="00C11ADD">
        <w:rPr>
          <w:rFonts w:ascii="Times New Roman" w:hAnsi="Times New Roman"/>
          <w:sz w:val="24"/>
          <w:szCs w:val="24"/>
        </w:rPr>
        <w:t>prepared,</w:t>
      </w:r>
      <w:r w:rsidR="00D65A54" w:rsidRPr="00C11ADD">
        <w:rPr>
          <w:rFonts w:ascii="Times New Roman" w:hAnsi="Times New Roman"/>
          <w:sz w:val="24"/>
          <w:szCs w:val="24"/>
        </w:rPr>
        <w:t xml:space="preserve"> based </w:t>
      </w:r>
      <w:r w:rsidR="00656BD9" w:rsidRPr="00C11ADD">
        <w:rPr>
          <w:rFonts w:ascii="Times New Roman" w:hAnsi="Times New Roman"/>
          <w:sz w:val="24"/>
          <w:szCs w:val="24"/>
        </w:rPr>
        <w:t>on data</w:t>
      </w:r>
      <w:r w:rsidR="009D05F0" w:rsidRPr="00C11ADD">
        <w:rPr>
          <w:rFonts w:ascii="Times New Roman" w:hAnsi="Times New Roman"/>
          <w:sz w:val="24"/>
          <w:szCs w:val="24"/>
        </w:rPr>
        <w:t xml:space="preserve"> available from the operations of sewage treatment plants (STPs) in the country over the last two decades. The data gathered was analyzed for determination of treatment efficiency, treatment costs and land requirement of various technological options available for sewage treatment.</w:t>
      </w:r>
    </w:p>
    <w:p w:rsidR="009D05F0" w:rsidRPr="00C11ADD" w:rsidRDefault="009D05F0" w:rsidP="007D0BC0">
      <w:pPr>
        <w:spacing w:line="360" w:lineRule="auto"/>
        <w:ind w:left="360" w:firstLine="360"/>
        <w:jc w:val="both"/>
        <w:rPr>
          <w:rFonts w:ascii="Times New Roman" w:hAnsi="Times New Roman"/>
          <w:sz w:val="24"/>
          <w:szCs w:val="24"/>
        </w:rPr>
      </w:pPr>
      <w:r w:rsidRPr="00C11ADD">
        <w:rPr>
          <w:rFonts w:ascii="Times New Roman" w:hAnsi="Times New Roman"/>
          <w:sz w:val="24"/>
          <w:szCs w:val="24"/>
        </w:rPr>
        <w:t>Various technologies adopted for sewage treatment in India include,</w:t>
      </w:r>
    </w:p>
    <w:p w:rsidR="00610306" w:rsidRPr="00C11ADD" w:rsidRDefault="00610306" w:rsidP="00C11ADD">
      <w:pPr>
        <w:spacing w:line="360" w:lineRule="auto"/>
        <w:jc w:val="both"/>
        <w:rPr>
          <w:rFonts w:ascii="Times New Roman" w:hAnsi="Times New Roman"/>
          <w:sz w:val="24"/>
          <w:szCs w:val="24"/>
        </w:rPr>
      </w:pPr>
    </w:p>
    <w:p w:rsidR="009D05F0" w:rsidRPr="004A65DC" w:rsidRDefault="009D05F0" w:rsidP="006D687A">
      <w:pPr>
        <w:pStyle w:val="ListParagraph"/>
        <w:numPr>
          <w:ilvl w:val="0"/>
          <w:numId w:val="45"/>
        </w:numPr>
        <w:spacing w:line="360" w:lineRule="auto"/>
        <w:jc w:val="both"/>
        <w:rPr>
          <w:rFonts w:ascii="Times New Roman" w:hAnsi="Times New Roman"/>
          <w:sz w:val="24"/>
          <w:szCs w:val="24"/>
        </w:rPr>
      </w:pPr>
      <w:r w:rsidRPr="004A65DC">
        <w:rPr>
          <w:rFonts w:ascii="Times New Roman" w:hAnsi="Times New Roman"/>
          <w:sz w:val="24"/>
          <w:szCs w:val="24"/>
        </w:rPr>
        <w:t>Waste stabilization ponds (WSPs)</w:t>
      </w:r>
    </w:p>
    <w:p w:rsidR="009D05F0" w:rsidRPr="004A65DC" w:rsidRDefault="009D05F0" w:rsidP="006D687A">
      <w:pPr>
        <w:pStyle w:val="ListParagraph"/>
        <w:numPr>
          <w:ilvl w:val="0"/>
          <w:numId w:val="45"/>
        </w:numPr>
        <w:spacing w:line="360" w:lineRule="auto"/>
        <w:jc w:val="both"/>
        <w:rPr>
          <w:rFonts w:ascii="Times New Roman" w:hAnsi="Times New Roman"/>
          <w:sz w:val="24"/>
          <w:szCs w:val="24"/>
        </w:rPr>
      </w:pPr>
      <w:r w:rsidRPr="004A65DC">
        <w:rPr>
          <w:rFonts w:ascii="Times New Roman" w:hAnsi="Times New Roman"/>
          <w:sz w:val="24"/>
          <w:szCs w:val="24"/>
        </w:rPr>
        <w:t>Activated sludge process and its modifications</w:t>
      </w:r>
    </w:p>
    <w:p w:rsidR="009D05F0" w:rsidRPr="004A65DC" w:rsidRDefault="009D05F0" w:rsidP="006D687A">
      <w:pPr>
        <w:pStyle w:val="ListParagraph"/>
        <w:numPr>
          <w:ilvl w:val="0"/>
          <w:numId w:val="45"/>
        </w:numPr>
        <w:spacing w:line="360" w:lineRule="auto"/>
        <w:jc w:val="both"/>
        <w:rPr>
          <w:rFonts w:ascii="Times New Roman" w:hAnsi="Times New Roman"/>
          <w:sz w:val="24"/>
          <w:szCs w:val="24"/>
        </w:rPr>
      </w:pPr>
      <w:r w:rsidRPr="004A65DC">
        <w:rPr>
          <w:rFonts w:ascii="Times New Roman" w:hAnsi="Times New Roman"/>
          <w:sz w:val="24"/>
          <w:szCs w:val="24"/>
        </w:rPr>
        <w:t xml:space="preserve">BIOFOR </w:t>
      </w:r>
      <w:r w:rsidR="00656BD9" w:rsidRPr="004A65DC">
        <w:rPr>
          <w:rFonts w:ascii="Times New Roman" w:hAnsi="Times New Roman"/>
          <w:sz w:val="24"/>
          <w:szCs w:val="24"/>
        </w:rPr>
        <w:t>Process</w:t>
      </w:r>
      <w:r w:rsidR="00656BD9">
        <w:rPr>
          <w:rFonts w:ascii="Times New Roman" w:hAnsi="Times New Roman"/>
          <w:sz w:val="24"/>
          <w:szCs w:val="24"/>
        </w:rPr>
        <w:t>es</w:t>
      </w:r>
    </w:p>
    <w:p w:rsidR="009D05F0" w:rsidRPr="004A65DC" w:rsidRDefault="009D05F0" w:rsidP="006D687A">
      <w:pPr>
        <w:pStyle w:val="ListParagraph"/>
        <w:numPr>
          <w:ilvl w:val="0"/>
          <w:numId w:val="45"/>
        </w:numPr>
        <w:spacing w:line="360" w:lineRule="auto"/>
        <w:jc w:val="both"/>
        <w:rPr>
          <w:rFonts w:ascii="Times New Roman" w:hAnsi="Times New Roman"/>
          <w:sz w:val="24"/>
          <w:szCs w:val="24"/>
        </w:rPr>
      </w:pPr>
      <w:r w:rsidRPr="004A65DC">
        <w:rPr>
          <w:rFonts w:ascii="Times New Roman" w:hAnsi="Times New Roman"/>
          <w:sz w:val="24"/>
          <w:szCs w:val="24"/>
        </w:rPr>
        <w:t>Fluidized aerated bed (FAB) Process</w:t>
      </w:r>
    </w:p>
    <w:p w:rsidR="009D05F0" w:rsidRPr="004A65DC" w:rsidRDefault="009D05F0" w:rsidP="006D687A">
      <w:pPr>
        <w:pStyle w:val="ListParagraph"/>
        <w:numPr>
          <w:ilvl w:val="0"/>
          <w:numId w:val="45"/>
        </w:numPr>
        <w:spacing w:line="360" w:lineRule="auto"/>
        <w:jc w:val="both"/>
        <w:rPr>
          <w:rFonts w:ascii="Times New Roman" w:hAnsi="Times New Roman"/>
          <w:sz w:val="24"/>
          <w:szCs w:val="24"/>
        </w:rPr>
      </w:pPr>
      <w:r w:rsidRPr="004A65DC">
        <w:rPr>
          <w:rFonts w:ascii="Times New Roman" w:hAnsi="Times New Roman"/>
          <w:sz w:val="24"/>
          <w:szCs w:val="24"/>
        </w:rPr>
        <w:t xml:space="preserve">Up Flow Anaerobic  Sludge Blanket (UASB)process </w:t>
      </w:r>
    </w:p>
    <w:p w:rsidR="009D05F0" w:rsidRDefault="00656BD9" w:rsidP="006D687A">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2-</w:t>
      </w:r>
      <w:r w:rsidR="009D05F0" w:rsidRPr="004A65DC">
        <w:rPr>
          <w:rFonts w:ascii="Times New Roman" w:hAnsi="Times New Roman"/>
          <w:sz w:val="24"/>
          <w:szCs w:val="24"/>
        </w:rPr>
        <w:t>stage ASP based BIOFOR F process</w:t>
      </w:r>
    </w:p>
    <w:p w:rsidR="009D05F0" w:rsidRPr="004A65DC" w:rsidRDefault="009D05F0" w:rsidP="006D687A">
      <w:pPr>
        <w:pStyle w:val="ListParagraph"/>
        <w:numPr>
          <w:ilvl w:val="0"/>
          <w:numId w:val="45"/>
        </w:numPr>
        <w:spacing w:line="360" w:lineRule="auto"/>
        <w:jc w:val="both"/>
        <w:rPr>
          <w:rFonts w:ascii="Times New Roman" w:hAnsi="Times New Roman"/>
          <w:sz w:val="24"/>
          <w:szCs w:val="24"/>
        </w:rPr>
      </w:pPr>
      <w:r w:rsidRPr="004A65DC">
        <w:rPr>
          <w:rFonts w:ascii="Times New Roman" w:hAnsi="Times New Roman"/>
          <w:sz w:val="24"/>
          <w:szCs w:val="24"/>
        </w:rPr>
        <w:t>Submerged aerated fixed film process (SAFF)</w:t>
      </w:r>
    </w:p>
    <w:p w:rsidR="00091092" w:rsidRDefault="00091092" w:rsidP="00671769">
      <w:pPr>
        <w:spacing w:line="360" w:lineRule="auto"/>
        <w:ind w:firstLine="360"/>
        <w:jc w:val="both"/>
        <w:rPr>
          <w:rFonts w:ascii="Times New Roman" w:hAnsi="Times New Roman"/>
          <w:sz w:val="24"/>
          <w:szCs w:val="24"/>
        </w:rPr>
      </w:pPr>
    </w:p>
    <w:p w:rsidR="00610306" w:rsidRPr="00C11ADD" w:rsidRDefault="00F51D53" w:rsidP="00671769">
      <w:pPr>
        <w:spacing w:line="360" w:lineRule="auto"/>
        <w:ind w:firstLine="360"/>
        <w:jc w:val="both"/>
        <w:rPr>
          <w:rFonts w:ascii="Times New Roman" w:hAnsi="Times New Roman"/>
          <w:sz w:val="24"/>
          <w:szCs w:val="24"/>
        </w:rPr>
      </w:pPr>
      <w:r w:rsidRPr="00C11ADD">
        <w:rPr>
          <w:rFonts w:ascii="Times New Roman" w:hAnsi="Times New Roman"/>
          <w:sz w:val="24"/>
          <w:szCs w:val="24"/>
        </w:rPr>
        <w:t>In India, functioning of STPs are mainly categorised into 3 parts are as follows:</w:t>
      </w:r>
    </w:p>
    <w:p w:rsidR="00F51D53" w:rsidRPr="00671769" w:rsidRDefault="002C6CC5" w:rsidP="006D687A">
      <w:pPr>
        <w:pStyle w:val="ListParagraph"/>
        <w:numPr>
          <w:ilvl w:val="0"/>
          <w:numId w:val="46"/>
        </w:numPr>
        <w:spacing w:line="360" w:lineRule="auto"/>
        <w:jc w:val="both"/>
        <w:rPr>
          <w:rFonts w:ascii="Times New Roman" w:eastAsia="Times New Roman" w:hAnsi="Times New Roman"/>
          <w:b/>
          <w:sz w:val="24"/>
          <w:szCs w:val="24"/>
          <w:lang w:eastAsia="en-IN"/>
        </w:rPr>
      </w:pPr>
      <w:r w:rsidRPr="00671769">
        <w:rPr>
          <w:rFonts w:ascii="Times New Roman" w:eastAsia="Times New Roman" w:hAnsi="Times New Roman"/>
          <w:b/>
          <w:sz w:val="24"/>
          <w:szCs w:val="24"/>
          <w:lang w:eastAsia="en-IN"/>
        </w:rPr>
        <w:t xml:space="preserve">Primary treatment </w:t>
      </w:r>
    </w:p>
    <w:p w:rsidR="00375239" w:rsidRPr="004B3F17" w:rsidRDefault="00F51D53" w:rsidP="004B3F17">
      <w:pPr>
        <w:spacing w:line="360" w:lineRule="auto"/>
        <w:ind w:left="720"/>
        <w:jc w:val="both"/>
        <w:rPr>
          <w:rFonts w:ascii="Times New Roman" w:eastAsia="Times New Roman" w:hAnsi="Times New Roman"/>
          <w:sz w:val="24"/>
          <w:szCs w:val="24"/>
          <w:lang w:eastAsia="en-IN"/>
        </w:rPr>
      </w:pPr>
      <w:r w:rsidRPr="00C11ADD">
        <w:rPr>
          <w:rFonts w:ascii="Times New Roman" w:eastAsia="Times New Roman" w:hAnsi="Times New Roman"/>
          <w:sz w:val="24"/>
          <w:szCs w:val="24"/>
          <w:lang w:eastAsia="en-IN"/>
        </w:rPr>
        <w:t xml:space="preserve">The purpose of preliminary treatment is to protect the operation of the wastewater treatment plant. This is achieved by removing from the wastewater any constituents which can clog or damage pumps, or interfere with subsequent treatment processes. Preliminary treatment devices are, therefore, designed to </w:t>
      </w:r>
      <w:r w:rsidR="00C075D8" w:rsidRPr="00C11ADD">
        <w:rPr>
          <w:rFonts w:ascii="Times New Roman" w:eastAsia="Times New Roman" w:hAnsi="Times New Roman"/>
          <w:sz w:val="24"/>
          <w:szCs w:val="24"/>
          <w:lang w:eastAsia="en-IN"/>
        </w:rPr>
        <w:t>remove</w:t>
      </w:r>
      <w:r w:rsidRPr="00C11ADD">
        <w:rPr>
          <w:rFonts w:ascii="Times New Roman" w:eastAsia="Times New Roman" w:hAnsi="Times New Roman"/>
          <w:sz w:val="24"/>
          <w:szCs w:val="24"/>
          <w:lang w:eastAsia="en-IN"/>
        </w:rPr>
        <w:t xml:space="preserve"> or to reduce in size the large, entrained, suspended or floating solids. These solids consist of pieces of wood, cloth, paper, plastics, garbage, etc. together with some </w:t>
      </w:r>
      <w:r w:rsidR="00C075D8" w:rsidRPr="00C11ADD">
        <w:rPr>
          <w:rFonts w:ascii="Times New Roman" w:eastAsia="Times New Roman" w:hAnsi="Times New Roman"/>
          <w:sz w:val="24"/>
          <w:szCs w:val="24"/>
          <w:lang w:eastAsia="en-IN"/>
        </w:rPr>
        <w:t>faecal</w:t>
      </w:r>
      <w:r w:rsidRPr="00C11ADD">
        <w:rPr>
          <w:rFonts w:ascii="Times New Roman" w:eastAsia="Times New Roman" w:hAnsi="Times New Roman"/>
          <w:sz w:val="24"/>
          <w:szCs w:val="24"/>
          <w:lang w:eastAsia="en-IN"/>
        </w:rPr>
        <w:t xml:space="preserve"> matter and to </w:t>
      </w:r>
      <w:proofErr w:type="gramStart"/>
      <w:r w:rsidRPr="00C11ADD">
        <w:rPr>
          <w:rFonts w:ascii="Times New Roman" w:eastAsia="Times New Roman" w:hAnsi="Times New Roman"/>
          <w:sz w:val="24"/>
          <w:szCs w:val="24"/>
          <w:lang w:eastAsia="en-IN"/>
        </w:rPr>
        <w:t>Remove</w:t>
      </w:r>
      <w:proofErr w:type="gramEnd"/>
      <w:r w:rsidRPr="00C11ADD">
        <w:rPr>
          <w:rFonts w:ascii="Times New Roman" w:eastAsia="Times New Roman" w:hAnsi="Times New Roman"/>
          <w:sz w:val="24"/>
          <w:szCs w:val="24"/>
          <w:lang w:eastAsia="en-IN"/>
        </w:rPr>
        <w:t xml:space="preserve"> heavy inorganic solids such as sand and gravel as well as metal or glass and excessive amounts of oils or greases. These objects are called grit.</w:t>
      </w:r>
      <w:r w:rsidR="00375239" w:rsidRPr="00C11ADD">
        <w:rPr>
          <w:rFonts w:ascii="Times New Roman" w:hAnsi="Times New Roman"/>
          <w:sz w:val="24"/>
          <w:szCs w:val="24"/>
        </w:rPr>
        <w:t xml:space="preserve"> It involves removal of readily settable solids prior to biological treatment. Sedimentation chambers are the </w:t>
      </w:r>
      <w:r w:rsidR="00375239" w:rsidRPr="00C11ADD">
        <w:rPr>
          <w:rFonts w:ascii="Times New Roman" w:hAnsi="Times New Roman"/>
          <w:sz w:val="24"/>
          <w:szCs w:val="24"/>
        </w:rPr>
        <w:lastRenderedPageBreak/>
        <w:t xml:space="preserve">main units involved but various auxiliary processes such as floatation, flocculation and fine screening may also be used. </w:t>
      </w:r>
    </w:p>
    <w:p w:rsidR="00F51D53" w:rsidRPr="00671769" w:rsidRDefault="00F51D53" w:rsidP="006D687A">
      <w:pPr>
        <w:pStyle w:val="ListParagraph"/>
        <w:numPr>
          <w:ilvl w:val="0"/>
          <w:numId w:val="46"/>
        </w:numPr>
        <w:spacing w:line="360" w:lineRule="auto"/>
        <w:jc w:val="both"/>
        <w:rPr>
          <w:rFonts w:ascii="Times New Roman" w:eastAsia="Times New Roman" w:hAnsi="Times New Roman"/>
          <w:b/>
          <w:bCs/>
          <w:kern w:val="36"/>
          <w:sz w:val="24"/>
          <w:szCs w:val="24"/>
          <w:lang w:eastAsia="en-IN"/>
        </w:rPr>
      </w:pPr>
      <w:r w:rsidRPr="00671769">
        <w:rPr>
          <w:rFonts w:ascii="Times New Roman" w:eastAsia="Times New Roman" w:hAnsi="Times New Roman"/>
          <w:b/>
          <w:bCs/>
          <w:kern w:val="36"/>
          <w:sz w:val="24"/>
          <w:szCs w:val="24"/>
          <w:lang w:eastAsia="en-IN"/>
        </w:rPr>
        <w:t>Secondary Wastewater Treatment</w:t>
      </w:r>
    </w:p>
    <w:p w:rsidR="00F51D53" w:rsidRPr="00C11ADD" w:rsidRDefault="00F51D53" w:rsidP="00671769">
      <w:pPr>
        <w:spacing w:line="360" w:lineRule="auto"/>
        <w:ind w:left="720"/>
        <w:jc w:val="both"/>
        <w:rPr>
          <w:rFonts w:ascii="Times New Roman" w:eastAsia="Times New Roman" w:hAnsi="Times New Roman"/>
          <w:sz w:val="24"/>
          <w:szCs w:val="24"/>
          <w:lang w:eastAsia="en-IN"/>
        </w:rPr>
      </w:pPr>
      <w:r w:rsidRPr="00C11ADD">
        <w:rPr>
          <w:rFonts w:ascii="Times New Roman" w:eastAsia="Times New Roman" w:hAnsi="Times New Roman"/>
          <w:sz w:val="24"/>
          <w:szCs w:val="24"/>
          <w:lang w:eastAsia="en-IN"/>
        </w:rPr>
        <w:t>Secondary wastewater treatment is the second stage of wastewater treatment that takes place after the primary treatment process. The process consists of removing or reducing contaminants or growths that are left in the wastewater from the primary treatment process. Usually biological treatment is used to treat wastewater in this step because it is the most effective type of treatment on bacteria, or contaminant, growth.</w:t>
      </w:r>
    </w:p>
    <w:p w:rsidR="00F51D53" w:rsidRPr="00C11ADD" w:rsidRDefault="00F51D53" w:rsidP="00671769">
      <w:pPr>
        <w:spacing w:line="360" w:lineRule="auto"/>
        <w:ind w:left="720"/>
        <w:jc w:val="both"/>
        <w:rPr>
          <w:rFonts w:ascii="Times New Roman" w:eastAsia="Times New Roman" w:hAnsi="Times New Roman"/>
          <w:sz w:val="24"/>
          <w:szCs w:val="24"/>
          <w:lang w:eastAsia="en-IN"/>
        </w:rPr>
      </w:pPr>
      <w:r w:rsidRPr="00C11ADD">
        <w:rPr>
          <w:rFonts w:ascii="Times New Roman" w:eastAsia="Times New Roman" w:hAnsi="Times New Roman"/>
          <w:sz w:val="24"/>
          <w:szCs w:val="24"/>
          <w:lang w:eastAsia="en-IN"/>
        </w:rPr>
        <w:t>Secondary treatment processes can remove up to 90 percent of the organic matter in wastewater by using biological treatment processes. The two most common conventional methods used to achieve secondary treatment are attached growth processes and suspended growth processes.</w:t>
      </w:r>
    </w:p>
    <w:p w:rsidR="00F51D53" w:rsidRPr="00671769" w:rsidRDefault="00F51D53" w:rsidP="006D687A">
      <w:pPr>
        <w:pStyle w:val="ListParagraph"/>
        <w:numPr>
          <w:ilvl w:val="0"/>
          <w:numId w:val="46"/>
        </w:numPr>
        <w:spacing w:line="360" w:lineRule="auto"/>
        <w:jc w:val="both"/>
        <w:rPr>
          <w:rFonts w:ascii="Times New Roman" w:eastAsia="Times New Roman" w:hAnsi="Times New Roman"/>
          <w:b/>
          <w:bCs/>
          <w:kern w:val="36"/>
          <w:sz w:val="24"/>
          <w:szCs w:val="24"/>
          <w:lang w:eastAsia="en-IN"/>
        </w:rPr>
      </w:pPr>
      <w:r w:rsidRPr="00671769">
        <w:rPr>
          <w:rFonts w:ascii="Times New Roman" w:eastAsia="Times New Roman" w:hAnsi="Times New Roman"/>
          <w:b/>
          <w:bCs/>
          <w:kern w:val="36"/>
          <w:sz w:val="24"/>
          <w:szCs w:val="24"/>
          <w:lang w:eastAsia="en-IN"/>
        </w:rPr>
        <w:t xml:space="preserve">Tertiary Wastewater Treatment </w:t>
      </w:r>
    </w:p>
    <w:p w:rsidR="006C4CE5" w:rsidRDefault="00F51D53" w:rsidP="00671769">
      <w:pPr>
        <w:spacing w:line="360" w:lineRule="auto"/>
        <w:ind w:left="720"/>
        <w:jc w:val="both"/>
        <w:rPr>
          <w:rFonts w:ascii="Times New Roman" w:eastAsia="Times New Roman" w:hAnsi="Times New Roman"/>
          <w:sz w:val="24"/>
          <w:szCs w:val="24"/>
          <w:lang w:eastAsia="en-IN"/>
        </w:rPr>
      </w:pPr>
      <w:r w:rsidRPr="00C11ADD">
        <w:rPr>
          <w:rFonts w:ascii="Times New Roman" w:eastAsia="Times New Roman" w:hAnsi="Times New Roman"/>
          <w:sz w:val="24"/>
          <w:szCs w:val="24"/>
          <w:lang w:eastAsia="en-IN"/>
        </w:rPr>
        <w:t xml:space="preserve">Tertiary treatment is the next wastewater treatment process after secondary treatment. This step removes stubborn contaminants that secondary treatment was not able to clean up. Wastewater effluent becomes even cleaner in this treatment process through the use of stronger and more advanced treatment </w:t>
      </w:r>
      <w:r w:rsidR="00C075D8" w:rsidRPr="00C11ADD">
        <w:rPr>
          <w:rFonts w:ascii="Times New Roman" w:eastAsia="Times New Roman" w:hAnsi="Times New Roman"/>
          <w:sz w:val="24"/>
          <w:szCs w:val="24"/>
          <w:lang w:eastAsia="en-IN"/>
        </w:rPr>
        <w:t>systems. Tertiary</w:t>
      </w:r>
      <w:r w:rsidRPr="00C11ADD">
        <w:rPr>
          <w:rFonts w:ascii="Times New Roman" w:eastAsia="Times New Roman" w:hAnsi="Times New Roman"/>
          <w:sz w:val="24"/>
          <w:szCs w:val="24"/>
          <w:lang w:eastAsia="en-IN"/>
        </w:rPr>
        <w:t xml:space="preserve"> treatment technologies can be extensions of conventional secondary biological treatment to </w:t>
      </w:r>
    </w:p>
    <w:p w:rsidR="006C4CE5" w:rsidRDefault="006C4CE5" w:rsidP="00671769">
      <w:pPr>
        <w:spacing w:line="360" w:lineRule="auto"/>
        <w:ind w:left="720"/>
        <w:jc w:val="both"/>
        <w:rPr>
          <w:rFonts w:ascii="Times New Roman" w:eastAsia="Times New Roman" w:hAnsi="Times New Roman"/>
          <w:sz w:val="24"/>
          <w:szCs w:val="24"/>
          <w:lang w:eastAsia="en-IN"/>
        </w:rPr>
      </w:pPr>
    </w:p>
    <w:p w:rsidR="00F51D53" w:rsidRPr="00C11ADD" w:rsidRDefault="00F51D53" w:rsidP="00671769">
      <w:pPr>
        <w:spacing w:line="360" w:lineRule="auto"/>
        <w:ind w:left="720"/>
        <w:jc w:val="both"/>
        <w:rPr>
          <w:rFonts w:ascii="Times New Roman" w:eastAsia="Times New Roman" w:hAnsi="Times New Roman"/>
          <w:sz w:val="24"/>
          <w:szCs w:val="24"/>
          <w:lang w:eastAsia="en-IN"/>
        </w:rPr>
      </w:pPr>
      <w:proofErr w:type="gramStart"/>
      <w:r w:rsidRPr="00C11ADD">
        <w:rPr>
          <w:rFonts w:ascii="Times New Roman" w:eastAsia="Times New Roman" w:hAnsi="Times New Roman"/>
          <w:sz w:val="24"/>
          <w:szCs w:val="24"/>
          <w:lang w:eastAsia="en-IN"/>
        </w:rPr>
        <w:t>further</w:t>
      </w:r>
      <w:proofErr w:type="gramEnd"/>
      <w:r w:rsidRPr="00C11ADD">
        <w:rPr>
          <w:rFonts w:ascii="Times New Roman" w:eastAsia="Times New Roman" w:hAnsi="Times New Roman"/>
          <w:sz w:val="24"/>
          <w:szCs w:val="24"/>
          <w:lang w:eastAsia="en-IN"/>
        </w:rPr>
        <w:t xml:space="preserve"> stabilize oxygen-demanding substances in the wastewater, or to remove nitrogen and phosphorus. Tertiary treatment also </w:t>
      </w:r>
      <w:r w:rsidR="00192133" w:rsidRPr="00C11ADD">
        <w:rPr>
          <w:rFonts w:ascii="Times New Roman" w:eastAsia="Times New Roman" w:hAnsi="Times New Roman"/>
          <w:sz w:val="24"/>
          <w:szCs w:val="24"/>
          <w:lang w:eastAsia="en-IN"/>
        </w:rPr>
        <w:t>includes</w:t>
      </w:r>
      <w:r w:rsidRPr="00C11ADD">
        <w:rPr>
          <w:rFonts w:ascii="Times New Roman" w:eastAsia="Times New Roman" w:hAnsi="Times New Roman"/>
          <w:sz w:val="24"/>
          <w:szCs w:val="24"/>
          <w:lang w:eastAsia="en-IN"/>
        </w:rPr>
        <w:t xml:space="preserve"> physical-chemical separation techni</w:t>
      </w:r>
      <w:r w:rsidR="00192133" w:rsidRPr="00C11ADD">
        <w:rPr>
          <w:rFonts w:ascii="Times New Roman" w:eastAsia="Times New Roman" w:hAnsi="Times New Roman"/>
          <w:sz w:val="24"/>
          <w:szCs w:val="24"/>
          <w:lang w:eastAsia="en-IN"/>
        </w:rPr>
        <w:t xml:space="preserve">ques such as carbon adsorption, flocculation or </w:t>
      </w:r>
      <w:r w:rsidRPr="00C11ADD">
        <w:rPr>
          <w:rFonts w:ascii="Times New Roman" w:eastAsia="Times New Roman" w:hAnsi="Times New Roman"/>
          <w:sz w:val="24"/>
          <w:szCs w:val="24"/>
          <w:lang w:eastAsia="en-IN"/>
        </w:rPr>
        <w:t xml:space="preserve">precipitation, membranes for filtration, ion exchange, </w:t>
      </w:r>
      <w:proofErr w:type="spellStart"/>
      <w:r w:rsidRPr="00C11ADD">
        <w:rPr>
          <w:rFonts w:ascii="Times New Roman" w:eastAsia="Times New Roman" w:hAnsi="Times New Roman"/>
          <w:sz w:val="24"/>
          <w:szCs w:val="24"/>
          <w:lang w:eastAsia="en-IN"/>
        </w:rPr>
        <w:t>dechlorination</w:t>
      </w:r>
      <w:proofErr w:type="spellEnd"/>
      <w:r w:rsidRPr="00C11ADD">
        <w:rPr>
          <w:rFonts w:ascii="Times New Roman" w:eastAsia="Times New Roman" w:hAnsi="Times New Roman"/>
          <w:sz w:val="24"/>
          <w:szCs w:val="24"/>
          <w:lang w:eastAsia="en-IN"/>
        </w:rPr>
        <w:t xml:space="preserve"> and reverse osmosis.</w:t>
      </w:r>
    </w:p>
    <w:p w:rsidR="009D05F0" w:rsidRDefault="009D05F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 </w:t>
      </w:r>
      <w:r w:rsidR="009B4DCD">
        <w:rPr>
          <w:rFonts w:ascii="Times New Roman" w:hAnsi="Times New Roman"/>
          <w:sz w:val="24"/>
          <w:szCs w:val="24"/>
        </w:rPr>
        <w:t xml:space="preserve">Water quality monitoring studies carried out by various national and international agencies (including CPCB) reports that the fresh water bodies in India contains high level of organic and microbial pollutants. Pollution abatement works undertaken by national river action plans tried to sort out the water quality problems through diversion of urban waste water to sewage treatment plants before disposal. The organic pollutant (measured as BOD) removal performance of conventional technologies employed in a majority of STPs whereas microbial pollutants </w:t>
      </w:r>
      <w:r w:rsidR="008D0110">
        <w:rPr>
          <w:rFonts w:ascii="Times New Roman" w:hAnsi="Times New Roman"/>
          <w:sz w:val="24"/>
          <w:szCs w:val="24"/>
        </w:rPr>
        <w:t>(</w:t>
      </w:r>
      <w:r w:rsidR="009B4DCD">
        <w:rPr>
          <w:rFonts w:ascii="Times New Roman" w:hAnsi="Times New Roman"/>
          <w:sz w:val="24"/>
          <w:szCs w:val="24"/>
        </w:rPr>
        <w:t xml:space="preserve">measured </w:t>
      </w:r>
      <w:r w:rsidR="009B4DCD">
        <w:rPr>
          <w:rFonts w:ascii="Times New Roman" w:hAnsi="Times New Roman"/>
          <w:sz w:val="24"/>
          <w:szCs w:val="24"/>
        </w:rPr>
        <w:lastRenderedPageBreak/>
        <w:t>as</w:t>
      </w:r>
      <w:r w:rsidR="008D0110">
        <w:rPr>
          <w:rFonts w:ascii="Times New Roman" w:hAnsi="Times New Roman"/>
          <w:sz w:val="24"/>
          <w:szCs w:val="24"/>
        </w:rPr>
        <w:t xml:space="preserve"> MPN of total and faecal </w:t>
      </w:r>
      <w:proofErr w:type="spellStart"/>
      <w:r w:rsidR="008D0110">
        <w:rPr>
          <w:rFonts w:ascii="Times New Roman" w:hAnsi="Times New Roman"/>
          <w:sz w:val="24"/>
          <w:szCs w:val="24"/>
        </w:rPr>
        <w:t>coliforms</w:t>
      </w:r>
      <w:proofErr w:type="spellEnd"/>
      <w:r w:rsidR="008D0110">
        <w:rPr>
          <w:rFonts w:ascii="Times New Roman" w:hAnsi="Times New Roman"/>
          <w:sz w:val="24"/>
          <w:szCs w:val="24"/>
        </w:rPr>
        <w:t>). Removal performance is not good. Few STPs in India maintains the records of microbiological quality of waste water.</w:t>
      </w:r>
    </w:p>
    <w:p w:rsidR="008D0110" w:rsidRPr="00233E8A" w:rsidRDefault="008D0110" w:rsidP="00233E8A">
      <w:pPr>
        <w:spacing w:after="0" w:line="360" w:lineRule="auto"/>
        <w:ind w:left="720"/>
        <w:jc w:val="both"/>
        <w:rPr>
          <w:rFonts w:ascii="Times New Roman" w:hAnsi="Times New Roman"/>
          <w:sz w:val="24"/>
          <w:szCs w:val="24"/>
        </w:rPr>
      </w:pPr>
      <w:r>
        <w:rPr>
          <w:rFonts w:ascii="Times New Roman" w:hAnsi="Times New Roman"/>
          <w:sz w:val="24"/>
          <w:szCs w:val="24"/>
        </w:rPr>
        <w:t xml:space="preserve">In order to set criteria for designing STPs, .it is important to have standards for </w:t>
      </w:r>
      <w:proofErr w:type="spellStart"/>
      <w:r>
        <w:rPr>
          <w:rFonts w:ascii="Times New Roman" w:hAnsi="Times New Roman"/>
          <w:sz w:val="24"/>
          <w:szCs w:val="24"/>
        </w:rPr>
        <w:t>coliform</w:t>
      </w:r>
      <w:proofErr w:type="spellEnd"/>
      <w:r>
        <w:rPr>
          <w:rFonts w:ascii="Times New Roman" w:hAnsi="Times New Roman"/>
          <w:sz w:val="24"/>
          <w:szCs w:val="24"/>
        </w:rPr>
        <w:t xml:space="preserve"> to be achieved in different situations</w:t>
      </w:r>
    </w:p>
    <w:p w:rsidR="009D05F0" w:rsidRDefault="002C6CC5" w:rsidP="006D687A">
      <w:pPr>
        <w:pStyle w:val="Heading2"/>
        <w:numPr>
          <w:ilvl w:val="1"/>
          <w:numId w:val="44"/>
        </w:numPr>
        <w:rPr>
          <w:rFonts w:ascii="Times New Roman" w:hAnsi="Times New Roman"/>
          <w:color w:val="auto"/>
          <w:sz w:val="24"/>
          <w:szCs w:val="24"/>
        </w:rPr>
      </w:pPr>
      <w:bookmarkStart w:id="6" w:name="_Toc330403345"/>
      <w:r w:rsidRPr="00D01A20">
        <w:rPr>
          <w:rFonts w:ascii="Times New Roman" w:hAnsi="Times New Roman"/>
          <w:color w:val="auto"/>
          <w:sz w:val="24"/>
          <w:szCs w:val="24"/>
        </w:rPr>
        <w:t xml:space="preserve">Centralised </w:t>
      </w:r>
      <w:r w:rsidR="002B7E9E" w:rsidRPr="00D01A20">
        <w:rPr>
          <w:rFonts w:ascii="Times New Roman" w:hAnsi="Times New Roman"/>
          <w:color w:val="auto"/>
          <w:sz w:val="24"/>
          <w:szCs w:val="24"/>
        </w:rPr>
        <w:t>vs.</w:t>
      </w:r>
      <w:r w:rsidRPr="00D01A20">
        <w:rPr>
          <w:rFonts w:ascii="Times New Roman" w:hAnsi="Times New Roman"/>
          <w:color w:val="auto"/>
          <w:sz w:val="24"/>
          <w:szCs w:val="24"/>
        </w:rPr>
        <w:t xml:space="preserve"> Decentralised waste water systems</w:t>
      </w:r>
      <w:bookmarkEnd w:id="6"/>
    </w:p>
    <w:p w:rsidR="00C51195" w:rsidRPr="00C51195" w:rsidRDefault="00C51195" w:rsidP="00C51195">
      <w:pPr>
        <w:pStyle w:val="ListParagraph"/>
      </w:pPr>
    </w:p>
    <w:p w:rsidR="009D05F0" w:rsidRPr="00233E8A" w:rsidRDefault="009D05F0" w:rsidP="00671769">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Urban waste management systems are being increasingly transformed from a disposal </w:t>
      </w:r>
      <w:r w:rsidR="00671769">
        <w:rPr>
          <w:rFonts w:ascii="Times New Roman" w:hAnsi="Times New Roman"/>
          <w:sz w:val="24"/>
          <w:szCs w:val="24"/>
        </w:rPr>
        <w:t xml:space="preserve">  </w:t>
      </w:r>
      <w:r w:rsidRPr="00233E8A">
        <w:rPr>
          <w:rFonts w:ascii="Times New Roman" w:hAnsi="Times New Roman"/>
          <w:sz w:val="24"/>
          <w:szCs w:val="24"/>
        </w:rPr>
        <w:t xml:space="preserve">based linear system to a recovery based closed- loop system that promotes the conservation of water and nutrient resources thereby contributing to sustainable development. The origins of municipal wastewater treatment dictated a centralized treatment </w:t>
      </w:r>
      <w:r w:rsidR="002B7E9E" w:rsidRPr="00233E8A">
        <w:rPr>
          <w:rFonts w:ascii="Times New Roman" w:hAnsi="Times New Roman"/>
          <w:sz w:val="24"/>
          <w:szCs w:val="24"/>
        </w:rPr>
        <w:t>approach. Considering</w:t>
      </w:r>
      <w:r w:rsidRPr="00233E8A">
        <w:rPr>
          <w:rFonts w:ascii="Times New Roman" w:hAnsi="Times New Roman"/>
          <w:sz w:val="24"/>
          <w:szCs w:val="24"/>
        </w:rPr>
        <w:t xml:space="preserve"> the shortage of water resources in most parts of the country it is becoming essential to reuse wastewater (with treatment and without treatment) to meet the requirements</w:t>
      </w:r>
      <w:r w:rsidR="002B7E9E">
        <w:rPr>
          <w:rFonts w:ascii="Times New Roman" w:hAnsi="Times New Roman"/>
          <w:sz w:val="24"/>
          <w:szCs w:val="24"/>
        </w:rPr>
        <w:t xml:space="preserve"> </w:t>
      </w:r>
      <w:r w:rsidRPr="00233E8A">
        <w:rPr>
          <w:rFonts w:ascii="Times New Roman" w:hAnsi="Times New Roman"/>
          <w:sz w:val="24"/>
          <w:szCs w:val="24"/>
        </w:rPr>
        <w:t>of</w:t>
      </w:r>
      <w:r w:rsidR="002B7E9E">
        <w:rPr>
          <w:rFonts w:ascii="Times New Roman" w:hAnsi="Times New Roman"/>
          <w:sz w:val="24"/>
          <w:szCs w:val="24"/>
        </w:rPr>
        <w:t xml:space="preserve"> </w:t>
      </w:r>
      <w:r w:rsidRPr="00233E8A">
        <w:rPr>
          <w:rFonts w:ascii="Times New Roman" w:hAnsi="Times New Roman"/>
          <w:sz w:val="24"/>
          <w:szCs w:val="24"/>
        </w:rPr>
        <w:t>water. To maximize the use of reclaimed water in a centralized system, water transfer and distribution pipe lines have to be constructed for reclaimed water supply, if the benefit of reclaimed water is to reach the customers which are generally dispersed in the city area. As was the case with waste water collection system, the construction as well as the operation cost for the transfer and distribution pipelines for reclaimed water often becomes more expensive than the construction cost for the treatment facility itself.</w:t>
      </w:r>
    </w:p>
    <w:p w:rsidR="00B608AA" w:rsidRPr="00233E8A" w:rsidRDefault="00B608AA" w:rsidP="00233E8A">
      <w:pPr>
        <w:spacing w:after="0" w:line="360" w:lineRule="auto"/>
        <w:jc w:val="both"/>
        <w:rPr>
          <w:rFonts w:ascii="Times New Roman" w:hAnsi="Times New Roman"/>
          <w:sz w:val="24"/>
          <w:szCs w:val="24"/>
        </w:rPr>
      </w:pPr>
    </w:p>
    <w:p w:rsidR="006C4CE5" w:rsidRDefault="006C4CE5" w:rsidP="00671769">
      <w:pPr>
        <w:spacing w:after="0" w:line="360" w:lineRule="auto"/>
        <w:ind w:left="720"/>
        <w:jc w:val="both"/>
        <w:rPr>
          <w:rFonts w:ascii="Times New Roman" w:hAnsi="Times New Roman"/>
          <w:sz w:val="24"/>
          <w:szCs w:val="24"/>
        </w:rPr>
      </w:pPr>
    </w:p>
    <w:p w:rsidR="00F51D53" w:rsidRPr="00233E8A" w:rsidRDefault="009D05F0" w:rsidP="00671769">
      <w:pPr>
        <w:spacing w:after="0" w:line="360" w:lineRule="auto"/>
        <w:ind w:left="720"/>
        <w:jc w:val="both"/>
        <w:rPr>
          <w:rFonts w:ascii="Times New Roman" w:hAnsi="Times New Roman"/>
          <w:sz w:val="24"/>
          <w:szCs w:val="24"/>
        </w:rPr>
      </w:pPr>
      <w:r w:rsidRPr="00233E8A">
        <w:rPr>
          <w:rFonts w:ascii="Times New Roman" w:hAnsi="Times New Roman"/>
          <w:sz w:val="24"/>
          <w:szCs w:val="24"/>
        </w:rPr>
        <w:t>In fact, in order to promote waste water reuse, a number of cities have set the selling price of the reclaimed water at a very low level no matter how much is spent for its production, and the government is providing subsidies for business.</w:t>
      </w:r>
      <w:r w:rsidR="002B7E9E">
        <w:rPr>
          <w:rFonts w:ascii="Times New Roman" w:hAnsi="Times New Roman"/>
          <w:sz w:val="24"/>
          <w:szCs w:val="24"/>
        </w:rPr>
        <w:t xml:space="preserve"> </w:t>
      </w:r>
      <w:r w:rsidRPr="00233E8A">
        <w:rPr>
          <w:rFonts w:ascii="Times New Roman" w:hAnsi="Times New Roman"/>
          <w:sz w:val="24"/>
          <w:szCs w:val="24"/>
        </w:rPr>
        <w:t>Owing to the above stated limitations, “decentralized” systems for wastewater treatment and reuse are drawing attention widely. Such a system stresses onsite wastewater treatment and local reuse. Therefore, construction of a long distance transfer pipeline and a large scale distribution network for the reclaimed water may no longer be necessary. This approach would allow for independent, self sustained and self maintained facilities that are capable of recovering wastewater resources.</w:t>
      </w:r>
    </w:p>
    <w:p w:rsidR="00F51D53" w:rsidRPr="00233E8A" w:rsidRDefault="00F51D53" w:rsidP="00233E8A">
      <w:pPr>
        <w:spacing w:after="0" w:line="360" w:lineRule="auto"/>
        <w:jc w:val="both"/>
        <w:rPr>
          <w:rFonts w:ascii="Times New Roman" w:hAnsi="Times New Roman"/>
          <w:sz w:val="24"/>
          <w:szCs w:val="24"/>
        </w:rPr>
      </w:pPr>
    </w:p>
    <w:p w:rsidR="00F51D53" w:rsidRDefault="00F51D53" w:rsidP="006D687A">
      <w:pPr>
        <w:pStyle w:val="Heading2"/>
        <w:numPr>
          <w:ilvl w:val="1"/>
          <w:numId w:val="44"/>
        </w:numPr>
        <w:rPr>
          <w:rFonts w:ascii="Times New Roman" w:hAnsi="Times New Roman"/>
          <w:color w:val="auto"/>
          <w:sz w:val="24"/>
          <w:szCs w:val="24"/>
        </w:rPr>
      </w:pPr>
      <w:bookmarkStart w:id="7" w:name="_Toc330403346"/>
      <w:r w:rsidRPr="00D01A20">
        <w:rPr>
          <w:rFonts w:ascii="Times New Roman" w:hAnsi="Times New Roman"/>
          <w:color w:val="auto"/>
          <w:sz w:val="24"/>
          <w:szCs w:val="24"/>
        </w:rPr>
        <w:t>Daily expenditure on STPs</w:t>
      </w:r>
      <w:bookmarkEnd w:id="7"/>
    </w:p>
    <w:p w:rsidR="00C51195" w:rsidRPr="00C51195" w:rsidRDefault="00C51195" w:rsidP="00C51195">
      <w:pPr>
        <w:pStyle w:val="ListParagraph"/>
      </w:pPr>
    </w:p>
    <w:p w:rsidR="009D05F0" w:rsidRPr="00233E8A" w:rsidRDefault="00F51D53" w:rsidP="00375239">
      <w:pPr>
        <w:spacing w:after="0" w:line="360" w:lineRule="auto"/>
        <w:ind w:left="720"/>
        <w:jc w:val="both"/>
        <w:rPr>
          <w:rFonts w:ascii="Times New Roman" w:hAnsi="Times New Roman"/>
          <w:sz w:val="24"/>
          <w:szCs w:val="24"/>
        </w:rPr>
      </w:pPr>
      <w:r w:rsidRPr="00233E8A">
        <w:rPr>
          <w:rFonts w:ascii="Times New Roman" w:hAnsi="Times New Roman"/>
          <w:sz w:val="24"/>
          <w:szCs w:val="24"/>
        </w:rPr>
        <w:lastRenderedPageBreak/>
        <w:t>The daily expend</w:t>
      </w:r>
      <w:r w:rsidR="00FC2A48" w:rsidRPr="00233E8A">
        <w:rPr>
          <w:rFonts w:ascii="Times New Roman" w:hAnsi="Times New Roman"/>
          <w:sz w:val="24"/>
          <w:szCs w:val="24"/>
        </w:rPr>
        <w:t>iture on STPs includes power requirement, fuel</w:t>
      </w:r>
      <w:r w:rsidR="00710C84">
        <w:rPr>
          <w:rFonts w:ascii="Times New Roman" w:hAnsi="Times New Roman"/>
          <w:sz w:val="24"/>
          <w:szCs w:val="24"/>
        </w:rPr>
        <w:t xml:space="preserve"> for operating</w:t>
      </w:r>
      <w:r w:rsidR="00FC2A48" w:rsidRPr="00233E8A">
        <w:rPr>
          <w:rFonts w:ascii="Times New Roman" w:hAnsi="Times New Roman"/>
          <w:sz w:val="24"/>
          <w:szCs w:val="24"/>
        </w:rPr>
        <w:t xml:space="preserve"> generators, manpower cost, repairs cost with operation &amp; maintenance.</w:t>
      </w:r>
      <w:r w:rsidR="006B2021">
        <w:rPr>
          <w:rFonts w:ascii="Times New Roman" w:hAnsi="Times New Roman"/>
          <w:sz w:val="24"/>
          <w:szCs w:val="24"/>
        </w:rPr>
        <w:t xml:space="preserve"> The government or agencies are going to own the project. They may also need the O&amp;M cost over the whole life cycle for budgetary purpose. Very often it has been experienced that the capital cost of project is made available but they have to struggle for daily expenditure cost.</w:t>
      </w:r>
    </w:p>
    <w:p w:rsidR="006B2021" w:rsidRDefault="006B2021" w:rsidP="004A65DC">
      <w:pPr>
        <w:spacing w:after="0" w:line="360" w:lineRule="auto"/>
        <w:jc w:val="both"/>
        <w:rPr>
          <w:rFonts w:ascii="Times New Roman" w:eastAsia="Times New Roman" w:hAnsi="Times New Roman"/>
          <w:color w:val="000000"/>
          <w:sz w:val="24"/>
          <w:szCs w:val="24"/>
          <w:lang w:eastAsia="en-IN"/>
        </w:rPr>
      </w:pPr>
    </w:p>
    <w:p w:rsidR="00B608AA" w:rsidRPr="00702519" w:rsidRDefault="009B4DCD" w:rsidP="00702519">
      <w:pPr>
        <w:pStyle w:val="Heading2"/>
        <w:jc w:val="both"/>
        <w:rPr>
          <w:rFonts w:ascii="Times New Roman" w:hAnsi="Times New Roman"/>
          <w:color w:val="auto"/>
          <w:sz w:val="24"/>
          <w:szCs w:val="24"/>
          <w:lang w:eastAsia="en-IN"/>
        </w:rPr>
      </w:pPr>
      <w:bookmarkStart w:id="8" w:name="_Toc330403347"/>
      <w:r w:rsidRPr="00702519">
        <w:rPr>
          <w:rFonts w:ascii="Times New Roman" w:hAnsi="Times New Roman"/>
          <w:color w:val="auto"/>
          <w:sz w:val="24"/>
          <w:szCs w:val="24"/>
        </w:rPr>
        <w:t>1.4</w:t>
      </w:r>
      <w:r w:rsidR="00B608AA" w:rsidRPr="00702519">
        <w:rPr>
          <w:rFonts w:ascii="Times New Roman" w:hAnsi="Times New Roman"/>
          <w:color w:val="auto"/>
          <w:sz w:val="24"/>
          <w:szCs w:val="24"/>
        </w:rPr>
        <w:tab/>
      </w:r>
      <w:r w:rsidR="002C6CC5" w:rsidRPr="00702519">
        <w:rPr>
          <w:rFonts w:ascii="Times New Roman" w:hAnsi="Times New Roman"/>
          <w:color w:val="auto"/>
          <w:sz w:val="24"/>
          <w:szCs w:val="24"/>
        </w:rPr>
        <w:t>Objective of the Study</w:t>
      </w:r>
      <w:bookmarkEnd w:id="8"/>
    </w:p>
    <w:p w:rsidR="009D05F0" w:rsidRPr="00233E8A" w:rsidRDefault="009D05F0" w:rsidP="00233E8A">
      <w:pPr>
        <w:spacing w:after="0" w:line="360" w:lineRule="auto"/>
        <w:jc w:val="both"/>
        <w:rPr>
          <w:rFonts w:ascii="Times New Roman" w:hAnsi="Times New Roman"/>
          <w:sz w:val="24"/>
          <w:szCs w:val="24"/>
        </w:rPr>
      </w:pPr>
    </w:p>
    <w:p w:rsidR="00122EA9" w:rsidRDefault="008058FC" w:rsidP="00671769">
      <w:pPr>
        <w:spacing w:after="0" w:line="360" w:lineRule="auto"/>
        <w:ind w:left="720"/>
        <w:jc w:val="both"/>
        <w:rPr>
          <w:rFonts w:ascii="Times New Roman" w:hAnsi="Times New Roman"/>
          <w:sz w:val="24"/>
          <w:szCs w:val="24"/>
        </w:rPr>
      </w:pPr>
      <w:r>
        <w:rPr>
          <w:rFonts w:ascii="Times New Roman" w:hAnsi="Times New Roman"/>
          <w:sz w:val="24"/>
          <w:szCs w:val="24"/>
        </w:rPr>
        <w:t>In last</w:t>
      </w:r>
      <w:r w:rsidR="002D5097">
        <w:rPr>
          <w:rFonts w:ascii="Times New Roman" w:hAnsi="Times New Roman"/>
          <w:sz w:val="24"/>
          <w:szCs w:val="24"/>
        </w:rPr>
        <w:t xml:space="preserve"> two</w:t>
      </w:r>
      <w:r>
        <w:rPr>
          <w:rFonts w:ascii="Times New Roman" w:hAnsi="Times New Roman"/>
          <w:sz w:val="24"/>
          <w:szCs w:val="24"/>
        </w:rPr>
        <w:t xml:space="preserve"> decade</w:t>
      </w:r>
      <w:r w:rsidR="002D5097">
        <w:rPr>
          <w:rFonts w:ascii="Times New Roman" w:hAnsi="Times New Roman"/>
          <w:sz w:val="24"/>
          <w:szCs w:val="24"/>
        </w:rPr>
        <w:t>s</w:t>
      </w:r>
      <w:r>
        <w:rPr>
          <w:rFonts w:ascii="Times New Roman" w:hAnsi="Times New Roman"/>
          <w:sz w:val="24"/>
          <w:szCs w:val="24"/>
        </w:rPr>
        <w:t xml:space="preserve"> large num</w:t>
      </w:r>
      <w:r w:rsidR="009F0752">
        <w:rPr>
          <w:rFonts w:ascii="Times New Roman" w:hAnsi="Times New Roman"/>
          <w:sz w:val="24"/>
          <w:szCs w:val="24"/>
        </w:rPr>
        <w:t>ber of STP technologies have been implemented</w:t>
      </w:r>
      <w:r w:rsidR="008F3714">
        <w:rPr>
          <w:rFonts w:ascii="Times New Roman" w:hAnsi="Times New Roman"/>
          <w:sz w:val="24"/>
          <w:szCs w:val="24"/>
        </w:rPr>
        <w:t xml:space="preserve"> in India. Considering the scale of </w:t>
      </w:r>
      <w:r w:rsidR="00764119">
        <w:rPr>
          <w:rFonts w:ascii="Times New Roman" w:hAnsi="Times New Roman"/>
          <w:sz w:val="24"/>
          <w:szCs w:val="24"/>
        </w:rPr>
        <w:t>unfinished</w:t>
      </w:r>
      <w:r w:rsidR="008F3714">
        <w:rPr>
          <w:rFonts w:ascii="Times New Roman" w:hAnsi="Times New Roman"/>
          <w:sz w:val="24"/>
          <w:szCs w:val="24"/>
        </w:rPr>
        <w:t xml:space="preserve"> task, 70% of sewage generated in towns is yet to be treated. In the future thousands of STPs is need to be constructed to maintain the health of our water bodies and ground water resources. The sewage treatment plants are going to invo</w:t>
      </w:r>
      <w:r w:rsidR="00554563">
        <w:rPr>
          <w:rFonts w:ascii="Times New Roman" w:hAnsi="Times New Roman"/>
          <w:sz w:val="24"/>
          <w:szCs w:val="24"/>
        </w:rPr>
        <w:t>l</w:t>
      </w:r>
      <w:r w:rsidR="008F3714">
        <w:rPr>
          <w:rFonts w:ascii="Times New Roman" w:hAnsi="Times New Roman"/>
          <w:sz w:val="24"/>
          <w:szCs w:val="24"/>
        </w:rPr>
        <w:t xml:space="preserve">ve the expenditure of thousands of </w:t>
      </w:r>
      <w:proofErr w:type="spellStart"/>
      <w:r w:rsidR="008F3714">
        <w:rPr>
          <w:rFonts w:ascii="Times New Roman" w:hAnsi="Times New Roman"/>
          <w:sz w:val="24"/>
          <w:szCs w:val="24"/>
        </w:rPr>
        <w:t>crores</w:t>
      </w:r>
      <w:proofErr w:type="spellEnd"/>
      <w:r w:rsidR="008F3714">
        <w:rPr>
          <w:rFonts w:ascii="Times New Roman" w:hAnsi="Times New Roman"/>
          <w:sz w:val="24"/>
          <w:szCs w:val="24"/>
        </w:rPr>
        <w:t xml:space="preserve">. It is essential that due </w:t>
      </w:r>
      <w:r w:rsidR="00554563">
        <w:rPr>
          <w:rFonts w:ascii="Times New Roman" w:hAnsi="Times New Roman"/>
          <w:sz w:val="24"/>
          <w:szCs w:val="24"/>
        </w:rPr>
        <w:t>diligence</w:t>
      </w:r>
      <w:r w:rsidR="008F3714">
        <w:rPr>
          <w:rFonts w:ascii="Times New Roman" w:hAnsi="Times New Roman"/>
          <w:sz w:val="24"/>
          <w:szCs w:val="24"/>
        </w:rPr>
        <w:t xml:space="preserve"> be carried out in making the appropriate choice of </w:t>
      </w:r>
      <w:r w:rsidR="00554563">
        <w:rPr>
          <w:rFonts w:ascii="Times New Roman" w:hAnsi="Times New Roman"/>
          <w:sz w:val="24"/>
          <w:szCs w:val="24"/>
        </w:rPr>
        <w:t xml:space="preserve"> sewage treatment technology to deliver treated effluent meeting the discharge standards in th</w:t>
      </w:r>
      <w:r w:rsidR="00916E63">
        <w:rPr>
          <w:rFonts w:ascii="Times New Roman" w:hAnsi="Times New Roman"/>
          <w:sz w:val="24"/>
          <w:szCs w:val="24"/>
        </w:rPr>
        <w:t xml:space="preserve">e most cost effective manner.  </w:t>
      </w:r>
      <w:proofErr w:type="gramStart"/>
      <w:r w:rsidR="00554563">
        <w:rPr>
          <w:rFonts w:ascii="Times New Roman" w:hAnsi="Times New Roman"/>
          <w:sz w:val="24"/>
          <w:szCs w:val="24"/>
        </w:rPr>
        <w:t xml:space="preserve">On the basis of STP </w:t>
      </w:r>
      <w:r w:rsidR="00764119">
        <w:rPr>
          <w:rFonts w:ascii="Times New Roman" w:hAnsi="Times New Roman"/>
          <w:sz w:val="24"/>
          <w:szCs w:val="24"/>
        </w:rPr>
        <w:t>statistics (CPCB)</w:t>
      </w:r>
      <w:r w:rsidR="00554563">
        <w:rPr>
          <w:rFonts w:ascii="Times New Roman" w:hAnsi="Times New Roman"/>
          <w:sz w:val="24"/>
          <w:szCs w:val="24"/>
        </w:rPr>
        <w:t xml:space="preserve"> that the choice of technology have been </w:t>
      </w:r>
      <w:proofErr w:type="spellStart"/>
      <w:r w:rsidR="00554563">
        <w:rPr>
          <w:rFonts w:ascii="Times New Roman" w:hAnsi="Times New Roman"/>
          <w:sz w:val="24"/>
          <w:szCs w:val="24"/>
        </w:rPr>
        <w:t>ad</w:t>
      </w:r>
      <w:r w:rsidR="00122EA9">
        <w:rPr>
          <w:rFonts w:ascii="Times New Roman" w:hAnsi="Times New Roman"/>
          <w:sz w:val="24"/>
          <w:szCs w:val="24"/>
        </w:rPr>
        <w:t>h</w:t>
      </w:r>
      <w:r w:rsidR="00554563">
        <w:rPr>
          <w:rFonts w:ascii="Times New Roman" w:hAnsi="Times New Roman"/>
          <w:sz w:val="24"/>
          <w:szCs w:val="24"/>
        </w:rPr>
        <w:t>oc</w:t>
      </w:r>
      <w:proofErr w:type="spellEnd"/>
      <w:r w:rsidR="00122EA9">
        <w:rPr>
          <w:rFonts w:ascii="Times New Roman" w:hAnsi="Times New Roman"/>
          <w:sz w:val="24"/>
          <w:szCs w:val="24"/>
        </w:rPr>
        <w:t>,</w:t>
      </w:r>
      <w:r w:rsidR="00554563">
        <w:rPr>
          <w:rFonts w:ascii="Times New Roman" w:hAnsi="Times New Roman"/>
          <w:sz w:val="24"/>
          <w:szCs w:val="24"/>
        </w:rPr>
        <w:t xml:space="preserve"> resulting in higher cost or poor effluent quality.</w:t>
      </w:r>
      <w:proofErr w:type="gramEnd"/>
      <w:r w:rsidR="00554563">
        <w:rPr>
          <w:rFonts w:ascii="Times New Roman" w:hAnsi="Times New Roman"/>
          <w:sz w:val="24"/>
          <w:szCs w:val="24"/>
        </w:rPr>
        <w:t xml:space="preserve"> Despite heavy expenditures there isn’t a </w:t>
      </w:r>
      <w:r w:rsidR="00122EA9">
        <w:rPr>
          <w:rFonts w:ascii="Times New Roman" w:hAnsi="Times New Roman"/>
          <w:sz w:val="24"/>
          <w:szCs w:val="24"/>
        </w:rPr>
        <w:t>discernable</w:t>
      </w:r>
      <w:r w:rsidR="00554563">
        <w:rPr>
          <w:rFonts w:ascii="Times New Roman" w:hAnsi="Times New Roman"/>
          <w:sz w:val="24"/>
          <w:szCs w:val="24"/>
        </w:rPr>
        <w:t xml:space="preserve"> improvement in environmental quality</w:t>
      </w:r>
      <w:r w:rsidR="00122EA9">
        <w:rPr>
          <w:rFonts w:ascii="Times New Roman" w:hAnsi="Times New Roman"/>
          <w:sz w:val="24"/>
          <w:szCs w:val="24"/>
        </w:rPr>
        <w:t>.</w:t>
      </w:r>
      <w:r>
        <w:rPr>
          <w:rFonts w:ascii="Times New Roman" w:hAnsi="Times New Roman"/>
          <w:sz w:val="24"/>
          <w:szCs w:val="24"/>
        </w:rPr>
        <w:t xml:space="preserve"> </w:t>
      </w:r>
    </w:p>
    <w:p w:rsidR="00091092" w:rsidRDefault="00091092" w:rsidP="00DE79C6">
      <w:pPr>
        <w:spacing w:after="0" w:line="360" w:lineRule="auto"/>
        <w:ind w:left="720"/>
        <w:jc w:val="both"/>
        <w:rPr>
          <w:rFonts w:ascii="Times New Roman" w:hAnsi="Times New Roman"/>
          <w:sz w:val="24"/>
          <w:szCs w:val="24"/>
        </w:rPr>
      </w:pPr>
    </w:p>
    <w:p w:rsidR="002D607C" w:rsidRDefault="002D607C" w:rsidP="00DE79C6">
      <w:pPr>
        <w:spacing w:after="0" w:line="360" w:lineRule="auto"/>
        <w:ind w:left="720"/>
        <w:jc w:val="both"/>
        <w:rPr>
          <w:rFonts w:ascii="Times New Roman" w:hAnsi="Times New Roman"/>
          <w:sz w:val="24"/>
          <w:szCs w:val="24"/>
        </w:rPr>
      </w:pPr>
    </w:p>
    <w:p w:rsidR="00DE79C6" w:rsidRDefault="00037E85" w:rsidP="00DE79C6">
      <w:pPr>
        <w:spacing w:after="0" w:line="360" w:lineRule="auto"/>
        <w:ind w:left="720"/>
        <w:jc w:val="both"/>
        <w:rPr>
          <w:rFonts w:ascii="Times New Roman" w:hAnsi="Times New Roman"/>
          <w:sz w:val="24"/>
          <w:szCs w:val="24"/>
        </w:rPr>
      </w:pPr>
      <w:r>
        <w:rPr>
          <w:rFonts w:ascii="Times New Roman" w:hAnsi="Times New Roman"/>
          <w:sz w:val="24"/>
          <w:szCs w:val="24"/>
        </w:rPr>
        <w:t xml:space="preserve">The study </w:t>
      </w:r>
      <w:r w:rsidR="00764119">
        <w:rPr>
          <w:rFonts w:ascii="Times New Roman" w:hAnsi="Times New Roman"/>
          <w:sz w:val="24"/>
          <w:szCs w:val="24"/>
        </w:rPr>
        <w:t>aims to</w:t>
      </w:r>
      <w:r w:rsidR="00122EA9">
        <w:rPr>
          <w:rFonts w:ascii="Times New Roman" w:hAnsi="Times New Roman"/>
          <w:sz w:val="24"/>
          <w:szCs w:val="24"/>
        </w:rPr>
        <w:t xml:space="preserve"> develop a methodology for making appropriate choice of sewage treatment technology based on location and other local constraints. </w:t>
      </w:r>
      <w:r w:rsidR="004A65DC">
        <w:rPr>
          <w:rFonts w:ascii="Times New Roman" w:hAnsi="Times New Roman"/>
          <w:sz w:val="24"/>
          <w:szCs w:val="24"/>
        </w:rPr>
        <w:t xml:space="preserve"> </w:t>
      </w:r>
    </w:p>
    <w:p w:rsidR="00DE79C6" w:rsidRDefault="00037E85" w:rsidP="00671769">
      <w:pPr>
        <w:spacing w:after="0" w:line="360" w:lineRule="auto"/>
        <w:ind w:left="720"/>
        <w:jc w:val="both"/>
        <w:rPr>
          <w:rFonts w:ascii="Times New Roman" w:hAnsi="Times New Roman"/>
          <w:sz w:val="24"/>
          <w:szCs w:val="24"/>
        </w:rPr>
      </w:pPr>
      <w:r>
        <w:rPr>
          <w:rFonts w:ascii="Times New Roman" w:hAnsi="Times New Roman"/>
          <w:sz w:val="24"/>
          <w:szCs w:val="24"/>
        </w:rPr>
        <w:t>The objectives of this study are as follows:</w:t>
      </w:r>
    </w:p>
    <w:p w:rsidR="009D05F0" w:rsidRPr="00710C84" w:rsidRDefault="00037E85" w:rsidP="006D687A">
      <w:pPr>
        <w:pStyle w:val="ListParagraph"/>
        <w:numPr>
          <w:ilvl w:val="0"/>
          <w:numId w:val="49"/>
        </w:numPr>
        <w:spacing w:after="0" w:line="360" w:lineRule="auto"/>
        <w:jc w:val="both"/>
        <w:rPr>
          <w:rFonts w:ascii="Times New Roman" w:hAnsi="Times New Roman"/>
          <w:sz w:val="24"/>
          <w:szCs w:val="24"/>
        </w:rPr>
      </w:pPr>
      <w:r w:rsidRPr="00710C84">
        <w:rPr>
          <w:rFonts w:ascii="Times New Roman" w:hAnsi="Times New Roman"/>
          <w:sz w:val="24"/>
          <w:szCs w:val="24"/>
        </w:rPr>
        <w:t xml:space="preserve">To collect technical details of various </w:t>
      </w:r>
      <w:r w:rsidR="00764119" w:rsidRPr="00710C84">
        <w:rPr>
          <w:rFonts w:ascii="Times New Roman" w:hAnsi="Times New Roman"/>
          <w:sz w:val="24"/>
          <w:szCs w:val="24"/>
        </w:rPr>
        <w:t>technologies</w:t>
      </w:r>
      <w:r w:rsidRPr="00710C84">
        <w:rPr>
          <w:rFonts w:ascii="Times New Roman" w:hAnsi="Times New Roman"/>
          <w:sz w:val="24"/>
          <w:szCs w:val="24"/>
        </w:rPr>
        <w:t xml:space="preserve"> based STPs in India.</w:t>
      </w:r>
    </w:p>
    <w:p w:rsidR="00037E85" w:rsidRPr="00710C84" w:rsidRDefault="00037E85" w:rsidP="006D687A">
      <w:pPr>
        <w:pStyle w:val="ListParagraph"/>
        <w:numPr>
          <w:ilvl w:val="0"/>
          <w:numId w:val="49"/>
        </w:numPr>
        <w:spacing w:after="0" w:line="360" w:lineRule="auto"/>
        <w:jc w:val="both"/>
        <w:rPr>
          <w:rFonts w:ascii="Times New Roman" w:hAnsi="Times New Roman"/>
          <w:sz w:val="24"/>
          <w:szCs w:val="24"/>
        </w:rPr>
      </w:pPr>
      <w:r w:rsidRPr="00710C84">
        <w:rPr>
          <w:rFonts w:ascii="Times New Roman" w:hAnsi="Times New Roman"/>
          <w:sz w:val="24"/>
          <w:szCs w:val="24"/>
        </w:rPr>
        <w:t>To collect the cost details of STPs in their construction years</w:t>
      </w:r>
    </w:p>
    <w:p w:rsidR="00037E85" w:rsidRPr="00710C84" w:rsidRDefault="00037E85" w:rsidP="006D687A">
      <w:pPr>
        <w:pStyle w:val="ListParagraph"/>
        <w:numPr>
          <w:ilvl w:val="0"/>
          <w:numId w:val="49"/>
        </w:numPr>
        <w:spacing w:after="0" w:line="360" w:lineRule="auto"/>
        <w:jc w:val="both"/>
        <w:rPr>
          <w:rFonts w:ascii="Times New Roman" w:hAnsi="Times New Roman"/>
          <w:sz w:val="24"/>
          <w:szCs w:val="24"/>
        </w:rPr>
      </w:pPr>
      <w:r w:rsidRPr="00710C84">
        <w:rPr>
          <w:rFonts w:ascii="Times New Roman" w:hAnsi="Times New Roman"/>
          <w:sz w:val="24"/>
          <w:szCs w:val="24"/>
        </w:rPr>
        <w:t>To convert all the cost details of STPs for base year 2011</w:t>
      </w:r>
    </w:p>
    <w:p w:rsidR="00037E85" w:rsidRPr="00710C84" w:rsidRDefault="00037E85" w:rsidP="006D687A">
      <w:pPr>
        <w:pStyle w:val="ListParagraph"/>
        <w:numPr>
          <w:ilvl w:val="0"/>
          <w:numId w:val="49"/>
        </w:numPr>
        <w:spacing w:after="0" w:line="360" w:lineRule="auto"/>
        <w:jc w:val="both"/>
        <w:rPr>
          <w:rFonts w:ascii="Times New Roman" w:hAnsi="Times New Roman"/>
          <w:sz w:val="24"/>
          <w:szCs w:val="24"/>
        </w:rPr>
      </w:pPr>
      <w:r w:rsidRPr="00710C84">
        <w:rPr>
          <w:rFonts w:ascii="Times New Roman" w:hAnsi="Times New Roman"/>
          <w:sz w:val="24"/>
          <w:szCs w:val="24"/>
        </w:rPr>
        <w:t xml:space="preserve">To create a comparison table of different factors </w:t>
      </w:r>
      <w:r w:rsidR="000C1E03" w:rsidRPr="00710C84">
        <w:rPr>
          <w:rFonts w:ascii="Times New Roman" w:hAnsi="Times New Roman"/>
          <w:sz w:val="24"/>
          <w:szCs w:val="24"/>
        </w:rPr>
        <w:t>which affects methodology in selection of appropriate technology.</w:t>
      </w:r>
    </w:p>
    <w:p w:rsidR="005469E8" w:rsidRPr="00233E8A" w:rsidRDefault="005469E8" w:rsidP="00233E8A">
      <w:pPr>
        <w:pStyle w:val="Heading1"/>
        <w:spacing w:before="0" w:line="360" w:lineRule="auto"/>
        <w:ind w:left="720"/>
        <w:jc w:val="center"/>
        <w:rPr>
          <w:rFonts w:ascii="Times New Roman" w:hAnsi="Times New Roman"/>
          <w:color w:val="auto"/>
          <w:sz w:val="24"/>
        </w:rPr>
      </w:pPr>
    </w:p>
    <w:p w:rsidR="00DE79C6" w:rsidRDefault="00B608AA" w:rsidP="007D0BC0">
      <w:pPr>
        <w:spacing w:after="0"/>
        <w:jc w:val="center"/>
        <w:rPr>
          <w:rFonts w:ascii="Times New Roman" w:hAnsi="Times New Roman"/>
          <w:sz w:val="24"/>
        </w:rPr>
      </w:pPr>
      <w:r w:rsidRPr="00233E8A">
        <w:rPr>
          <w:rFonts w:ascii="Times New Roman" w:hAnsi="Times New Roman"/>
          <w:sz w:val="24"/>
        </w:rPr>
        <w:br w:type="page"/>
      </w:r>
    </w:p>
    <w:p w:rsidR="00DE79C6" w:rsidRDefault="00DE79C6" w:rsidP="007D0BC0">
      <w:pPr>
        <w:spacing w:after="0"/>
        <w:jc w:val="center"/>
        <w:rPr>
          <w:rFonts w:ascii="Times New Roman" w:hAnsi="Times New Roman"/>
          <w:sz w:val="24"/>
        </w:rPr>
      </w:pPr>
    </w:p>
    <w:p w:rsidR="009D05F0" w:rsidRPr="003734BB" w:rsidRDefault="003734BB" w:rsidP="007D0BC0">
      <w:pPr>
        <w:spacing w:after="0"/>
        <w:jc w:val="center"/>
        <w:rPr>
          <w:rFonts w:ascii="Times New Roman" w:hAnsi="Times New Roman"/>
          <w:b/>
          <w:sz w:val="24"/>
          <w:szCs w:val="24"/>
        </w:rPr>
      </w:pPr>
      <w:r>
        <w:rPr>
          <w:rFonts w:ascii="Times New Roman" w:hAnsi="Times New Roman"/>
          <w:b/>
          <w:sz w:val="24"/>
          <w:szCs w:val="24"/>
        </w:rPr>
        <w:t xml:space="preserve">     </w:t>
      </w:r>
      <w:r w:rsidR="009D05F0" w:rsidRPr="003734BB">
        <w:rPr>
          <w:rFonts w:ascii="Times New Roman" w:hAnsi="Times New Roman"/>
          <w:b/>
          <w:sz w:val="24"/>
          <w:szCs w:val="24"/>
        </w:rPr>
        <w:t>CHAPTER 2</w:t>
      </w:r>
    </w:p>
    <w:p w:rsidR="00B608AA" w:rsidRPr="00233E8A" w:rsidRDefault="00B608AA" w:rsidP="00233E8A">
      <w:pPr>
        <w:spacing w:after="0"/>
        <w:rPr>
          <w:rFonts w:ascii="Times New Roman" w:hAnsi="Times New Roman"/>
        </w:rPr>
      </w:pPr>
    </w:p>
    <w:p w:rsidR="009D05F0" w:rsidRPr="00671769" w:rsidRDefault="00375239" w:rsidP="00233E8A">
      <w:pPr>
        <w:pStyle w:val="Heading1"/>
        <w:spacing w:before="0" w:line="360" w:lineRule="auto"/>
        <w:ind w:left="720"/>
        <w:jc w:val="center"/>
        <w:rPr>
          <w:rFonts w:ascii="Times New Roman" w:hAnsi="Times New Roman"/>
          <w:color w:val="auto"/>
          <w:sz w:val="24"/>
          <w:szCs w:val="24"/>
        </w:rPr>
      </w:pPr>
      <w:bookmarkStart w:id="9" w:name="_Toc330403348"/>
      <w:r w:rsidRPr="00671769">
        <w:rPr>
          <w:rFonts w:ascii="Times New Roman" w:hAnsi="Times New Roman"/>
          <w:color w:val="auto"/>
          <w:sz w:val="24"/>
          <w:szCs w:val="24"/>
        </w:rPr>
        <w:t>LITERATURE REVIEW</w:t>
      </w:r>
      <w:bookmarkEnd w:id="9"/>
    </w:p>
    <w:p w:rsidR="009D05F0" w:rsidRPr="00233E8A" w:rsidRDefault="009D05F0" w:rsidP="00233E8A">
      <w:pPr>
        <w:spacing w:after="0" w:line="360" w:lineRule="auto"/>
        <w:ind w:left="720"/>
        <w:rPr>
          <w:rFonts w:ascii="Times New Roman" w:hAnsi="Times New Roman"/>
          <w:sz w:val="24"/>
        </w:rPr>
      </w:pPr>
    </w:p>
    <w:p w:rsidR="009D05F0" w:rsidRPr="00C11ADD" w:rsidRDefault="009D05F0" w:rsidP="00C11ADD">
      <w:pPr>
        <w:pStyle w:val="Heading2"/>
        <w:rPr>
          <w:rFonts w:ascii="Times New Roman" w:hAnsi="Times New Roman"/>
          <w:color w:val="auto"/>
          <w:sz w:val="24"/>
          <w:szCs w:val="24"/>
        </w:rPr>
      </w:pPr>
      <w:bookmarkStart w:id="10" w:name="_Toc330403349"/>
      <w:r w:rsidRPr="00C11ADD">
        <w:rPr>
          <w:rFonts w:ascii="Times New Roman" w:hAnsi="Times New Roman"/>
          <w:color w:val="auto"/>
          <w:sz w:val="24"/>
          <w:szCs w:val="24"/>
        </w:rPr>
        <w:t>2.1</w:t>
      </w:r>
      <w:bookmarkStart w:id="11" w:name="_Toc310930468"/>
      <w:bookmarkStart w:id="12" w:name="_Toc311140714"/>
      <w:r w:rsidR="00B608AA" w:rsidRPr="00C11ADD">
        <w:rPr>
          <w:rFonts w:ascii="Times New Roman" w:hAnsi="Times New Roman"/>
          <w:color w:val="auto"/>
          <w:sz w:val="24"/>
          <w:szCs w:val="24"/>
        </w:rPr>
        <w:tab/>
      </w:r>
      <w:r w:rsidRPr="00C11ADD">
        <w:rPr>
          <w:rFonts w:ascii="Times New Roman" w:hAnsi="Times New Roman"/>
          <w:color w:val="auto"/>
          <w:sz w:val="24"/>
          <w:szCs w:val="24"/>
        </w:rPr>
        <w:t xml:space="preserve">WSP </w:t>
      </w:r>
      <w:r w:rsidRPr="00C11ADD">
        <w:rPr>
          <w:rFonts w:ascii="Cambria Math" w:hAnsi="Cambria Math"/>
          <w:color w:val="auto"/>
          <w:sz w:val="24"/>
          <w:szCs w:val="24"/>
        </w:rPr>
        <w:t>‐</w:t>
      </w:r>
      <w:r w:rsidRPr="00C11ADD">
        <w:rPr>
          <w:rFonts w:ascii="Times New Roman" w:hAnsi="Times New Roman"/>
          <w:color w:val="auto"/>
          <w:sz w:val="24"/>
          <w:szCs w:val="24"/>
        </w:rPr>
        <w:t xml:space="preserve"> Waste Stabilization Pond (Combination of Anaerobic and Aerobic Pond)</w:t>
      </w:r>
      <w:bookmarkEnd w:id="10"/>
      <w:bookmarkEnd w:id="11"/>
      <w:bookmarkEnd w:id="12"/>
    </w:p>
    <w:p w:rsidR="009D05F0" w:rsidRPr="00233E8A" w:rsidRDefault="009D05F0" w:rsidP="00233E8A">
      <w:pPr>
        <w:spacing w:after="0" w:line="360" w:lineRule="auto"/>
        <w:ind w:left="720"/>
        <w:rPr>
          <w:rFonts w:ascii="Times New Roman" w:hAnsi="Times New Roman"/>
          <w:b/>
          <w:sz w:val="24"/>
          <w:szCs w:val="24"/>
        </w:rPr>
      </w:pPr>
    </w:p>
    <w:p w:rsidR="009D05F0" w:rsidRPr="00233E8A" w:rsidRDefault="003103B2" w:rsidP="00233E8A">
      <w:pPr>
        <w:autoSpaceDE w:val="0"/>
        <w:autoSpaceDN w:val="0"/>
        <w:adjustRightInd w:val="0"/>
        <w:spacing w:after="0" w:line="360" w:lineRule="auto"/>
        <w:ind w:left="720"/>
        <w:jc w:val="both"/>
        <w:rPr>
          <w:rFonts w:ascii="Times New Roman" w:hAnsi="Times New Roman"/>
          <w:color w:val="000000"/>
          <w:sz w:val="24"/>
          <w:szCs w:val="24"/>
        </w:rPr>
      </w:pPr>
      <w:r w:rsidRPr="00233E8A">
        <w:rPr>
          <w:rFonts w:ascii="Times New Roman" w:hAnsi="Times New Roman"/>
          <w:color w:val="000000"/>
          <w:sz w:val="24"/>
          <w:szCs w:val="24"/>
        </w:rPr>
        <w:t>In this technology s</w:t>
      </w:r>
      <w:r w:rsidR="009D05F0" w:rsidRPr="00233E8A">
        <w:rPr>
          <w:rFonts w:ascii="Times New Roman" w:hAnsi="Times New Roman"/>
          <w:color w:val="000000"/>
          <w:sz w:val="24"/>
          <w:szCs w:val="24"/>
        </w:rPr>
        <w:t>ewage is treated in a se</w:t>
      </w:r>
      <w:r w:rsidRPr="00233E8A">
        <w:rPr>
          <w:rFonts w:ascii="Times New Roman" w:hAnsi="Times New Roman"/>
          <w:color w:val="000000"/>
          <w:sz w:val="24"/>
          <w:szCs w:val="24"/>
        </w:rPr>
        <w:t>ries of earthen ponds. A</w:t>
      </w:r>
      <w:r w:rsidR="009D05F0" w:rsidRPr="00233E8A">
        <w:rPr>
          <w:rFonts w:ascii="Times New Roman" w:hAnsi="Times New Roman"/>
          <w:color w:val="000000"/>
          <w:sz w:val="24"/>
          <w:szCs w:val="24"/>
        </w:rPr>
        <w:t>fter</w:t>
      </w:r>
      <w:r w:rsidRPr="00233E8A">
        <w:rPr>
          <w:rFonts w:ascii="Times New Roman" w:hAnsi="Times New Roman"/>
          <w:color w:val="000000"/>
          <w:sz w:val="24"/>
          <w:szCs w:val="24"/>
        </w:rPr>
        <w:t xml:space="preserve"> primary treatment</w:t>
      </w:r>
      <w:r w:rsidR="007D0BC0">
        <w:rPr>
          <w:rFonts w:ascii="Times New Roman" w:hAnsi="Times New Roman"/>
          <w:color w:val="000000"/>
          <w:sz w:val="24"/>
          <w:szCs w:val="24"/>
        </w:rPr>
        <w:t xml:space="preserve"> </w:t>
      </w:r>
      <w:r w:rsidRPr="00233E8A">
        <w:rPr>
          <w:rFonts w:ascii="Times New Roman" w:hAnsi="Times New Roman"/>
          <w:color w:val="000000"/>
          <w:sz w:val="24"/>
          <w:szCs w:val="24"/>
        </w:rPr>
        <w:t>(</w:t>
      </w:r>
      <w:r w:rsidR="009D05F0" w:rsidRPr="00233E8A">
        <w:rPr>
          <w:rFonts w:ascii="Times New Roman" w:hAnsi="Times New Roman"/>
          <w:color w:val="000000"/>
          <w:sz w:val="24"/>
          <w:szCs w:val="24"/>
        </w:rPr>
        <w:t>screening and de</w:t>
      </w:r>
      <w:r w:rsidR="009D05F0" w:rsidRPr="00233E8A">
        <w:rPr>
          <w:color w:val="000000"/>
          <w:sz w:val="24"/>
          <w:szCs w:val="24"/>
        </w:rPr>
        <w:t>‐</w:t>
      </w:r>
      <w:r w:rsidR="009D05F0" w:rsidRPr="00233E8A">
        <w:rPr>
          <w:rFonts w:ascii="Times New Roman" w:hAnsi="Times New Roman"/>
          <w:color w:val="000000"/>
          <w:sz w:val="24"/>
          <w:szCs w:val="24"/>
        </w:rPr>
        <w:t>gritting</w:t>
      </w:r>
      <w:r w:rsidRPr="00233E8A">
        <w:rPr>
          <w:rFonts w:ascii="Times New Roman" w:hAnsi="Times New Roman"/>
          <w:color w:val="000000"/>
          <w:sz w:val="24"/>
          <w:szCs w:val="24"/>
        </w:rPr>
        <w:t>) sewage is filled</w:t>
      </w:r>
      <w:r w:rsidR="00AA0F59">
        <w:rPr>
          <w:rFonts w:ascii="Times New Roman" w:hAnsi="Times New Roman"/>
          <w:color w:val="000000"/>
          <w:sz w:val="24"/>
          <w:szCs w:val="24"/>
        </w:rPr>
        <w:t xml:space="preserve"> </w:t>
      </w:r>
      <w:r w:rsidRPr="00233E8A">
        <w:rPr>
          <w:rFonts w:ascii="Times New Roman" w:hAnsi="Times New Roman"/>
          <w:color w:val="000000"/>
          <w:sz w:val="24"/>
          <w:szCs w:val="24"/>
        </w:rPr>
        <w:t>in</w:t>
      </w:r>
      <w:r w:rsidR="009D05F0" w:rsidRPr="00233E8A">
        <w:rPr>
          <w:rFonts w:ascii="Times New Roman" w:hAnsi="Times New Roman"/>
          <w:color w:val="000000"/>
          <w:sz w:val="24"/>
          <w:szCs w:val="24"/>
        </w:rPr>
        <w:t>to an anaerobic</w:t>
      </w:r>
      <w:r w:rsidRPr="00233E8A">
        <w:rPr>
          <w:rFonts w:ascii="Times New Roman" w:hAnsi="Times New Roman"/>
          <w:color w:val="000000"/>
          <w:sz w:val="24"/>
          <w:szCs w:val="24"/>
        </w:rPr>
        <w:t xml:space="preserve"> pond for initial pre-treatment. D</w:t>
      </w:r>
      <w:r w:rsidR="009D05F0" w:rsidRPr="00233E8A">
        <w:rPr>
          <w:rFonts w:ascii="Times New Roman" w:hAnsi="Times New Roman"/>
          <w:color w:val="000000"/>
          <w:sz w:val="24"/>
          <w:szCs w:val="24"/>
        </w:rPr>
        <w:t>epth</w:t>
      </w:r>
      <w:r w:rsidRPr="00233E8A">
        <w:rPr>
          <w:rFonts w:ascii="Times New Roman" w:hAnsi="Times New Roman"/>
          <w:color w:val="000000"/>
          <w:sz w:val="24"/>
          <w:szCs w:val="24"/>
        </w:rPr>
        <w:t xml:space="preserve"> of anaerobic pond lies between 3 to 3.5 m due to which the bottom</w:t>
      </w:r>
      <w:r w:rsidR="009D05F0" w:rsidRPr="00233E8A">
        <w:rPr>
          <w:rFonts w:ascii="Times New Roman" w:hAnsi="Times New Roman"/>
          <w:color w:val="000000"/>
          <w:sz w:val="24"/>
          <w:szCs w:val="24"/>
        </w:rPr>
        <w:t xml:space="preserve"> section of pond does not get oxygen and an anaerobic condition is develop</w:t>
      </w:r>
      <w:r w:rsidRPr="00233E8A">
        <w:rPr>
          <w:rFonts w:ascii="Times New Roman" w:hAnsi="Times New Roman"/>
          <w:color w:val="000000"/>
          <w:sz w:val="24"/>
          <w:szCs w:val="24"/>
        </w:rPr>
        <w:t>ed, therefore, BOD value of sewage reduces by 35-40% .Production of G</w:t>
      </w:r>
      <w:r w:rsidR="009D05F0" w:rsidRPr="00233E8A">
        <w:rPr>
          <w:rFonts w:ascii="Times New Roman" w:hAnsi="Times New Roman"/>
          <w:color w:val="000000"/>
          <w:sz w:val="24"/>
          <w:szCs w:val="24"/>
        </w:rPr>
        <w:t>ases</w:t>
      </w:r>
      <w:r w:rsidR="00AA0F59">
        <w:rPr>
          <w:rFonts w:ascii="Times New Roman" w:hAnsi="Times New Roman"/>
          <w:color w:val="000000"/>
          <w:sz w:val="24"/>
          <w:szCs w:val="24"/>
        </w:rPr>
        <w:t xml:space="preserve"> </w:t>
      </w:r>
      <w:r w:rsidR="009D05F0" w:rsidRPr="00233E8A">
        <w:rPr>
          <w:rFonts w:ascii="Times New Roman" w:hAnsi="Times New Roman"/>
          <w:color w:val="000000"/>
          <w:sz w:val="24"/>
          <w:szCs w:val="24"/>
        </w:rPr>
        <w:t>like ammonia an</w:t>
      </w:r>
      <w:r w:rsidRPr="00233E8A">
        <w:rPr>
          <w:rFonts w:ascii="Times New Roman" w:hAnsi="Times New Roman"/>
          <w:color w:val="000000"/>
          <w:sz w:val="24"/>
          <w:szCs w:val="24"/>
        </w:rPr>
        <w:t>d hydrogen sulphide are</w:t>
      </w:r>
      <w:r w:rsidR="00AA0F59">
        <w:rPr>
          <w:rFonts w:ascii="Times New Roman" w:hAnsi="Times New Roman"/>
          <w:color w:val="000000"/>
          <w:sz w:val="24"/>
          <w:szCs w:val="24"/>
        </w:rPr>
        <w:t xml:space="preserve"> </w:t>
      </w:r>
      <w:r w:rsidR="009D05F0" w:rsidRPr="00233E8A">
        <w:rPr>
          <w:rFonts w:ascii="Times New Roman" w:hAnsi="Times New Roman"/>
          <w:color w:val="000000"/>
          <w:sz w:val="24"/>
          <w:szCs w:val="24"/>
        </w:rPr>
        <w:t>creating odo</w:t>
      </w:r>
      <w:r w:rsidRPr="00233E8A">
        <w:rPr>
          <w:rFonts w:ascii="Times New Roman" w:hAnsi="Times New Roman"/>
          <w:color w:val="000000"/>
          <w:sz w:val="24"/>
          <w:szCs w:val="24"/>
        </w:rPr>
        <w:t>u</w:t>
      </w:r>
      <w:r w:rsidR="009D05F0" w:rsidRPr="00233E8A">
        <w:rPr>
          <w:rFonts w:ascii="Times New Roman" w:hAnsi="Times New Roman"/>
          <w:color w:val="000000"/>
          <w:sz w:val="24"/>
          <w:szCs w:val="24"/>
        </w:rPr>
        <w:t>r problem</w:t>
      </w:r>
      <w:r w:rsidRPr="00233E8A">
        <w:rPr>
          <w:rFonts w:ascii="Times New Roman" w:hAnsi="Times New Roman"/>
          <w:color w:val="000000"/>
          <w:sz w:val="24"/>
          <w:szCs w:val="24"/>
        </w:rPr>
        <w:t>s. After this sewage</w:t>
      </w:r>
      <w:r w:rsidR="009D05F0" w:rsidRPr="00233E8A">
        <w:rPr>
          <w:rFonts w:ascii="Times New Roman" w:hAnsi="Times New Roman"/>
          <w:color w:val="000000"/>
          <w:sz w:val="24"/>
          <w:szCs w:val="24"/>
        </w:rPr>
        <w:t xml:space="preserve"> enters</w:t>
      </w:r>
      <w:r w:rsidRPr="00233E8A">
        <w:rPr>
          <w:rFonts w:ascii="Times New Roman" w:hAnsi="Times New Roman"/>
          <w:color w:val="000000"/>
          <w:sz w:val="24"/>
          <w:szCs w:val="24"/>
        </w:rPr>
        <w:t xml:space="preserve"> into</w:t>
      </w:r>
      <w:r w:rsidR="009D05F0" w:rsidRPr="00233E8A">
        <w:rPr>
          <w:rFonts w:ascii="Times New Roman" w:hAnsi="Times New Roman"/>
          <w:color w:val="000000"/>
          <w:sz w:val="24"/>
          <w:szCs w:val="24"/>
        </w:rPr>
        <w:t xml:space="preserve"> the facultative/aerobic pond, which is normally 1 </w:t>
      </w:r>
      <w:r w:rsidR="009D05F0" w:rsidRPr="00233E8A">
        <w:rPr>
          <w:color w:val="000000"/>
          <w:sz w:val="24"/>
          <w:szCs w:val="24"/>
        </w:rPr>
        <w:t>‐</w:t>
      </w:r>
      <w:r w:rsidR="009D05F0" w:rsidRPr="00233E8A">
        <w:rPr>
          <w:rFonts w:ascii="Times New Roman" w:hAnsi="Times New Roman"/>
          <w:color w:val="000000"/>
          <w:sz w:val="24"/>
          <w:szCs w:val="24"/>
        </w:rPr>
        <w:t xml:space="preserve"> 1.5 m in depth. Lesser depth al</w:t>
      </w:r>
      <w:r w:rsidRPr="00233E8A">
        <w:rPr>
          <w:rFonts w:ascii="Times New Roman" w:hAnsi="Times New Roman"/>
          <w:color w:val="000000"/>
          <w:sz w:val="24"/>
          <w:szCs w:val="24"/>
        </w:rPr>
        <w:t>lows continuous aeration</w:t>
      </w:r>
      <w:r w:rsidR="009D05F0" w:rsidRPr="00233E8A">
        <w:rPr>
          <w:rFonts w:ascii="Times New Roman" w:hAnsi="Times New Roman"/>
          <w:color w:val="000000"/>
          <w:sz w:val="24"/>
          <w:szCs w:val="24"/>
        </w:rPr>
        <w:t xml:space="preserve"> from atmosphere; in addition </w:t>
      </w:r>
      <w:r w:rsidR="00C51195" w:rsidRPr="00233E8A">
        <w:rPr>
          <w:rFonts w:ascii="Times New Roman" w:hAnsi="Times New Roman"/>
          <w:color w:val="000000"/>
          <w:sz w:val="24"/>
          <w:szCs w:val="24"/>
        </w:rPr>
        <w:t>algae present in the pond also produce</w:t>
      </w:r>
      <w:r w:rsidR="00AA0F59">
        <w:rPr>
          <w:rFonts w:ascii="Times New Roman" w:hAnsi="Times New Roman"/>
          <w:color w:val="000000"/>
          <w:sz w:val="24"/>
          <w:szCs w:val="24"/>
        </w:rPr>
        <w:t xml:space="preserve"> </w:t>
      </w:r>
      <w:r w:rsidRPr="00233E8A">
        <w:rPr>
          <w:rFonts w:ascii="Times New Roman" w:hAnsi="Times New Roman"/>
          <w:color w:val="000000"/>
          <w:sz w:val="24"/>
          <w:szCs w:val="24"/>
        </w:rPr>
        <w:t xml:space="preserve">oxygen. </w:t>
      </w:r>
      <w:proofErr w:type="gramStart"/>
      <w:r w:rsidRPr="00233E8A">
        <w:rPr>
          <w:rFonts w:ascii="Times New Roman" w:hAnsi="Times New Roman"/>
          <w:color w:val="000000"/>
          <w:sz w:val="24"/>
          <w:szCs w:val="24"/>
        </w:rPr>
        <w:t>Though BOD of effluent</w:t>
      </w:r>
      <w:r w:rsidR="009D05F0" w:rsidRPr="00233E8A">
        <w:rPr>
          <w:rFonts w:ascii="Times New Roman" w:hAnsi="Times New Roman"/>
          <w:color w:val="000000"/>
          <w:sz w:val="24"/>
          <w:szCs w:val="24"/>
        </w:rPr>
        <w:t xml:space="preserve"> remains within the range, sometimes the effluent has green colo</w:t>
      </w:r>
      <w:r w:rsidRPr="00233E8A">
        <w:rPr>
          <w:rFonts w:ascii="Times New Roman" w:hAnsi="Times New Roman"/>
          <w:color w:val="000000"/>
          <w:sz w:val="24"/>
          <w:szCs w:val="24"/>
        </w:rPr>
        <w:t>u</w:t>
      </w:r>
      <w:r w:rsidR="009D05F0" w:rsidRPr="00233E8A">
        <w:rPr>
          <w:rFonts w:ascii="Times New Roman" w:hAnsi="Times New Roman"/>
          <w:color w:val="000000"/>
          <w:sz w:val="24"/>
          <w:szCs w:val="24"/>
        </w:rPr>
        <w:t>r due to presence o</w:t>
      </w:r>
      <w:r w:rsidRPr="00233E8A">
        <w:rPr>
          <w:rFonts w:ascii="Times New Roman" w:hAnsi="Times New Roman"/>
          <w:color w:val="000000"/>
          <w:sz w:val="24"/>
          <w:szCs w:val="24"/>
        </w:rPr>
        <w:t>f algae.</w:t>
      </w:r>
      <w:proofErr w:type="gramEnd"/>
      <w:r w:rsidRPr="00233E8A">
        <w:rPr>
          <w:rFonts w:ascii="Times New Roman" w:hAnsi="Times New Roman"/>
          <w:color w:val="000000"/>
          <w:sz w:val="24"/>
          <w:szCs w:val="24"/>
        </w:rPr>
        <w:t xml:space="preserve"> The algae growth can deteriorate the</w:t>
      </w:r>
      <w:r w:rsidR="009D05F0" w:rsidRPr="00233E8A">
        <w:rPr>
          <w:rFonts w:ascii="Times New Roman" w:hAnsi="Times New Roman"/>
          <w:color w:val="000000"/>
          <w:sz w:val="24"/>
          <w:szCs w:val="24"/>
        </w:rPr>
        <w:t xml:space="preserve"> effluent quality (higher total sus</w:t>
      </w:r>
      <w:r w:rsidRPr="00233E8A">
        <w:rPr>
          <w:rFonts w:ascii="Times New Roman" w:hAnsi="Times New Roman"/>
          <w:color w:val="000000"/>
          <w:sz w:val="24"/>
          <w:szCs w:val="24"/>
        </w:rPr>
        <w:t>pended solids)</w:t>
      </w:r>
      <w:r w:rsidR="009D05F0" w:rsidRPr="00233E8A">
        <w:rPr>
          <w:rFonts w:ascii="Times New Roman" w:hAnsi="Times New Roman"/>
          <w:color w:val="000000"/>
          <w:sz w:val="24"/>
          <w:szCs w:val="24"/>
        </w:rPr>
        <w:t>. Moreover, coli forms removal is also in 1</w:t>
      </w:r>
      <w:r w:rsidR="009D05F0" w:rsidRPr="00233E8A">
        <w:rPr>
          <w:color w:val="000000"/>
          <w:sz w:val="24"/>
          <w:szCs w:val="24"/>
        </w:rPr>
        <w:t>‐</w:t>
      </w:r>
      <w:r w:rsidR="009D05F0" w:rsidRPr="00233E8A">
        <w:rPr>
          <w:rFonts w:ascii="Times New Roman" w:hAnsi="Times New Roman"/>
          <w:color w:val="000000"/>
          <w:sz w:val="24"/>
          <w:szCs w:val="24"/>
        </w:rPr>
        <w:t xml:space="preserve">2 log order. The operating cost of a waste stabilization pond is </w:t>
      </w:r>
      <w:r w:rsidRPr="00233E8A">
        <w:rPr>
          <w:rFonts w:ascii="Times New Roman" w:hAnsi="Times New Roman"/>
          <w:color w:val="000000"/>
          <w:sz w:val="24"/>
          <w:szCs w:val="24"/>
        </w:rPr>
        <w:t xml:space="preserve">mainly </w:t>
      </w:r>
      <w:r w:rsidR="00460DC6" w:rsidRPr="00233E8A">
        <w:rPr>
          <w:rFonts w:ascii="Times New Roman" w:hAnsi="Times New Roman"/>
          <w:color w:val="000000"/>
          <w:sz w:val="24"/>
          <w:szCs w:val="24"/>
        </w:rPr>
        <w:t>spent</w:t>
      </w:r>
      <w:r w:rsidRPr="00233E8A">
        <w:rPr>
          <w:rFonts w:ascii="Times New Roman" w:hAnsi="Times New Roman"/>
          <w:color w:val="000000"/>
          <w:sz w:val="24"/>
          <w:szCs w:val="24"/>
        </w:rPr>
        <w:t xml:space="preserve"> in </w:t>
      </w:r>
      <w:r w:rsidR="009D05F0" w:rsidRPr="00233E8A">
        <w:rPr>
          <w:rFonts w:ascii="Times New Roman" w:hAnsi="Times New Roman"/>
          <w:color w:val="000000"/>
          <w:sz w:val="24"/>
          <w:szCs w:val="24"/>
        </w:rPr>
        <w:t>cleaning the</w:t>
      </w:r>
      <w:r w:rsidRPr="00233E8A">
        <w:rPr>
          <w:rFonts w:ascii="Times New Roman" w:hAnsi="Times New Roman"/>
          <w:color w:val="000000"/>
          <w:sz w:val="24"/>
          <w:szCs w:val="24"/>
        </w:rPr>
        <w:t xml:space="preserve"> ponds. Cleaning </w:t>
      </w:r>
      <w:r w:rsidR="005B00D5" w:rsidRPr="00233E8A">
        <w:rPr>
          <w:rFonts w:ascii="Times New Roman" w:hAnsi="Times New Roman"/>
          <w:color w:val="000000"/>
          <w:sz w:val="24"/>
          <w:szCs w:val="24"/>
        </w:rPr>
        <w:t>of ponds is done</w:t>
      </w:r>
      <w:r w:rsidRPr="00233E8A">
        <w:rPr>
          <w:rFonts w:ascii="Times New Roman" w:hAnsi="Times New Roman"/>
          <w:color w:val="000000"/>
          <w:sz w:val="24"/>
          <w:szCs w:val="24"/>
        </w:rPr>
        <w:t xml:space="preserve"> in</w:t>
      </w:r>
      <w:r w:rsidR="005B00D5" w:rsidRPr="00233E8A">
        <w:rPr>
          <w:rFonts w:ascii="Times New Roman" w:hAnsi="Times New Roman"/>
          <w:color w:val="000000"/>
          <w:sz w:val="24"/>
          <w:szCs w:val="24"/>
        </w:rPr>
        <w:t xml:space="preserve"> every</w:t>
      </w:r>
      <w:r w:rsidRPr="00233E8A">
        <w:rPr>
          <w:rFonts w:ascii="Times New Roman" w:hAnsi="Times New Roman"/>
          <w:color w:val="000000"/>
          <w:sz w:val="24"/>
          <w:szCs w:val="24"/>
        </w:rPr>
        <w:t xml:space="preserve"> two to three </w:t>
      </w:r>
      <w:r w:rsidR="00460DC6" w:rsidRPr="00233E8A">
        <w:rPr>
          <w:rFonts w:ascii="Times New Roman" w:hAnsi="Times New Roman"/>
          <w:color w:val="000000"/>
          <w:sz w:val="24"/>
          <w:szCs w:val="24"/>
        </w:rPr>
        <w:t xml:space="preserve">years. </w:t>
      </w:r>
      <w:proofErr w:type="gramStart"/>
      <w:r w:rsidR="00460DC6" w:rsidRPr="00233E8A">
        <w:rPr>
          <w:rFonts w:ascii="Times New Roman" w:hAnsi="Times New Roman"/>
          <w:color w:val="000000"/>
          <w:sz w:val="24"/>
          <w:szCs w:val="24"/>
        </w:rPr>
        <w:t>So</w:t>
      </w:r>
      <w:r w:rsidR="005B00D5" w:rsidRPr="00233E8A">
        <w:rPr>
          <w:rFonts w:ascii="Times New Roman" w:hAnsi="Times New Roman"/>
          <w:color w:val="000000"/>
          <w:sz w:val="24"/>
          <w:szCs w:val="24"/>
        </w:rPr>
        <w:t>, O&amp;M cost of WSP is minimum.</w:t>
      </w:r>
      <w:proofErr w:type="gramEnd"/>
      <w:r w:rsidR="009D05F0" w:rsidRPr="00233E8A">
        <w:rPr>
          <w:rFonts w:ascii="Times New Roman" w:hAnsi="Times New Roman"/>
          <w:color w:val="000000"/>
          <w:sz w:val="24"/>
          <w:szCs w:val="24"/>
        </w:rPr>
        <w:t xml:space="preserve"> A waste stabilization pond requires a very large land area</w:t>
      </w:r>
      <w:r w:rsidR="005B00D5" w:rsidRPr="00233E8A">
        <w:rPr>
          <w:rFonts w:ascii="Times New Roman" w:hAnsi="Times New Roman"/>
          <w:color w:val="000000"/>
          <w:sz w:val="24"/>
          <w:szCs w:val="24"/>
        </w:rPr>
        <w:t xml:space="preserve"> therefore it is used where large amount of land is available</w:t>
      </w:r>
      <w:r w:rsidR="00192133" w:rsidRPr="00233E8A">
        <w:rPr>
          <w:rFonts w:ascii="Times New Roman" w:hAnsi="Times New Roman"/>
          <w:color w:val="000000"/>
          <w:sz w:val="24"/>
          <w:szCs w:val="24"/>
        </w:rPr>
        <w:t>. It is used for small capacity plants.</w:t>
      </w:r>
    </w:p>
    <w:p w:rsidR="00B608AA" w:rsidRPr="00233E8A" w:rsidRDefault="00B608AA" w:rsidP="00233E8A">
      <w:pPr>
        <w:autoSpaceDE w:val="0"/>
        <w:autoSpaceDN w:val="0"/>
        <w:adjustRightInd w:val="0"/>
        <w:spacing w:after="0" w:line="360" w:lineRule="auto"/>
        <w:ind w:left="720"/>
        <w:jc w:val="both"/>
        <w:rPr>
          <w:rFonts w:ascii="Times New Roman" w:hAnsi="Times New Roman"/>
          <w:color w:val="000000"/>
          <w:sz w:val="24"/>
          <w:szCs w:val="24"/>
        </w:rPr>
      </w:pPr>
    </w:p>
    <w:p w:rsidR="009D05F0" w:rsidRPr="00233E8A" w:rsidRDefault="007138DB" w:rsidP="007D0BC0">
      <w:pPr>
        <w:autoSpaceDE w:val="0"/>
        <w:autoSpaceDN w:val="0"/>
        <w:adjustRightInd w:val="0"/>
        <w:spacing w:after="0" w:line="360" w:lineRule="auto"/>
        <w:ind w:left="720"/>
        <w:jc w:val="center"/>
        <w:rPr>
          <w:rFonts w:ascii="Times New Roman" w:hAnsi="Times New Roman"/>
          <w:b/>
          <w:bCs/>
          <w:color w:val="1F497C"/>
          <w:sz w:val="24"/>
          <w:szCs w:val="24"/>
        </w:rPr>
      </w:pPr>
      <w:r>
        <w:rPr>
          <w:rFonts w:ascii="Times New Roman" w:hAnsi="Times New Roman"/>
          <w:b/>
          <w:noProof/>
          <w:color w:val="1F497C"/>
          <w:sz w:val="24"/>
          <w:szCs w:val="24"/>
          <w:lang w:val="en-US"/>
        </w:rPr>
        <w:drawing>
          <wp:inline distT="0" distB="0" distL="0" distR="0">
            <wp:extent cx="5409565" cy="1388110"/>
            <wp:effectExtent l="19050" t="0" r="63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409565" cy="1388110"/>
                    </a:xfrm>
                    <a:prstGeom prst="rect">
                      <a:avLst/>
                    </a:prstGeom>
                    <a:noFill/>
                    <a:ln w="9525">
                      <a:noFill/>
                      <a:miter lim="800000"/>
                      <a:headEnd/>
                      <a:tailEnd/>
                    </a:ln>
                  </pic:spPr>
                </pic:pic>
              </a:graphicData>
            </a:graphic>
          </wp:inline>
        </w:drawing>
      </w:r>
    </w:p>
    <w:p w:rsidR="00FC2A48" w:rsidRPr="00233E8A" w:rsidRDefault="00B608AA" w:rsidP="007D0BC0">
      <w:pPr>
        <w:autoSpaceDE w:val="0"/>
        <w:autoSpaceDN w:val="0"/>
        <w:adjustRightInd w:val="0"/>
        <w:spacing w:after="0" w:line="360" w:lineRule="auto"/>
        <w:ind w:left="720"/>
        <w:jc w:val="center"/>
        <w:rPr>
          <w:rFonts w:ascii="Times New Roman" w:hAnsi="Times New Roman"/>
          <w:b/>
          <w:bCs/>
          <w:sz w:val="24"/>
          <w:szCs w:val="24"/>
        </w:rPr>
      </w:pPr>
      <w:r w:rsidRPr="00233E8A">
        <w:rPr>
          <w:rFonts w:ascii="Times New Roman" w:hAnsi="Times New Roman"/>
          <w:b/>
          <w:bCs/>
          <w:sz w:val="24"/>
          <w:szCs w:val="24"/>
        </w:rPr>
        <w:t>Fig</w:t>
      </w:r>
      <w:r w:rsidR="00C11ADD">
        <w:rPr>
          <w:rFonts w:ascii="Times New Roman" w:hAnsi="Times New Roman"/>
          <w:b/>
          <w:bCs/>
          <w:sz w:val="24"/>
          <w:szCs w:val="24"/>
        </w:rPr>
        <w:t>1</w:t>
      </w:r>
      <w:r w:rsidRPr="00233E8A">
        <w:rPr>
          <w:rFonts w:ascii="Times New Roman" w:hAnsi="Times New Roman"/>
          <w:b/>
          <w:bCs/>
          <w:sz w:val="24"/>
          <w:szCs w:val="24"/>
        </w:rPr>
        <w:t xml:space="preserve">: </w:t>
      </w:r>
      <w:r w:rsidR="00FC2A48" w:rsidRPr="00233E8A">
        <w:rPr>
          <w:rFonts w:ascii="Times New Roman" w:hAnsi="Times New Roman"/>
          <w:b/>
          <w:bCs/>
          <w:sz w:val="24"/>
          <w:szCs w:val="24"/>
        </w:rPr>
        <w:t>Schematic Diagram of a Waste Stabilization Pond</w:t>
      </w:r>
    </w:p>
    <w:p w:rsidR="00B608AA" w:rsidRPr="00233E8A" w:rsidRDefault="00B608AA" w:rsidP="00233E8A">
      <w:pPr>
        <w:autoSpaceDE w:val="0"/>
        <w:autoSpaceDN w:val="0"/>
        <w:adjustRightInd w:val="0"/>
        <w:spacing w:after="0" w:line="360" w:lineRule="auto"/>
        <w:ind w:left="720"/>
        <w:jc w:val="both"/>
        <w:rPr>
          <w:rFonts w:ascii="Times New Roman" w:hAnsi="Times New Roman"/>
          <w:b/>
          <w:bCs/>
          <w:sz w:val="24"/>
          <w:szCs w:val="24"/>
        </w:rPr>
      </w:pPr>
    </w:p>
    <w:p w:rsidR="00B608AA" w:rsidRDefault="00B608AA" w:rsidP="00233E8A">
      <w:pPr>
        <w:autoSpaceDE w:val="0"/>
        <w:autoSpaceDN w:val="0"/>
        <w:adjustRightInd w:val="0"/>
        <w:spacing w:after="0" w:line="360" w:lineRule="auto"/>
        <w:ind w:left="720"/>
        <w:jc w:val="both"/>
        <w:rPr>
          <w:rFonts w:ascii="Times New Roman" w:hAnsi="Times New Roman"/>
          <w:b/>
          <w:bCs/>
          <w:sz w:val="24"/>
          <w:szCs w:val="24"/>
        </w:rPr>
      </w:pPr>
    </w:p>
    <w:p w:rsidR="002C6CC5" w:rsidRPr="00233E8A" w:rsidRDefault="002C6CC5" w:rsidP="00233E8A">
      <w:pPr>
        <w:autoSpaceDE w:val="0"/>
        <w:autoSpaceDN w:val="0"/>
        <w:adjustRightInd w:val="0"/>
        <w:spacing w:after="0" w:line="360" w:lineRule="auto"/>
        <w:ind w:left="720"/>
        <w:jc w:val="both"/>
        <w:rPr>
          <w:rFonts w:ascii="Times New Roman" w:hAnsi="Times New Roman"/>
          <w:b/>
          <w:bCs/>
          <w:sz w:val="24"/>
          <w:szCs w:val="24"/>
        </w:rPr>
      </w:pPr>
    </w:p>
    <w:p w:rsidR="00671769" w:rsidRDefault="00671769" w:rsidP="00233E8A">
      <w:pPr>
        <w:autoSpaceDE w:val="0"/>
        <w:autoSpaceDN w:val="0"/>
        <w:adjustRightInd w:val="0"/>
        <w:spacing w:after="0" w:line="360" w:lineRule="auto"/>
        <w:ind w:left="720"/>
        <w:jc w:val="both"/>
        <w:rPr>
          <w:rFonts w:ascii="Times New Roman" w:hAnsi="Times New Roman"/>
          <w:b/>
          <w:bCs/>
          <w:sz w:val="24"/>
          <w:szCs w:val="24"/>
        </w:rPr>
      </w:pPr>
    </w:p>
    <w:p w:rsidR="009D05F0" w:rsidRPr="00233E8A" w:rsidRDefault="009D05F0"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Advantage</w:t>
      </w:r>
    </w:p>
    <w:p w:rsidR="009D05F0" w:rsidRPr="00233E8A" w:rsidRDefault="00AA0F59"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Pr>
          <w:rFonts w:ascii="Times New Roman" w:hAnsi="Times New Roman"/>
          <w:color w:val="000000"/>
          <w:sz w:val="24"/>
          <w:szCs w:val="24"/>
        </w:rPr>
        <w:t>Its operation and maintenance cost is less.</w:t>
      </w:r>
    </w:p>
    <w:p w:rsidR="009D05F0" w:rsidRPr="00233E8A" w:rsidRDefault="00192133"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It is very much efficient from economic &amp; environmental point of view.</w:t>
      </w:r>
    </w:p>
    <w:p w:rsidR="009D05F0" w:rsidRPr="00233E8A" w:rsidRDefault="009D05F0"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Possible recovery of the complete resources</w:t>
      </w:r>
    </w:p>
    <w:p w:rsidR="009D05F0" w:rsidRPr="00233E8A" w:rsidRDefault="00192133"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 xml:space="preserve">Variation  in </w:t>
      </w:r>
      <w:r w:rsidR="009D05F0" w:rsidRPr="00233E8A">
        <w:rPr>
          <w:rFonts w:ascii="Times New Roman" w:hAnsi="Times New Roman"/>
          <w:color w:val="000000"/>
          <w:sz w:val="24"/>
          <w:szCs w:val="24"/>
        </w:rPr>
        <w:t xml:space="preserve"> hydraul</w:t>
      </w:r>
      <w:r w:rsidRPr="00233E8A">
        <w:rPr>
          <w:rFonts w:ascii="Times New Roman" w:hAnsi="Times New Roman"/>
          <w:color w:val="000000"/>
          <w:sz w:val="24"/>
          <w:szCs w:val="24"/>
        </w:rPr>
        <w:t xml:space="preserve">ic and organic loading can bear by it effectively </w:t>
      </w:r>
    </w:p>
    <w:p w:rsidR="00FC2A48" w:rsidRPr="00233E8A" w:rsidRDefault="00FC2A48" w:rsidP="00233E8A">
      <w:pPr>
        <w:autoSpaceDE w:val="0"/>
        <w:autoSpaceDN w:val="0"/>
        <w:adjustRightInd w:val="0"/>
        <w:spacing w:after="0" w:line="360" w:lineRule="auto"/>
        <w:ind w:left="720"/>
        <w:jc w:val="both"/>
        <w:rPr>
          <w:rFonts w:ascii="Times New Roman" w:hAnsi="Times New Roman"/>
          <w:b/>
          <w:bCs/>
          <w:sz w:val="24"/>
          <w:szCs w:val="24"/>
        </w:rPr>
      </w:pPr>
    </w:p>
    <w:p w:rsidR="009D05F0" w:rsidRPr="00233E8A" w:rsidRDefault="009D05F0"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Disadvantages</w:t>
      </w:r>
    </w:p>
    <w:p w:rsidR="009D05F0" w:rsidRPr="00233E8A" w:rsidRDefault="00192133" w:rsidP="00BC3458">
      <w:pPr>
        <w:pStyle w:val="ListParagraph"/>
        <w:numPr>
          <w:ilvl w:val="0"/>
          <w:numId w:val="2"/>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Need large amount of land area.</w:t>
      </w:r>
    </w:p>
    <w:p w:rsidR="009D05F0" w:rsidRPr="00233E8A" w:rsidRDefault="00192133"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 xml:space="preserve">Large amount of </w:t>
      </w:r>
      <w:r w:rsidR="009D05F0" w:rsidRPr="00233E8A">
        <w:rPr>
          <w:rFonts w:ascii="Times New Roman" w:hAnsi="Times New Roman"/>
          <w:color w:val="000000"/>
          <w:sz w:val="24"/>
          <w:szCs w:val="24"/>
        </w:rPr>
        <w:t>water</w:t>
      </w:r>
      <w:r w:rsidRPr="00233E8A">
        <w:rPr>
          <w:rFonts w:ascii="Times New Roman" w:hAnsi="Times New Roman"/>
          <w:color w:val="000000"/>
          <w:sz w:val="24"/>
          <w:szCs w:val="24"/>
        </w:rPr>
        <w:t xml:space="preserve"> is lost because of evaporation.</w:t>
      </w:r>
    </w:p>
    <w:p w:rsidR="009D05F0" w:rsidRPr="00233E8A" w:rsidRDefault="00192133"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Inadequate lining result in ground water contamination.</w:t>
      </w:r>
    </w:p>
    <w:p w:rsidR="009D05F0" w:rsidRPr="00233E8A" w:rsidRDefault="00192133"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Quality of effluent varies from season to season.</w:t>
      </w:r>
    </w:p>
    <w:p w:rsidR="009D05F0" w:rsidRPr="00233E8A" w:rsidRDefault="00AA0F59"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Pr>
          <w:rFonts w:ascii="Times New Roman" w:hAnsi="Times New Roman"/>
          <w:color w:val="000000"/>
          <w:sz w:val="24"/>
          <w:szCs w:val="24"/>
        </w:rPr>
        <w:t>Doesn’t produce any resource recovery</w:t>
      </w:r>
    </w:p>
    <w:p w:rsidR="009D05F0" w:rsidRPr="00233E8A" w:rsidRDefault="00192133"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 xml:space="preserve">Effluent quality is inferior in comparison to other treatment technologies. </w:t>
      </w:r>
    </w:p>
    <w:p w:rsidR="009D05F0" w:rsidRPr="00233E8A" w:rsidRDefault="00192133"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Its nutrient removal efficiency is not good.</w:t>
      </w:r>
    </w:p>
    <w:p w:rsidR="009D05F0" w:rsidRPr="00233E8A" w:rsidRDefault="00192133" w:rsidP="00BC3458">
      <w:pPr>
        <w:pStyle w:val="ListParagraph"/>
        <w:numPr>
          <w:ilvl w:val="0"/>
          <w:numId w:val="1"/>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Requires large amount of chlorine for disinfection.</w:t>
      </w:r>
    </w:p>
    <w:p w:rsidR="009D05F0" w:rsidRPr="00233E8A" w:rsidRDefault="00192133" w:rsidP="00BC3458">
      <w:pPr>
        <w:pStyle w:val="ListParagraph"/>
        <w:numPr>
          <w:ilvl w:val="0"/>
          <w:numId w:val="1"/>
        </w:numPr>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Doesn’t have proper collection s</w:t>
      </w:r>
      <w:r w:rsidR="00460DC6">
        <w:rPr>
          <w:rFonts w:ascii="Times New Roman" w:hAnsi="Times New Roman"/>
          <w:color w:val="000000"/>
          <w:sz w:val="24"/>
          <w:szCs w:val="24"/>
        </w:rPr>
        <w:t>ystem due to this valuable GHGs</w:t>
      </w:r>
    </w:p>
    <w:p w:rsidR="009D05F0" w:rsidRPr="00233E8A" w:rsidRDefault="009D05F0" w:rsidP="00233E8A">
      <w:pPr>
        <w:spacing w:after="0" w:line="360" w:lineRule="auto"/>
        <w:ind w:left="1080"/>
        <w:jc w:val="both"/>
        <w:rPr>
          <w:rFonts w:ascii="Times New Roman" w:hAnsi="Times New Roman"/>
          <w:color w:val="000000"/>
          <w:sz w:val="24"/>
          <w:szCs w:val="24"/>
        </w:rPr>
      </w:pPr>
    </w:p>
    <w:p w:rsidR="009D05F0" w:rsidRPr="00C11ADD" w:rsidRDefault="009D05F0" w:rsidP="00C11ADD">
      <w:pPr>
        <w:pStyle w:val="Heading2"/>
        <w:rPr>
          <w:rFonts w:ascii="Times New Roman" w:hAnsi="Times New Roman"/>
          <w:color w:val="auto"/>
          <w:sz w:val="24"/>
          <w:szCs w:val="24"/>
        </w:rPr>
      </w:pPr>
      <w:bookmarkStart w:id="13" w:name="_Toc311140717"/>
      <w:bookmarkStart w:id="14" w:name="_Toc330403350"/>
      <w:r w:rsidRPr="00C11ADD">
        <w:rPr>
          <w:rFonts w:ascii="Times New Roman" w:hAnsi="Times New Roman"/>
          <w:color w:val="auto"/>
          <w:sz w:val="24"/>
          <w:szCs w:val="24"/>
        </w:rPr>
        <w:t>2.2</w:t>
      </w:r>
      <w:r w:rsidR="00B608AA" w:rsidRPr="00C11ADD">
        <w:rPr>
          <w:rFonts w:ascii="Times New Roman" w:hAnsi="Times New Roman"/>
          <w:color w:val="auto"/>
          <w:sz w:val="24"/>
          <w:szCs w:val="24"/>
        </w:rPr>
        <w:tab/>
      </w:r>
      <w:r w:rsidRPr="00C11ADD">
        <w:rPr>
          <w:rFonts w:ascii="Times New Roman" w:hAnsi="Times New Roman"/>
          <w:color w:val="auto"/>
          <w:sz w:val="24"/>
          <w:szCs w:val="24"/>
        </w:rPr>
        <w:t xml:space="preserve">ASP </w:t>
      </w:r>
      <w:r w:rsidRPr="00C11ADD">
        <w:rPr>
          <w:rFonts w:ascii="Cambria Math" w:hAnsi="Cambria Math"/>
          <w:color w:val="auto"/>
          <w:sz w:val="24"/>
          <w:szCs w:val="24"/>
        </w:rPr>
        <w:t>‐</w:t>
      </w:r>
      <w:r w:rsidRPr="00C11ADD">
        <w:rPr>
          <w:rFonts w:ascii="Times New Roman" w:hAnsi="Times New Roman"/>
          <w:color w:val="auto"/>
          <w:sz w:val="24"/>
          <w:szCs w:val="24"/>
        </w:rPr>
        <w:t xml:space="preserve"> Conventional Activated Sludge Process</w:t>
      </w:r>
      <w:bookmarkEnd w:id="13"/>
      <w:bookmarkEnd w:id="14"/>
    </w:p>
    <w:p w:rsidR="009D05F0" w:rsidRPr="00233E8A" w:rsidRDefault="009D05F0" w:rsidP="00233E8A">
      <w:pPr>
        <w:autoSpaceDE w:val="0"/>
        <w:autoSpaceDN w:val="0"/>
        <w:adjustRightInd w:val="0"/>
        <w:spacing w:after="0" w:line="360" w:lineRule="auto"/>
        <w:ind w:left="720"/>
        <w:jc w:val="both"/>
        <w:rPr>
          <w:rFonts w:ascii="Times New Roman" w:hAnsi="Times New Roman"/>
          <w:b/>
          <w:bCs/>
          <w:color w:val="1F497C"/>
          <w:sz w:val="24"/>
          <w:szCs w:val="24"/>
        </w:rPr>
      </w:pPr>
    </w:p>
    <w:p w:rsidR="00FC2A48" w:rsidRPr="00233E8A" w:rsidRDefault="007138DB" w:rsidP="00F35BFB">
      <w:pPr>
        <w:autoSpaceDE w:val="0"/>
        <w:autoSpaceDN w:val="0"/>
        <w:adjustRightInd w:val="0"/>
        <w:spacing w:after="0" w:line="360" w:lineRule="auto"/>
        <w:ind w:firstLine="709"/>
        <w:jc w:val="center"/>
        <w:rPr>
          <w:rFonts w:ascii="Times New Roman" w:hAnsi="Times New Roman"/>
          <w:color w:val="000000"/>
          <w:sz w:val="24"/>
          <w:szCs w:val="24"/>
        </w:rPr>
      </w:pPr>
      <w:r>
        <w:rPr>
          <w:rFonts w:ascii="Times New Roman" w:hAnsi="Times New Roman"/>
          <w:noProof/>
          <w:color w:val="000000"/>
          <w:sz w:val="24"/>
          <w:szCs w:val="24"/>
          <w:lang w:val="en-US"/>
        </w:rPr>
        <w:drawing>
          <wp:inline distT="0" distB="0" distL="0" distR="0">
            <wp:extent cx="4792345" cy="1872615"/>
            <wp:effectExtent l="19050" t="0" r="8255" b="0"/>
            <wp:docPr id="2" name="Picture 1" descr="C:\Users\Public\Pictures\Sample 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New Picture.png"/>
                    <pic:cNvPicPr>
                      <a:picLocks noChangeAspect="1" noChangeArrowheads="1"/>
                    </pic:cNvPicPr>
                  </pic:nvPicPr>
                  <pic:blipFill>
                    <a:blip r:embed="rId9"/>
                    <a:srcRect/>
                    <a:stretch>
                      <a:fillRect/>
                    </a:stretch>
                  </pic:blipFill>
                  <pic:spPr bwMode="auto">
                    <a:xfrm>
                      <a:off x="0" y="0"/>
                      <a:ext cx="4792345" cy="1872615"/>
                    </a:xfrm>
                    <a:prstGeom prst="rect">
                      <a:avLst/>
                    </a:prstGeom>
                    <a:noFill/>
                    <a:ln w="9525">
                      <a:noFill/>
                      <a:miter lim="800000"/>
                      <a:headEnd/>
                      <a:tailEnd/>
                    </a:ln>
                  </pic:spPr>
                </pic:pic>
              </a:graphicData>
            </a:graphic>
          </wp:inline>
        </w:drawing>
      </w:r>
    </w:p>
    <w:p w:rsidR="00FC2A48" w:rsidRPr="00C11ADD" w:rsidRDefault="00FC2A48" w:rsidP="00F35BFB">
      <w:pPr>
        <w:autoSpaceDE w:val="0"/>
        <w:autoSpaceDN w:val="0"/>
        <w:adjustRightInd w:val="0"/>
        <w:spacing w:after="0" w:line="360" w:lineRule="auto"/>
        <w:ind w:left="720" w:hanging="11"/>
        <w:jc w:val="center"/>
        <w:rPr>
          <w:rFonts w:ascii="Times New Roman" w:hAnsi="Times New Roman"/>
          <w:b/>
          <w:bCs/>
          <w:sz w:val="24"/>
          <w:szCs w:val="24"/>
        </w:rPr>
      </w:pPr>
      <w:r w:rsidRPr="00C11ADD">
        <w:rPr>
          <w:rFonts w:ascii="Times New Roman" w:hAnsi="Times New Roman"/>
          <w:b/>
          <w:bCs/>
          <w:sz w:val="24"/>
          <w:szCs w:val="24"/>
        </w:rPr>
        <w:t>Fig</w:t>
      </w:r>
      <w:r w:rsidR="00C11ADD" w:rsidRPr="00C11ADD">
        <w:rPr>
          <w:rFonts w:ascii="Times New Roman" w:hAnsi="Times New Roman"/>
          <w:b/>
          <w:bCs/>
          <w:sz w:val="24"/>
          <w:szCs w:val="24"/>
        </w:rPr>
        <w:t xml:space="preserve"> 2</w:t>
      </w:r>
      <w:r w:rsidRPr="00C11ADD">
        <w:rPr>
          <w:rFonts w:ascii="Times New Roman" w:hAnsi="Times New Roman"/>
          <w:b/>
          <w:bCs/>
          <w:sz w:val="24"/>
          <w:szCs w:val="24"/>
        </w:rPr>
        <w:t>: Schematic Diagram of a</w:t>
      </w:r>
      <w:r w:rsidR="00261D39">
        <w:rPr>
          <w:rFonts w:ascii="Times New Roman" w:hAnsi="Times New Roman"/>
          <w:b/>
          <w:bCs/>
          <w:sz w:val="24"/>
          <w:szCs w:val="24"/>
        </w:rPr>
        <w:t xml:space="preserve">n </w:t>
      </w:r>
      <w:r w:rsidRPr="00C11ADD">
        <w:rPr>
          <w:rFonts w:ascii="Times New Roman" w:hAnsi="Times New Roman"/>
          <w:b/>
          <w:color w:val="000000"/>
          <w:sz w:val="24"/>
          <w:szCs w:val="24"/>
        </w:rPr>
        <w:t>Activated Sludge Process</w:t>
      </w:r>
    </w:p>
    <w:p w:rsidR="00FC2A48" w:rsidRPr="00233E8A" w:rsidRDefault="00FC2A48" w:rsidP="00233E8A">
      <w:pPr>
        <w:autoSpaceDE w:val="0"/>
        <w:autoSpaceDN w:val="0"/>
        <w:adjustRightInd w:val="0"/>
        <w:spacing w:after="0" w:line="360" w:lineRule="auto"/>
        <w:ind w:left="1080"/>
        <w:jc w:val="both"/>
        <w:rPr>
          <w:rFonts w:ascii="Times New Roman" w:hAnsi="Times New Roman"/>
          <w:color w:val="000000"/>
          <w:sz w:val="24"/>
          <w:szCs w:val="24"/>
        </w:rPr>
      </w:pPr>
    </w:p>
    <w:p w:rsidR="00F35BFB" w:rsidRDefault="009D05F0" w:rsidP="00233E8A">
      <w:pPr>
        <w:autoSpaceDE w:val="0"/>
        <w:autoSpaceDN w:val="0"/>
        <w:adjustRightInd w:val="0"/>
        <w:spacing w:after="0" w:line="360" w:lineRule="auto"/>
        <w:ind w:left="720"/>
        <w:jc w:val="both"/>
        <w:rPr>
          <w:rFonts w:ascii="Times New Roman" w:hAnsi="Times New Roman"/>
          <w:color w:val="000000"/>
          <w:sz w:val="24"/>
          <w:szCs w:val="24"/>
        </w:rPr>
      </w:pPr>
      <w:r w:rsidRPr="00233E8A">
        <w:rPr>
          <w:rFonts w:ascii="Times New Roman" w:hAnsi="Times New Roman"/>
          <w:color w:val="000000"/>
          <w:sz w:val="24"/>
          <w:szCs w:val="24"/>
        </w:rPr>
        <w:t xml:space="preserve">Activated Sludge Process (ASP) is a suspended growth aerobic process. It is provided with primary clarifier to reduce the organic load in biological reactor (aeration basin). About 40% of organic load is intercepted in primary clarifier in the form of sludge, </w:t>
      </w:r>
    </w:p>
    <w:p w:rsidR="00F35BFB" w:rsidRDefault="00F35BFB" w:rsidP="00233E8A">
      <w:pPr>
        <w:autoSpaceDE w:val="0"/>
        <w:autoSpaceDN w:val="0"/>
        <w:adjustRightInd w:val="0"/>
        <w:spacing w:after="0" w:line="360" w:lineRule="auto"/>
        <w:ind w:left="720"/>
        <w:jc w:val="both"/>
        <w:rPr>
          <w:rFonts w:ascii="Times New Roman" w:hAnsi="Times New Roman"/>
          <w:color w:val="000000"/>
          <w:sz w:val="24"/>
          <w:szCs w:val="24"/>
        </w:rPr>
      </w:pPr>
    </w:p>
    <w:p w:rsidR="009D05F0" w:rsidRPr="00233E8A" w:rsidRDefault="009D05F0" w:rsidP="00233E8A">
      <w:pPr>
        <w:autoSpaceDE w:val="0"/>
        <w:autoSpaceDN w:val="0"/>
        <w:adjustRightInd w:val="0"/>
        <w:spacing w:after="0" w:line="360" w:lineRule="auto"/>
        <w:ind w:left="720"/>
        <w:jc w:val="both"/>
        <w:rPr>
          <w:rFonts w:ascii="Times New Roman" w:hAnsi="Times New Roman"/>
          <w:color w:val="000000"/>
          <w:sz w:val="24"/>
          <w:szCs w:val="24"/>
        </w:rPr>
      </w:pPr>
      <w:proofErr w:type="gramStart"/>
      <w:r w:rsidRPr="00233E8A">
        <w:rPr>
          <w:rFonts w:ascii="Times New Roman" w:hAnsi="Times New Roman"/>
          <w:color w:val="000000"/>
          <w:sz w:val="24"/>
          <w:szCs w:val="24"/>
        </w:rPr>
        <w:t>decreasing</w:t>
      </w:r>
      <w:proofErr w:type="gramEnd"/>
      <w:r w:rsidRPr="00233E8A">
        <w:rPr>
          <w:rFonts w:ascii="Times New Roman" w:hAnsi="Times New Roman"/>
          <w:color w:val="000000"/>
          <w:sz w:val="24"/>
          <w:szCs w:val="24"/>
        </w:rPr>
        <w:t xml:space="preserve"> the loading in the aeration tank. Detention period in aeration tank is maintained between 4</w:t>
      </w:r>
      <w:r w:rsidRPr="00233E8A">
        <w:rPr>
          <w:color w:val="000000"/>
          <w:sz w:val="24"/>
          <w:szCs w:val="24"/>
        </w:rPr>
        <w:t>‐</w:t>
      </w:r>
      <w:r w:rsidRPr="00233E8A">
        <w:rPr>
          <w:rFonts w:ascii="Times New Roman" w:hAnsi="Times New Roman"/>
          <w:color w:val="000000"/>
          <w:sz w:val="24"/>
          <w:szCs w:val="24"/>
        </w:rPr>
        <w:t>6 h. After aeration tank, the mixed liquor is sent to secondary clarification where sludge and liquid are separated. A major portion of the sludge is re-circulated and excess sludge is sent to a digester. Sludge generated in primary clarifier and excess sludge from secondary clarifier are not matured, digestion of such sludge is essential before disposal. In anaerobic sludge digestion, such sludge produces biogas which can be used for power generation by gas engines. Generated power can be used for operation of plant.</w:t>
      </w:r>
    </w:p>
    <w:p w:rsidR="00B608AA" w:rsidRPr="00233E8A" w:rsidRDefault="00B608AA" w:rsidP="00233E8A">
      <w:pPr>
        <w:autoSpaceDE w:val="0"/>
        <w:autoSpaceDN w:val="0"/>
        <w:adjustRightInd w:val="0"/>
        <w:spacing w:after="0" w:line="360" w:lineRule="auto"/>
        <w:ind w:left="720"/>
        <w:jc w:val="both"/>
        <w:rPr>
          <w:rFonts w:ascii="Times New Roman" w:hAnsi="Times New Roman"/>
          <w:b/>
          <w:bCs/>
          <w:sz w:val="24"/>
          <w:szCs w:val="24"/>
        </w:rPr>
      </w:pPr>
    </w:p>
    <w:p w:rsidR="009D05F0" w:rsidRPr="00233E8A" w:rsidRDefault="009D05F0" w:rsidP="00233E8A">
      <w:pPr>
        <w:autoSpaceDE w:val="0"/>
        <w:autoSpaceDN w:val="0"/>
        <w:adjustRightInd w:val="0"/>
        <w:spacing w:after="0" w:line="360" w:lineRule="auto"/>
        <w:ind w:firstLine="720"/>
        <w:jc w:val="both"/>
        <w:rPr>
          <w:rFonts w:ascii="Times New Roman" w:hAnsi="Times New Roman"/>
          <w:b/>
          <w:bCs/>
          <w:sz w:val="24"/>
          <w:szCs w:val="24"/>
        </w:rPr>
      </w:pPr>
      <w:r w:rsidRPr="00233E8A">
        <w:rPr>
          <w:rFonts w:ascii="Times New Roman" w:hAnsi="Times New Roman"/>
          <w:b/>
          <w:bCs/>
          <w:sz w:val="24"/>
          <w:szCs w:val="24"/>
        </w:rPr>
        <w:t>Advantages</w:t>
      </w:r>
    </w:p>
    <w:p w:rsidR="009D05F0" w:rsidRPr="00233E8A" w:rsidRDefault="0005355B"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Pr>
          <w:rFonts w:ascii="Times New Roman" w:hAnsi="Times New Roman"/>
          <w:color w:val="000000"/>
          <w:sz w:val="24"/>
          <w:szCs w:val="24"/>
        </w:rPr>
        <w:t>Flexible in working</w:t>
      </w:r>
    </w:p>
    <w:p w:rsidR="009D05F0" w:rsidRPr="00233E8A" w:rsidRDefault="009D05F0"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Reliable operation</w:t>
      </w:r>
    </w:p>
    <w:p w:rsidR="009D05F0" w:rsidRPr="00233E8A" w:rsidRDefault="00933FFC"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Pr>
          <w:rFonts w:ascii="Times New Roman" w:hAnsi="Times New Roman"/>
          <w:color w:val="000000"/>
          <w:sz w:val="24"/>
          <w:szCs w:val="24"/>
        </w:rPr>
        <w:t>It is a universal technique working for all size of STPs</w:t>
      </w:r>
    </w:p>
    <w:p w:rsidR="009D05F0" w:rsidRPr="00233E8A" w:rsidRDefault="00933FFC"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Pr>
          <w:rFonts w:ascii="Times New Roman" w:hAnsi="Times New Roman"/>
          <w:color w:val="000000"/>
          <w:sz w:val="24"/>
          <w:szCs w:val="24"/>
        </w:rPr>
        <w:t>Area requirement is lea.</w:t>
      </w:r>
    </w:p>
    <w:p w:rsidR="009D05F0" w:rsidRPr="00233E8A" w:rsidRDefault="00933FFC"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Pr>
          <w:rFonts w:ascii="Times New Roman" w:hAnsi="Times New Roman"/>
          <w:color w:val="000000"/>
          <w:sz w:val="24"/>
          <w:szCs w:val="24"/>
        </w:rPr>
        <w:t>Amount of odour gas generation is less.</w:t>
      </w:r>
    </w:p>
    <w:p w:rsidR="009D05F0" w:rsidRPr="00233E8A" w:rsidRDefault="00933FFC"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Pr>
          <w:rFonts w:ascii="Times New Roman" w:hAnsi="Times New Roman"/>
          <w:color w:val="000000"/>
          <w:sz w:val="24"/>
          <w:szCs w:val="24"/>
        </w:rPr>
        <w:t>Energy production is not good.</w:t>
      </w:r>
    </w:p>
    <w:p w:rsidR="009D05F0" w:rsidRPr="00233E8A" w:rsidRDefault="00933FFC"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Pr>
          <w:rFonts w:ascii="Times New Roman" w:hAnsi="Times New Roman"/>
          <w:color w:val="000000"/>
          <w:sz w:val="24"/>
          <w:szCs w:val="24"/>
        </w:rPr>
        <w:t>Capable in working with</w:t>
      </w:r>
      <w:r w:rsidR="009D05F0" w:rsidRPr="00233E8A">
        <w:rPr>
          <w:rFonts w:ascii="Times New Roman" w:hAnsi="Times New Roman"/>
          <w:color w:val="000000"/>
          <w:sz w:val="24"/>
          <w:szCs w:val="24"/>
        </w:rPr>
        <w:t xml:space="preserve"> nominal changes in water characteristics</w:t>
      </w:r>
    </w:p>
    <w:p w:rsidR="00B608AA" w:rsidRPr="00233E8A" w:rsidRDefault="00B608AA" w:rsidP="00233E8A">
      <w:pPr>
        <w:autoSpaceDE w:val="0"/>
        <w:autoSpaceDN w:val="0"/>
        <w:adjustRightInd w:val="0"/>
        <w:spacing w:after="0" w:line="360" w:lineRule="auto"/>
        <w:ind w:left="720"/>
        <w:jc w:val="both"/>
        <w:rPr>
          <w:rFonts w:ascii="Times New Roman" w:hAnsi="Times New Roman"/>
          <w:b/>
          <w:bCs/>
          <w:sz w:val="24"/>
          <w:szCs w:val="24"/>
        </w:rPr>
      </w:pPr>
    </w:p>
    <w:p w:rsidR="009D05F0" w:rsidRPr="00233E8A" w:rsidRDefault="009D05F0" w:rsidP="00233E8A">
      <w:pPr>
        <w:autoSpaceDE w:val="0"/>
        <w:autoSpaceDN w:val="0"/>
        <w:adjustRightInd w:val="0"/>
        <w:spacing w:after="0" w:line="360" w:lineRule="auto"/>
        <w:ind w:firstLine="720"/>
        <w:jc w:val="both"/>
        <w:rPr>
          <w:rFonts w:ascii="Times New Roman" w:hAnsi="Times New Roman"/>
          <w:b/>
          <w:bCs/>
          <w:sz w:val="24"/>
          <w:szCs w:val="24"/>
        </w:rPr>
      </w:pPr>
      <w:r w:rsidRPr="00233E8A">
        <w:rPr>
          <w:rFonts w:ascii="Times New Roman" w:hAnsi="Times New Roman"/>
          <w:b/>
          <w:bCs/>
          <w:sz w:val="24"/>
          <w:szCs w:val="24"/>
        </w:rPr>
        <w:t>Disadvantages</w:t>
      </w:r>
    </w:p>
    <w:p w:rsidR="009D05F0" w:rsidRPr="00233E8A" w:rsidRDefault="009D05F0"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High energy consumption</w:t>
      </w:r>
    </w:p>
    <w:p w:rsidR="009D05F0" w:rsidRPr="00233E8A" w:rsidRDefault="009D05F0"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Skilled operators needed</w:t>
      </w:r>
    </w:p>
    <w:p w:rsidR="009D05F0" w:rsidRPr="00233E8A" w:rsidRDefault="009D05F0"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Uninterrupted power supply is required</w:t>
      </w:r>
    </w:p>
    <w:p w:rsidR="009D05F0" w:rsidRPr="00233E8A" w:rsidRDefault="009D05F0" w:rsidP="00BC3458">
      <w:pPr>
        <w:pStyle w:val="ListParagraph"/>
        <w:numPr>
          <w:ilvl w:val="0"/>
          <w:numId w:val="3"/>
        </w:numPr>
        <w:autoSpaceDE w:val="0"/>
        <w:autoSpaceDN w:val="0"/>
        <w:adjustRightInd w:val="0"/>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Requires sludge digestion and drying</w:t>
      </w:r>
    </w:p>
    <w:p w:rsidR="009D05F0" w:rsidRPr="00233E8A" w:rsidRDefault="009D05F0" w:rsidP="00BC3458">
      <w:pPr>
        <w:pStyle w:val="ListParagraph"/>
        <w:numPr>
          <w:ilvl w:val="0"/>
          <w:numId w:val="3"/>
        </w:numPr>
        <w:spacing w:after="0" w:line="360" w:lineRule="auto"/>
        <w:ind w:left="1440"/>
        <w:jc w:val="both"/>
        <w:rPr>
          <w:rFonts w:ascii="Times New Roman" w:hAnsi="Times New Roman"/>
          <w:color w:val="000000"/>
          <w:sz w:val="24"/>
          <w:szCs w:val="24"/>
        </w:rPr>
      </w:pPr>
      <w:r w:rsidRPr="00233E8A">
        <w:rPr>
          <w:rFonts w:ascii="Times New Roman" w:hAnsi="Times New Roman"/>
          <w:color w:val="000000"/>
          <w:sz w:val="24"/>
          <w:szCs w:val="24"/>
        </w:rPr>
        <w:t>Less nutrient removal</w:t>
      </w:r>
    </w:p>
    <w:p w:rsidR="00B608AA" w:rsidRPr="00233E8A" w:rsidRDefault="00B608AA" w:rsidP="00233E8A">
      <w:pPr>
        <w:pStyle w:val="Heading2"/>
        <w:spacing w:before="0" w:line="360" w:lineRule="auto"/>
        <w:rPr>
          <w:rFonts w:ascii="Times New Roman" w:hAnsi="Times New Roman"/>
          <w:color w:val="000000"/>
          <w:sz w:val="24"/>
          <w:szCs w:val="24"/>
        </w:rPr>
      </w:pPr>
    </w:p>
    <w:p w:rsidR="009D05F0" w:rsidRPr="00233E8A" w:rsidRDefault="009D05F0" w:rsidP="00233E8A">
      <w:pPr>
        <w:pStyle w:val="Heading2"/>
        <w:spacing w:before="0" w:line="360" w:lineRule="auto"/>
        <w:ind w:left="709" w:hanging="709"/>
        <w:rPr>
          <w:rFonts w:ascii="Times New Roman" w:hAnsi="Times New Roman"/>
          <w:color w:val="auto"/>
          <w:sz w:val="24"/>
          <w:szCs w:val="24"/>
        </w:rPr>
      </w:pPr>
      <w:bookmarkStart w:id="15" w:name="_Toc330403351"/>
      <w:r w:rsidRPr="00233E8A">
        <w:rPr>
          <w:rFonts w:ascii="Times New Roman" w:hAnsi="Times New Roman"/>
          <w:color w:val="000000"/>
          <w:sz w:val="24"/>
          <w:szCs w:val="24"/>
        </w:rPr>
        <w:t>2.3</w:t>
      </w:r>
      <w:bookmarkStart w:id="16" w:name="_Toc311140718"/>
      <w:r w:rsidR="00FC2A48" w:rsidRPr="00233E8A">
        <w:rPr>
          <w:rFonts w:ascii="Times New Roman" w:hAnsi="Times New Roman"/>
          <w:color w:val="000000"/>
          <w:sz w:val="24"/>
          <w:szCs w:val="24"/>
        </w:rPr>
        <w:tab/>
      </w:r>
      <w:r w:rsidR="00FC2A48" w:rsidRPr="00233E8A">
        <w:rPr>
          <w:rFonts w:ascii="Times New Roman" w:hAnsi="Times New Roman"/>
          <w:color w:val="000000"/>
          <w:sz w:val="24"/>
          <w:szCs w:val="24"/>
        </w:rPr>
        <w:tab/>
      </w:r>
      <w:r w:rsidRPr="00233E8A">
        <w:rPr>
          <w:rFonts w:ascii="Times New Roman" w:hAnsi="Times New Roman"/>
          <w:color w:val="auto"/>
          <w:sz w:val="24"/>
          <w:szCs w:val="24"/>
        </w:rPr>
        <w:t>BIOFOR T</w:t>
      </w:r>
      <w:bookmarkEnd w:id="16"/>
      <w:r w:rsidR="002C6CC5">
        <w:rPr>
          <w:rFonts w:ascii="Times New Roman" w:hAnsi="Times New Roman"/>
          <w:color w:val="auto"/>
          <w:sz w:val="24"/>
          <w:szCs w:val="24"/>
        </w:rPr>
        <w:t>echnology</w:t>
      </w:r>
      <w:bookmarkEnd w:id="15"/>
    </w:p>
    <w:p w:rsidR="00B60F3E" w:rsidRPr="00233E8A" w:rsidRDefault="00B60F3E" w:rsidP="00233E8A">
      <w:pPr>
        <w:spacing w:after="0" w:line="360" w:lineRule="auto"/>
        <w:ind w:left="720"/>
        <w:rPr>
          <w:rFonts w:ascii="Times New Roman" w:hAnsi="Times New Roman"/>
          <w:sz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Key features of the technology</w:t>
      </w:r>
    </w:p>
    <w:p w:rsidR="009D05F0" w:rsidRPr="00233E8A" w:rsidRDefault="004756BC" w:rsidP="00BC3458">
      <w:pPr>
        <w:pStyle w:val="ListParagraph"/>
        <w:numPr>
          <w:ilvl w:val="0"/>
          <w:numId w:val="4"/>
        </w:numPr>
        <w:spacing w:after="0" w:line="360" w:lineRule="auto"/>
        <w:ind w:left="1440"/>
        <w:jc w:val="both"/>
        <w:rPr>
          <w:rFonts w:ascii="Times New Roman" w:hAnsi="Times New Roman"/>
          <w:sz w:val="24"/>
          <w:szCs w:val="24"/>
        </w:rPr>
      </w:pPr>
      <w:r>
        <w:rPr>
          <w:rFonts w:ascii="Times New Roman" w:hAnsi="Times New Roman"/>
          <w:sz w:val="24"/>
          <w:szCs w:val="24"/>
        </w:rPr>
        <w:t xml:space="preserve">This technology uses coagulants and flocculants </w:t>
      </w:r>
      <w:r w:rsidR="00261D39">
        <w:rPr>
          <w:rFonts w:ascii="Times New Roman" w:hAnsi="Times New Roman"/>
          <w:sz w:val="24"/>
          <w:szCs w:val="24"/>
        </w:rPr>
        <w:t>with primary</w:t>
      </w:r>
      <w:r>
        <w:rPr>
          <w:rFonts w:ascii="Times New Roman" w:hAnsi="Times New Roman"/>
          <w:sz w:val="24"/>
          <w:szCs w:val="24"/>
        </w:rPr>
        <w:t xml:space="preserve"> treatment.</w:t>
      </w:r>
    </w:p>
    <w:p w:rsidR="009D05F0" w:rsidRDefault="004756BC" w:rsidP="00BC3458">
      <w:pPr>
        <w:pStyle w:val="ListParagraph"/>
        <w:numPr>
          <w:ilvl w:val="0"/>
          <w:numId w:val="4"/>
        </w:numPr>
        <w:spacing w:after="0" w:line="360" w:lineRule="auto"/>
        <w:ind w:left="1440"/>
        <w:jc w:val="both"/>
        <w:rPr>
          <w:rFonts w:ascii="Times New Roman" w:hAnsi="Times New Roman"/>
          <w:sz w:val="24"/>
          <w:szCs w:val="24"/>
        </w:rPr>
      </w:pPr>
      <w:r>
        <w:rPr>
          <w:rFonts w:ascii="Times New Roman" w:hAnsi="Times New Roman"/>
          <w:sz w:val="24"/>
          <w:szCs w:val="24"/>
        </w:rPr>
        <w:t xml:space="preserve">Requires very less area by using </w:t>
      </w:r>
      <w:r w:rsidR="009D05F0" w:rsidRPr="00233E8A">
        <w:rPr>
          <w:rFonts w:ascii="Times New Roman" w:hAnsi="Times New Roman"/>
          <w:sz w:val="24"/>
          <w:szCs w:val="24"/>
        </w:rPr>
        <w:t xml:space="preserve">High rate primary tube settlers and integrated </w:t>
      </w:r>
      <w:r w:rsidR="00261D39" w:rsidRPr="00233E8A">
        <w:rPr>
          <w:rFonts w:ascii="Times New Roman" w:hAnsi="Times New Roman"/>
          <w:sz w:val="24"/>
          <w:szCs w:val="24"/>
        </w:rPr>
        <w:t>t</w:t>
      </w:r>
      <w:r w:rsidR="00261D39">
        <w:rPr>
          <w:rFonts w:ascii="Times New Roman" w:hAnsi="Times New Roman"/>
          <w:sz w:val="24"/>
          <w:szCs w:val="24"/>
        </w:rPr>
        <w:t>hickening.</w:t>
      </w:r>
    </w:p>
    <w:p w:rsidR="00F35BFB" w:rsidRDefault="00F35BFB" w:rsidP="00F35BFB">
      <w:pPr>
        <w:spacing w:after="0" w:line="360" w:lineRule="auto"/>
        <w:jc w:val="both"/>
        <w:rPr>
          <w:rFonts w:ascii="Times New Roman" w:hAnsi="Times New Roman"/>
          <w:sz w:val="24"/>
          <w:szCs w:val="24"/>
        </w:rPr>
      </w:pPr>
    </w:p>
    <w:p w:rsidR="00F35BFB" w:rsidRPr="00F35BFB" w:rsidRDefault="00F35BFB" w:rsidP="00F35BFB">
      <w:pPr>
        <w:spacing w:after="0" w:line="360" w:lineRule="auto"/>
        <w:jc w:val="both"/>
        <w:rPr>
          <w:rFonts w:ascii="Times New Roman" w:hAnsi="Times New Roman"/>
          <w:sz w:val="24"/>
          <w:szCs w:val="24"/>
        </w:rPr>
      </w:pPr>
    </w:p>
    <w:p w:rsidR="009D05F0" w:rsidRPr="00233E8A" w:rsidRDefault="009D05F0" w:rsidP="00BC3458">
      <w:pPr>
        <w:pStyle w:val="ListParagraph"/>
        <w:numPr>
          <w:ilvl w:val="0"/>
          <w:numId w:val="4"/>
        </w:numPr>
        <w:spacing w:after="0" w:line="360" w:lineRule="auto"/>
        <w:ind w:left="1440"/>
        <w:jc w:val="both"/>
        <w:rPr>
          <w:rFonts w:ascii="Times New Roman" w:hAnsi="Times New Roman"/>
          <w:sz w:val="24"/>
          <w:szCs w:val="24"/>
        </w:rPr>
      </w:pPr>
      <w:r w:rsidRPr="00233E8A">
        <w:rPr>
          <w:rFonts w:ascii="Times New Roman" w:hAnsi="Times New Roman"/>
          <w:sz w:val="24"/>
          <w:szCs w:val="24"/>
        </w:rPr>
        <w:t>Two stage high rate filtration through a biologically active media and with enhanced external aeration</w:t>
      </w:r>
    </w:p>
    <w:p w:rsidR="009D05F0" w:rsidRPr="00233E8A" w:rsidRDefault="009D05F0" w:rsidP="00BC3458">
      <w:pPr>
        <w:pStyle w:val="ListParagraph"/>
        <w:numPr>
          <w:ilvl w:val="0"/>
          <w:numId w:val="4"/>
        </w:numPr>
        <w:spacing w:after="0" w:line="360" w:lineRule="auto"/>
        <w:ind w:left="1440"/>
        <w:jc w:val="both"/>
        <w:rPr>
          <w:rFonts w:ascii="Times New Roman" w:hAnsi="Times New Roman"/>
          <w:sz w:val="24"/>
          <w:szCs w:val="24"/>
        </w:rPr>
      </w:pPr>
      <w:r w:rsidRPr="00233E8A">
        <w:rPr>
          <w:rFonts w:ascii="Times New Roman" w:hAnsi="Times New Roman"/>
          <w:sz w:val="24"/>
          <w:szCs w:val="24"/>
        </w:rPr>
        <w:t>Co-current up flow movement of wastewater and air enable  higher retention and contact</w:t>
      </w:r>
    </w:p>
    <w:p w:rsidR="009D05F0" w:rsidRPr="00233E8A" w:rsidRDefault="009D05F0" w:rsidP="00BC3458">
      <w:pPr>
        <w:pStyle w:val="ListParagraph"/>
        <w:numPr>
          <w:ilvl w:val="0"/>
          <w:numId w:val="4"/>
        </w:numPr>
        <w:spacing w:after="0" w:line="360" w:lineRule="auto"/>
        <w:ind w:left="1440"/>
        <w:jc w:val="both"/>
        <w:rPr>
          <w:rFonts w:ascii="Times New Roman" w:hAnsi="Times New Roman"/>
          <w:sz w:val="24"/>
          <w:szCs w:val="24"/>
        </w:rPr>
      </w:pPr>
      <w:r w:rsidRPr="00233E8A">
        <w:rPr>
          <w:rFonts w:ascii="Times New Roman" w:hAnsi="Times New Roman"/>
          <w:sz w:val="24"/>
          <w:szCs w:val="24"/>
        </w:rPr>
        <w:t>Treatment scheme excluding secondary sedimentation but recycling of primary sludge</w:t>
      </w:r>
    </w:p>
    <w:p w:rsidR="009D05F0" w:rsidRPr="00233E8A" w:rsidRDefault="009D05F0" w:rsidP="00BC3458">
      <w:pPr>
        <w:pStyle w:val="ListParagraph"/>
        <w:numPr>
          <w:ilvl w:val="0"/>
          <w:numId w:val="4"/>
        </w:numPr>
        <w:spacing w:after="0" w:line="360" w:lineRule="auto"/>
        <w:ind w:left="1440"/>
        <w:jc w:val="both"/>
        <w:rPr>
          <w:rFonts w:ascii="Times New Roman" w:hAnsi="Times New Roman"/>
          <w:sz w:val="24"/>
          <w:szCs w:val="24"/>
        </w:rPr>
      </w:pPr>
      <w:r w:rsidRPr="00233E8A">
        <w:rPr>
          <w:rFonts w:ascii="Times New Roman" w:hAnsi="Times New Roman"/>
          <w:sz w:val="24"/>
          <w:szCs w:val="24"/>
        </w:rPr>
        <w:t>Deep reactors enabling low land requirements</w:t>
      </w:r>
    </w:p>
    <w:p w:rsidR="009D05F0" w:rsidRPr="00233E8A" w:rsidRDefault="009D05F0" w:rsidP="00BC3458">
      <w:pPr>
        <w:pStyle w:val="ListParagraph"/>
        <w:numPr>
          <w:ilvl w:val="0"/>
          <w:numId w:val="4"/>
        </w:numPr>
        <w:spacing w:after="0" w:line="360" w:lineRule="auto"/>
        <w:ind w:left="1440"/>
        <w:jc w:val="both"/>
        <w:rPr>
          <w:rFonts w:ascii="Times New Roman" w:hAnsi="Times New Roman"/>
          <w:sz w:val="24"/>
          <w:szCs w:val="24"/>
        </w:rPr>
      </w:pPr>
      <w:r w:rsidRPr="00233E8A">
        <w:rPr>
          <w:rFonts w:ascii="Times New Roman" w:hAnsi="Times New Roman"/>
          <w:sz w:val="24"/>
          <w:szCs w:val="24"/>
        </w:rPr>
        <w:t>A compact and robust system</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Specific requirements</w:t>
      </w:r>
    </w:p>
    <w:p w:rsidR="009D05F0" w:rsidRPr="00233E8A" w:rsidRDefault="00261D39" w:rsidP="00BC3458">
      <w:pPr>
        <w:pStyle w:val="ListParagraph"/>
        <w:numPr>
          <w:ilvl w:val="0"/>
          <w:numId w:val="5"/>
        </w:numPr>
        <w:spacing w:after="0" w:line="360" w:lineRule="auto"/>
        <w:ind w:left="1440"/>
        <w:jc w:val="both"/>
        <w:rPr>
          <w:rFonts w:ascii="Times New Roman" w:hAnsi="Times New Roman"/>
          <w:sz w:val="24"/>
          <w:szCs w:val="24"/>
        </w:rPr>
      </w:pPr>
      <w:r>
        <w:rPr>
          <w:rFonts w:ascii="Times New Roman" w:hAnsi="Times New Roman"/>
          <w:sz w:val="24"/>
          <w:szCs w:val="24"/>
        </w:rPr>
        <w:t>Requires alum</w:t>
      </w:r>
      <w:r w:rsidR="004756BC">
        <w:rPr>
          <w:rFonts w:ascii="Times New Roman" w:hAnsi="Times New Roman"/>
          <w:sz w:val="24"/>
          <w:szCs w:val="24"/>
        </w:rPr>
        <w:t xml:space="preserve"> as </w:t>
      </w:r>
      <w:r>
        <w:rPr>
          <w:rFonts w:ascii="Times New Roman" w:hAnsi="Times New Roman"/>
          <w:sz w:val="24"/>
          <w:szCs w:val="24"/>
        </w:rPr>
        <w:t>coagulant.</w:t>
      </w:r>
    </w:p>
    <w:p w:rsidR="009D05F0" w:rsidRPr="00233E8A" w:rsidRDefault="004756BC" w:rsidP="00BC3458">
      <w:pPr>
        <w:pStyle w:val="ListParagraph"/>
        <w:numPr>
          <w:ilvl w:val="0"/>
          <w:numId w:val="5"/>
        </w:numPr>
        <w:spacing w:after="0" w:line="360" w:lineRule="auto"/>
        <w:ind w:left="1440"/>
        <w:jc w:val="both"/>
        <w:rPr>
          <w:rFonts w:ascii="Times New Roman" w:hAnsi="Times New Roman"/>
          <w:sz w:val="24"/>
          <w:szCs w:val="24"/>
        </w:rPr>
      </w:pPr>
      <w:r>
        <w:rPr>
          <w:rFonts w:ascii="Times New Roman" w:hAnsi="Times New Roman"/>
          <w:sz w:val="24"/>
          <w:szCs w:val="24"/>
        </w:rPr>
        <w:t xml:space="preserve">Requires </w:t>
      </w:r>
      <w:r w:rsidR="00261D39" w:rsidRPr="00233E8A">
        <w:rPr>
          <w:rFonts w:ascii="Times New Roman" w:hAnsi="Times New Roman"/>
          <w:sz w:val="24"/>
          <w:szCs w:val="24"/>
        </w:rPr>
        <w:t xml:space="preserve">Polyelectrolyte </w:t>
      </w:r>
      <w:r w:rsidR="00261D39">
        <w:rPr>
          <w:rFonts w:ascii="Times New Roman" w:hAnsi="Times New Roman"/>
          <w:sz w:val="24"/>
          <w:szCs w:val="24"/>
        </w:rPr>
        <w:t>in</w:t>
      </w:r>
      <w:r w:rsidR="009D05F0" w:rsidRPr="00233E8A">
        <w:rPr>
          <w:rFonts w:ascii="Times New Roman" w:hAnsi="Times New Roman"/>
          <w:sz w:val="24"/>
          <w:szCs w:val="24"/>
        </w:rPr>
        <w:t xml:space="preserve"> tube settlers</w:t>
      </w:r>
      <w:r>
        <w:rPr>
          <w:rFonts w:ascii="Times New Roman" w:hAnsi="Times New Roman"/>
          <w:sz w:val="24"/>
          <w:szCs w:val="24"/>
        </w:rPr>
        <w:t xml:space="preserve"> for improving sedimentation efficiency.</w:t>
      </w:r>
    </w:p>
    <w:p w:rsidR="009D05F0" w:rsidRPr="00233E8A" w:rsidRDefault="004756BC" w:rsidP="00BC3458">
      <w:pPr>
        <w:pStyle w:val="ListParagraph"/>
        <w:numPr>
          <w:ilvl w:val="0"/>
          <w:numId w:val="5"/>
        </w:numPr>
        <w:spacing w:after="0" w:line="360" w:lineRule="auto"/>
        <w:ind w:left="1440"/>
        <w:jc w:val="both"/>
        <w:rPr>
          <w:rFonts w:ascii="Times New Roman" w:hAnsi="Times New Roman"/>
          <w:sz w:val="24"/>
          <w:szCs w:val="24"/>
        </w:rPr>
      </w:pPr>
      <w:r>
        <w:rPr>
          <w:rFonts w:ascii="Times New Roman" w:hAnsi="Times New Roman"/>
          <w:sz w:val="24"/>
          <w:szCs w:val="24"/>
        </w:rPr>
        <w:t>Requires special kind of filter media made of clay known as ‘</w:t>
      </w:r>
      <w:proofErr w:type="spellStart"/>
      <w:r>
        <w:rPr>
          <w:rFonts w:ascii="Times New Roman" w:hAnsi="Times New Roman"/>
          <w:sz w:val="24"/>
          <w:szCs w:val="24"/>
        </w:rPr>
        <w:t>biolite</w:t>
      </w:r>
      <w:proofErr w:type="spellEnd"/>
      <w:r>
        <w:rPr>
          <w:rFonts w:ascii="Times New Roman" w:hAnsi="Times New Roman"/>
          <w:sz w:val="24"/>
          <w:szCs w:val="24"/>
        </w:rPr>
        <w:t>’</w:t>
      </w:r>
    </w:p>
    <w:p w:rsidR="009D05F0" w:rsidRPr="00233E8A" w:rsidRDefault="004756BC" w:rsidP="00BC3458">
      <w:pPr>
        <w:pStyle w:val="ListParagraph"/>
        <w:numPr>
          <w:ilvl w:val="0"/>
          <w:numId w:val="5"/>
        </w:numPr>
        <w:spacing w:after="0" w:line="360" w:lineRule="auto"/>
        <w:ind w:left="1440"/>
        <w:jc w:val="both"/>
        <w:rPr>
          <w:rFonts w:ascii="Times New Roman" w:hAnsi="Times New Roman"/>
          <w:sz w:val="24"/>
          <w:szCs w:val="24"/>
        </w:rPr>
      </w:pPr>
      <w:r>
        <w:rPr>
          <w:rFonts w:ascii="Times New Roman" w:hAnsi="Times New Roman"/>
          <w:sz w:val="24"/>
          <w:szCs w:val="24"/>
        </w:rPr>
        <w:t>Requires backwashing of filter bed.</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Energy requirement</w:t>
      </w:r>
    </w:p>
    <w:p w:rsidR="009D05F0" w:rsidRPr="00233E8A" w:rsidRDefault="004756BC" w:rsidP="00BC3458">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 xml:space="preserve">It requires </w:t>
      </w:r>
      <w:r w:rsidR="009D05F0" w:rsidRPr="00233E8A">
        <w:rPr>
          <w:rFonts w:ascii="Times New Roman" w:hAnsi="Times New Roman"/>
          <w:sz w:val="24"/>
          <w:szCs w:val="24"/>
        </w:rPr>
        <w:t xml:space="preserve">220-335 kWh/ML </w:t>
      </w:r>
      <w:r>
        <w:rPr>
          <w:rFonts w:ascii="Times New Roman" w:hAnsi="Times New Roman"/>
          <w:sz w:val="24"/>
          <w:szCs w:val="24"/>
        </w:rPr>
        <w:t>of electric supply for treatment. This value is almost the</w:t>
      </w:r>
      <w:r w:rsidR="009D05F0" w:rsidRPr="00233E8A">
        <w:rPr>
          <w:rFonts w:ascii="Times New Roman" w:hAnsi="Times New Roman"/>
          <w:sz w:val="24"/>
          <w:szCs w:val="24"/>
        </w:rPr>
        <w:t xml:space="preserve"> double of ASP</w:t>
      </w:r>
      <w:r>
        <w:rPr>
          <w:rFonts w:ascii="Times New Roman" w:hAnsi="Times New Roman"/>
          <w:sz w:val="24"/>
          <w:szCs w:val="24"/>
        </w:rPr>
        <w:t xml:space="preserve"> value.</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Land requirement</w:t>
      </w:r>
    </w:p>
    <w:p w:rsidR="009D05F0" w:rsidRPr="00233E8A" w:rsidRDefault="004756BC" w:rsidP="00BC3458">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 xml:space="preserve">It requires </w:t>
      </w:r>
      <w:r w:rsidR="009D05F0" w:rsidRPr="00233E8A">
        <w:rPr>
          <w:rFonts w:ascii="Times New Roman" w:hAnsi="Times New Roman"/>
          <w:sz w:val="24"/>
          <w:szCs w:val="24"/>
        </w:rPr>
        <w:t>0.04 hec</w:t>
      </w:r>
      <w:r>
        <w:rPr>
          <w:rFonts w:ascii="Times New Roman" w:hAnsi="Times New Roman"/>
          <w:sz w:val="24"/>
          <w:szCs w:val="24"/>
        </w:rPr>
        <w:t xml:space="preserve">tares per </w:t>
      </w:r>
      <w:r w:rsidR="00224112">
        <w:rPr>
          <w:rFonts w:ascii="Times New Roman" w:hAnsi="Times New Roman"/>
          <w:sz w:val="24"/>
          <w:szCs w:val="24"/>
        </w:rPr>
        <w:t>MLD</w:t>
      </w:r>
      <w:r>
        <w:rPr>
          <w:rFonts w:ascii="Times New Roman" w:hAnsi="Times New Roman"/>
          <w:sz w:val="24"/>
          <w:szCs w:val="24"/>
        </w:rPr>
        <w:t xml:space="preserve"> capacity of treatment plant. This</w:t>
      </w:r>
      <w:r w:rsidR="00B77EDA">
        <w:rPr>
          <w:rFonts w:ascii="Times New Roman" w:hAnsi="Times New Roman"/>
          <w:sz w:val="24"/>
          <w:szCs w:val="24"/>
        </w:rPr>
        <w:t xml:space="preserve"> value is much lesser</w:t>
      </w:r>
      <w:r>
        <w:rPr>
          <w:rFonts w:ascii="Times New Roman" w:hAnsi="Times New Roman"/>
          <w:sz w:val="24"/>
          <w:szCs w:val="24"/>
        </w:rPr>
        <w:t xml:space="preserve"> in </w:t>
      </w:r>
      <w:r w:rsidR="00B77EDA">
        <w:rPr>
          <w:rFonts w:ascii="Times New Roman" w:hAnsi="Times New Roman"/>
          <w:sz w:val="24"/>
          <w:szCs w:val="24"/>
        </w:rPr>
        <w:t>comparison to ASP.</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Sludge production</w:t>
      </w:r>
    </w:p>
    <w:p w:rsidR="009D05F0" w:rsidRPr="00233E8A" w:rsidRDefault="00B77EDA" w:rsidP="00BC3458">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 xml:space="preserve"> Sludge production value is about 1000kg/</w:t>
      </w:r>
      <w:r w:rsidR="00224112">
        <w:rPr>
          <w:rFonts w:ascii="Times New Roman" w:hAnsi="Times New Roman"/>
          <w:sz w:val="24"/>
          <w:szCs w:val="24"/>
        </w:rPr>
        <w:t>MLD</w:t>
      </w:r>
      <w:r>
        <w:rPr>
          <w:rFonts w:ascii="Times New Roman" w:hAnsi="Times New Roman"/>
          <w:sz w:val="24"/>
          <w:szCs w:val="24"/>
        </w:rPr>
        <w:t xml:space="preserve"> of wastewater treatment.</w:t>
      </w:r>
    </w:p>
    <w:p w:rsidR="00DE79C6" w:rsidRDefault="00DE79C6" w:rsidP="00142F84">
      <w:pPr>
        <w:spacing w:after="0" w:line="360" w:lineRule="auto"/>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Advantages</w:t>
      </w:r>
    </w:p>
    <w:p w:rsidR="00142F84" w:rsidRPr="00142F84" w:rsidRDefault="00B77EDA" w:rsidP="00142F84">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Its design is very compact</w:t>
      </w:r>
      <w:r w:rsidR="009D05F0" w:rsidRPr="00233E8A">
        <w:rPr>
          <w:rFonts w:ascii="Times New Roman" w:hAnsi="Times New Roman"/>
          <w:sz w:val="24"/>
          <w:szCs w:val="24"/>
        </w:rPr>
        <w:t>.</w:t>
      </w:r>
    </w:p>
    <w:p w:rsidR="00F35BFB" w:rsidRPr="00142F84" w:rsidRDefault="00033CD5" w:rsidP="00142F84">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The aeration efficiency of</w:t>
      </w:r>
      <w:r w:rsidR="009D05F0" w:rsidRPr="00233E8A">
        <w:rPr>
          <w:rFonts w:ascii="Times New Roman" w:hAnsi="Times New Roman"/>
          <w:sz w:val="24"/>
          <w:szCs w:val="24"/>
        </w:rPr>
        <w:t xml:space="preserve"> diffused aeration system</w:t>
      </w:r>
      <w:r>
        <w:rPr>
          <w:rFonts w:ascii="Times New Roman" w:hAnsi="Times New Roman"/>
          <w:sz w:val="24"/>
          <w:szCs w:val="24"/>
        </w:rPr>
        <w:t xml:space="preserve"> used in this technology is very high.</w:t>
      </w:r>
    </w:p>
    <w:p w:rsidR="00142F84" w:rsidRDefault="00142F84" w:rsidP="00142F84">
      <w:pPr>
        <w:pStyle w:val="ListParagraph"/>
        <w:spacing w:after="0" w:line="360" w:lineRule="auto"/>
        <w:ind w:left="1440"/>
        <w:jc w:val="both"/>
        <w:rPr>
          <w:rFonts w:ascii="Times New Roman" w:hAnsi="Times New Roman"/>
          <w:sz w:val="24"/>
          <w:szCs w:val="24"/>
        </w:rPr>
      </w:pPr>
    </w:p>
    <w:p w:rsidR="009D05F0" w:rsidRPr="00233E8A" w:rsidRDefault="00033CD5" w:rsidP="00BC3458">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lastRenderedPageBreak/>
        <w:t>As there is no use of sedimentation tank in this technique it requires less space.</w:t>
      </w:r>
    </w:p>
    <w:p w:rsidR="009D05F0" w:rsidRPr="00233E8A" w:rsidRDefault="009D05F0" w:rsidP="00BC3458">
      <w:pPr>
        <w:pStyle w:val="ListParagraph"/>
        <w:numPr>
          <w:ilvl w:val="0"/>
          <w:numId w:val="6"/>
        </w:numPr>
        <w:spacing w:after="0" w:line="360" w:lineRule="auto"/>
        <w:ind w:left="1440"/>
        <w:jc w:val="both"/>
        <w:rPr>
          <w:rFonts w:ascii="Times New Roman" w:hAnsi="Times New Roman"/>
          <w:sz w:val="24"/>
          <w:szCs w:val="24"/>
        </w:rPr>
      </w:pPr>
      <w:r w:rsidRPr="00233E8A">
        <w:rPr>
          <w:rFonts w:ascii="Times New Roman" w:hAnsi="Times New Roman"/>
          <w:sz w:val="24"/>
          <w:szCs w:val="24"/>
        </w:rPr>
        <w:t>Able to withstand fluctuations in flow rate and organic loads</w:t>
      </w:r>
    </w:p>
    <w:p w:rsidR="009D05F0" w:rsidRPr="00233E8A" w:rsidRDefault="00033CD5" w:rsidP="00BC3458">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Its effluent meets all</w:t>
      </w:r>
      <w:r w:rsidR="009D05F0" w:rsidRPr="00233E8A">
        <w:rPr>
          <w:rFonts w:ascii="Times New Roman" w:hAnsi="Times New Roman"/>
          <w:sz w:val="24"/>
          <w:szCs w:val="24"/>
        </w:rPr>
        <w:t xml:space="preserve"> discharge standards</w:t>
      </w:r>
      <w:r>
        <w:rPr>
          <w:rFonts w:ascii="Times New Roman" w:hAnsi="Times New Roman"/>
          <w:sz w:val="24"/>
          <w:szCs w:val="24"/>
        </w:rPr>
        <w:t xml:space="preserve"> very well.</w:t>
      </w:r>
    </w:p>
    <w:p w:rsidR="009D05F0" w:rsidRPr="00033CD5" w:rsidRDefault="00033CD5" w:rsidP="00033CD5">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Its e</w:t>
      </w:r>
      <w:r w:rsidR="009D05F0" w:rsidRPr="00233E8A">
        <w:rPr>
          <w:rFonts w:ascii="Times New Roman" w:hAnsi="Times New Roman"/>
          <w:sz w:val="24"/>
          <w:szCs w:val="24"/>
        </w:rPr>
        <w:t xml:space="preserve">ffluent </w:t>
      </w:r>
      <w:r w:rsidR="00C250DB">
        <w:rPr>
          <w:rFonts w:ascii="Times New Roman" w:hAnsi="Times New Roman"/>
          <w:sz w:val="24"/>
          <w:szCs w:val="24"/>
        </w:rPr>
        <w:t xml:space="preserve">can be used for </w:t>
      </w:r>
      <w:r>
        <w:rPr>
          <w:rFonts w:ascii="Times New Roman" w:hAnsi="Times New Roman"/>
          <w:sz w:val="24"/>
          <w:szCs w:val="24"/>
        </w:rPr>
        <w:t xml:space="preserve">industrial purposes. </w:t>
      </w:r>
    </w:p>
    <w:p w:rsidR="009D05F0" w:rsidRPr="00233E8A" w:rsidRDefault="00033CD5" w:rsidP="00BC3458">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 xml:space="preserve">It is odour free so cannot </w:t>
      </w:r>
      <w:r w:rsidR="00C250DB">
        <w:rPr>
          <w:rFonts w:ascii="Times New Roman" w:hAnsi="Times New Roman"/>
          <w:sz w:val="24"/>
          <w:szCs w:val="24"/>
        </w:rPr>
        <w:t>affect</w:t>
      </w:r>
      <w:r>
        <w:rPr>
          <w:rFonts w:ascii="Times New Roman" w:hAnsi="Times New Roman"/>
          <w:sz w:val="24"/>
          <w:szCs w:val="24"/>
        </w:rPr>
        <w:t xml:space="preserve"> its surrounding areas.</w:t>
      </w:r>
    </w:p>
    <w:p w:rsidR="00DE79C6" w:rsidRDefault="00DE79C6"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Disadvantages</w:t>
      </w:r>
    </w:p>
    <w:p w:rsidR="009D05F0" w:rsidRPr="00233E8A" w:rsidRDefault="00033CD5" w:rsidP="00BC3458">
      <w:pPr>
        <w:pStyle w:val="ListParagraph"/>
        <w:numPr>
          <w:ilvl w:val="0"/>
          <w:numId w:val="7"/>
        </w:numPr>
        <w:spacing w:after="0" w:line="360" w:lineRule="auto"/>
        <w:ind w:left="1440"/>
        <w:jc w:val="both"/>
        <w:rPr>
          <w:rFonts w:ascii="Times New Roman" w:hAnsi="Times New Roman"/>
          <w:sz w:val="24"/>
          <w:szCs w:val="24"/>
        </w:rPr>
      </w:pPr>
      <w:r>
        <w:rPr>
          <w:rFonts w:ascii="Times New Roman" w:hAnsi="Times New Roman"/>
          <w:sz w:val="24"/>
          <w:szCs w:val="24"/>
        </w:rPr>
        <w:t xml:space="preserve">Requires large amount of </w:t>
      </w:r>
      <w:r w:rsidR="009D05F0" w:rsidRPr="00233E8A">
        <w:rPr>
          <w:rFonts w:ascii="Times New Roman" w:hAnsi="Times New Roman"/>
          <w:sz w:val="24"/>
          <w:szCs w:val="24"/>
        </w:rPr>
        <w:t>Contin</w:t>
      </w:r>
      <w:r>
        <w:rPr>
          <w:rFonts w:ascii="Times New Roman" w:hAnsi="Times New Roman"/>
          <w:sz w:val="24"/>
          <w:szCs w:val="24"/>
        </w:rPr>
        <w:t xml:space="preserve">uous </w:t>
      </w:r>
      <w:r w:rsidR="009D05F0" w:rsidRPr="00233E8A">
        <w:rPr>
          <w:rFonts w:ascii="Times New Roman" w:hAnsi="Times New Roman"/>
          <w:sz w:val="24"/>
          <w:szCs w:val="24"/>
        </w:rPr>
        <w:t>chemical</w:t>
      </w:r>
      <w:r>
        <w:rPr>
          <w:rFonts w:ascii="Times New Roman" w:hAnsi="Times New Roman"/>
          <w:sz w:val="24"/>
          <w:szCs w:val="24"/>
        </w:rPr>
        <w:t xml:space="preserve"> dosing in primary treatment.</w:t>
      </w:r>
    </w:p>
    <w:p w:rsidR="009D05F0" w:rsidRPr="00785FC0" w:rsidRDefault="009D05F0" w:rsidP="00785FC0">
      <w:pPr>
        <w:pStyle w:val="ListParagraph"/>
        <w:spacing w:after="0" w:line="360" w:lineRule="auto"/>
        <w:ind w:left="1440"/>
        <w:jc w:val="both"/>
        <w:rPr>
          <w:rFonts w:ascii="Times New Roman" w:hAnsi="Times New Roman"/>
          <w:sz w:val="24"/>
          <w:szCs w:val="24"/>
        </w:rPr>
      </w:pPr>
    </w:p>
    <w:p w:rsidR="009D05F0" w:rsidRPr="00233E8A" w:rsidRDefault="009D05F0" w:rsidP="00233E8A">
      <w:pPr>
        <w:pStyle w:val="Heading2"/>
        <w:spacing w:before="0" w:line="360" w:lineRule="auto"/>
        <w:rPr>
          <w:rFonts w:ascii="Times New Roman" w:hAnsi="Times New Roman"/>
          <w:color w:val="auto"/>
          <w:sz w:val="24"/>
          <w:szCs w:val="24"/>
        </w:rPr>
      </w:pPr>
      <w:bookmarkStart w:id="17" w:name="_Toc330403352"/>
      <w:r w:rsidRPr="00233E8A">
        <w:rPr>
          <w:rFonts w:ascii="Times New Roman" w:hAnsi="Times New Roman"/>
          <w:color w:val="000000"/>
          <w:sz w:val="24"/>
          <w:szCs w:val="24"/>
        </w:rPr>
        <w:t>2.4</w:t>
      </w:r>
      <w:bookmarkStart w:id="18" w:name="_Toc311140719"/>
      <w:r w:rsidR="00FC2A48" w:rsidRPr="00233E8A">
        <w:rPr>
          <w:rFonts w:ascii="Times New Roman" w:hAnsi="Times New Roman"/>
          <w:color w:val="000000"/>
          <w:sz w:val="24"/>
          <w:szCs w:val="24"/>
        </w:rPr>
        <w:tab/>
      </w:r>
      <w:r w:rsidR="002C6CC5">
        <w:rPr>
          <w:rFonts w:ascii="Times New Roman" w:hAnsi="Times New Roman"/>
          <w:color w:val="000000"/>
          <w:sz w:val="24"/>
          <w:szCs w:val="24"/>
        </w:rPr>
        <w:t>FAB -</w:t>
      </w:r>
      <w:r w:rsidRPr="00233E8A">
        <w:rPr>
          <w:rFonts w:ascii="Times New Roman" w:hAnsi="Times New Roman"/>
          <w:color w:val="auto"/>
          <w:sz w:val="24"/>
          <w:szCs w:val="24"/>
        </w:rPr>
        <w:t>Fluidized Aerated Bed</w:t>
      </w:r>
      <w:bookmarkEnd w:id="17"/>
      <w:bookmarkEnd w:id="18"/>
    </w:p>
    <w:p w:rsidR="009D05F0" w:rsidRPr="00233E8A" w:rsidRDefault="009D05F0" w:rsidP="00233E8A">
      <w:pPr>
        <w:spacing w:after="0" w:line="360" w:lineRule="auto"/>
        <w:ind w:left="720"/>
        <w:rPr>
          <w:rFonts w:ascii="Times New Roman" w:hAnsi="Times New Roman"/>
          <w:sz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Key features of the technology</w:t>
      </w:r>
    </w:p>
    <w:p w:rsidR="009D05F0" w:rsidRPr="00233E8A" w:rsidRDefault="009D05F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A com</w:t>
      </w:r>
      <w:r w:rsidR="00C250DB">
        <w:rPr>
          <w:rFonts w:ascii="Times New Roman" w:hAnsi="Times New Roman"/>
          <w:sz w:val="24"/>
          <w:szCs w:val="24"/>
        </w:rPr>
        <w:t>pact and robust system which involves</w:t>
      </w:r>
      <w:r w:rsidRPr="00233E8A">
        <w:rPr>
          <w:rFonts w:ascii="Times New Roman" w:hAnsi="Times New Roman"/>
          <w:sz w:val="24"/>
          <w:szCs w:val="24"/>
        </w:rPr>
        <w:t xml:space="preserve"> extended aeration process </w:t>
      </w:r>
      <w:r w:rsidR="00C250DB">
        <w:rPr>
          <w:rFonts w:ascii="Times New Roman" w:hAnsi="Times New Roman"/>
          <w:sz w:val="24"/>
          <w:szCs w:val="24"/>
        </w:rPr>
        <w:t xml:space="preserve">along </w:t>
      </w:r>
      <w:r w:rsidRPr="00233E8A">
        <w:rPr>
          <w:rFonts w:ascii="Times New Roman" w:hAnsi="Times New Roman"/>
          <w:sz w:val="24"/>
          <w:szCs w:val="24"/>
        </w:rPr>
        <w:t>with submerged aeration</w:t>
      </w:r>
    </w:p>
    <w:p w:rsidR="009D05F0" w:rsidRPr="00233E8A" w:rsidRDefault="009D05F0" w:rsidP="00BC3458">
      <w:pPr>
        <w:pStyle w:val="ListParagraph"/>
        <w:numPr>
          <w:ilvl w:val="0"/>
          <w:numId w:val="9"/>
        </w:numPr>
        <w:spacing w:after="0" w:line="360" w:lineRule="auto"/>
        <w:ind w:left="1440"/>
        <w:jc w:val="both"/>
        <w:rPr>
          <w:rFonts w:ascii="Times New Roman" w:hAnsi="Times New Roman"/>
          <w:sz w:val="24"/>
          <w:szCs w:val="24"/>
        </w:rPr>
      </w:pPr>
      <w:r w:rsidRPr="00233E8A">
        <w:rPr>
          <w:rFonts w:ascii="Times New Roman" w:hAnsi="Times New Roman"/>
          <w:sz w:val="24"/>
          <w:szCs w:val="24"/>
        </w:rPr>
        <w:t>Biomass growth on fluidiz</w:t>
      </w:r>
      <w:r w:rsidR="00C250DB">
        <w:rPr>
          <w:rFonts w:ascii="Times New Roman" w:hAnsi="Times New Roman"/>
          <w:sz w:val="24"/>
          <w:szCs w:val="24"/>
        </w:rPr>
        <w:t>ed bed of plastic media increases</w:t>
      </w:r>
      <w:r w:rsidRPr="00233E8A">
        <w:rPr>
          <w:rFonts w:ascii="Times New Roman" w:hAnsi="Times New Roman"/>
          <w:sz w:val="24"/>
          <w:szCs w:val="24"/>
        </w:rPr>
        <w:t xml:space="preserve"> retention of b</w:t>
      </w:r>
      <w:r w:rsidR="00C250DB">
        <w:rPr>
          <w:rFonts w:ascii="Times New Roman" w:hAnsi="Times New Roman"/>
          <w:sz w:val="24"/>
          <w:szCs w:val="24"/>
        </w:rPr>
        <w:t xml:space="preserve">iomass </w:t>
      </w:r>
      <w:r w:rsidRPr="00233E8A">
        <w:rPr>
          <w:rFonts w:ascii="Times New Roman" w:hAnsi="Times New Roman"/>
          <w:sz w:val="24"/>
          <w:szCs w:val="24"/>
        </w:rPr>
        <w:t>leading to low ‘food to micro-organism ratio’ and higher organic removal</w:t>
      </w:r>
    </w:p>
    <w:p w:rsidR="009D05F0" w:rsidRPr="00233E8A" w:rsidRDefault="009D05F0" w:rsidP="00BC3458">
      <w:pPr>
        <w:pStyle w:val="ListParagraph"/>
        <w:numPr>
          <w:ilvl w:val="0"/>
          <w:numId w:val="8"/>
        </w:numPr>
        <w:spacing w:after="0" w:line="360" w:lineRule="auto"/>
        <w:ind w:left="1440"/>
        <w:jc w:val="both"/>
        <w:rPr>
          <w:rFonts w:ascii="Times New Roman" w:hAnsi="Times New Roman"/>
          <w:sz w:val="24"/>
          <w:szCs w:val="24"/>
        </w:rPr>
      </w:pPr>
      <w:r w:rsidRPr="00233E8A">
        <w:rPr>
          <w:rFonts w:ascii="Times New Roman" w:hAnsi="Times New Roman"/>
          <w:sz w:val="24"/>
          <w:szCs w:val="24"/>
        </w:rPr>
        <w:t>Two stage biological oxidation</w:t>
      </w:r>
    </w:p>
    <w:p w:rsidR="009D05F0" w:rsidRPr="00233E8A" w:rsidRDefault="00C250DB" w:rsidP="00BC3458">
      <w:pPr>
        <w:pStyle w:val="ListParagraph"/>
        <w:numPr>
          <w:ilvl w:val="0"/>
          <w:numId w:val="8"/>
        </w:numPr>
        <w:spacing w:after="0" w:line="360" w:lineRule="auto"/>
        <w:ind w:left="1440"/>
        <w:jc w:val="both"/>
        <w:rPr>
          <w:rFonts w:ascii="Times New Roman" w:hAnsi="Times New Roman"/>
          <w:sz w:val="24"/>
          <w:szCs w:val="24"/>
        </w:rPr>
      </w:pPr>
      <w:r>
        <w:rPr>
          <w:rFonts w:ascii="Times New Roman" w:hAnsi="Times New Roman"/>
          <w:sz w:val="24"/>
          <w:szCs w:val="24"/>
        </w:rPr>
        <w:t xml:space="preserve">Any value of organic </w:t>
      </w:r>
      <w:r w:rsidR="009D05F0" w:rsidRPr="00233E8A">
        <w:rPr>
          <w:rFonts w:ascii="Times New Roman" w:hAnsi="Times New Roman"/>
          <w:sz w:val="24"/>
          <w:szCs w:val="24"/>
        </w:rPr>
        <w:t>load</w:t>
      </w:r>
      <w:r>
        <w:rPr>
          <w:rFonts w:ascii="Times New Roman" w:hAnsi="Times New Roman"/>
          <w:sz w:val="24"/>
          <w:szCs w:val="24"/>
        </w:rPr>
        <w:t>ing can be handled</w:t>
      </w:r>
      <w:r w:rsidR="009D05F0" w:rsidRPr="00233E8A">
        <w:rPr>
          <w:rFonts w:ascii="Times New Roman" w:hAnsi="Times New Roman"/>
          <w:sz w:val="24"/>
          <w:szCs w:val="24"/>
        </w:rPr>
        <w:t xml:space="preserve"> by adjusting quantity of fluidized media</w:t>
      </w:r>
    </w:p>
    <w:p w:rsidR="009D05F0" w:rsidRPr="00233E8A" w:rsidRDefault="00C250DB" w:rsidP="00BC3458">
      <w:pPr>
        <w:pStyle w:val="ListParagraph"/>
        <w:numPr>
          <w:ilvl w:val="0"/>
          <w:numId w:val="8"/>
        </w:numPr>
        <w:spacing w:after="0" w:line="360" w:lineRule="auto"/>
        <w:ind w:left="1440"/>
        <w:jc w:val="both"/>
        <w:rPr>
          <w:rFonts w:ascii="Times New Roman" w:hAnsi="Times New Roman"/>
          <w:sz w:val="24"/>
          <w:szCs w:val="24"/>
        </w:rPr>
      </w:pPr>
      <w:r>
        <w:rPr>
          <w:rFonts w:ascii="Times New Roman" w:hAnsi="Times New Roman"/>
          <w:sz w:val="24"/>
          <w:szCs w:val="24"/>
        </w:rPr>
        <w:t>Doesn’t involve</w:t>
      </w:r>
      <w:r w:rsidR="009D05F0" w:rsidRPr="00233E8A">
        <w:rPr>
          <w:rFonts w:ascii="Times New Roman" w:hAnsi="Times New Roman"/>
          <w:sz w:val="24"/>
          <w:szCs w:val="24"/>
        </w:rPr>
        <w:t xml:space="preserve"> primary se</w:t>
      </w:r>
      <w:r>
        <w:rPr>
          <w:rFonts w:ascii="Times New Roman" w:hAnsi="Times New Roman"/>
          <w:sz w:val="24"/>
          <w:szCs w:val="24"/>
        </w:rPr>
        <w:t>dimentation and sludge digesters.</w:t>
      </w:r>
    </w:p>
    <w:p w:rsidR="009D05F0" w:rsidRPr="00233E8A" w:rsidRDefault="00C250DB" w:rsidP="00BC3458">
      <w:pPr>
        <w:pStyle w:val="ListParagraph"/>
        <w:numPr>
          <w:ilvl w:val="0"/>
          <w:numId w:val="8"/>
        </w:numPr>
        <w:spacing w:after="0" w:line="360" w:lineRule="auto"/>
        <w:ind w:left="1440"/>
        <w:jc w:val="both"/>
        <w:rPr>
          <w:rFonts w:ascii="Times New Roman" w:hAnsi="Times New Roman"/>
          <w:sz w:val="24"/>
          <w:szCs w:val="24"/>
        </w:rPr>
      </w:pPr>
      <w:r>
        <w:rPr>
          <w:rFonts w:ascii="Times New Roman" w:hAnsi="Times New Roman"/>
          <w:sz w:val="24"/>
          <w:szCs w:val="24"/>
        </w:rPr>
        <w:t>L</w:t>
      </w:r>
      <w:r w:rsidR="009D05F0" w:rsidRPr="00233E8A">
        <w:rPr>
          <w:rFonts w:ascii="Times New Roman" w:hAnsi="Times New Roman"/>
          <w:sz w:val="24"/>
          <w:szCs w:val="24"/>
        </w:rPr>
        <w:t>and requirements</w:t>
      </w:r>
      <w:r>
        <w:rPr>
          <w:rFonts w:ascii="Times New Roman" w:hAnsi="Times New Roman"/>
          <w:sz w:val="24"/>
          <w:szCs w:val="24"/>
        </w:rPr>
        <w:t xml:space="preserve"> is minimised owing to the use of more depth reactors (5m)</w:t>
      </w:r>
    </w:p>
    <w:p w:rsidR="009D05F0" w:rsidRPr="00FC14F1" w:rsidRDefault="00C250DB" w:rsidP="00FC14F1">
      <w:pPr>
        <w:pStyle w:val="ListParagraph"/>
        <w:numPr>
          <w:ilvl w:val="0"/>
          <w:numId w:val="8"/>
        </w:numPr>
        <w:spacing w:after="0" w:line="360" w:lineRule="auto"/>
        <w:ind w:left="1440"/>
        <w:jc w:val="both"/>
        <w:rPr>
          <w:rFonts w:ascii="Times New Roman" w:hAnsi="Times New Roman"/>
          <w:sz w:val="24"/>
          <w:szCs w:val="24"/>
        </w:rPr>
      </w:pPr>
      <w:r>
        <w:rPr>
          <w:rFonts w:ascii="Times New Roman" w:hAnsi="Times New Roman"/>
          <w:sz w:val="24"/>
          <w:szCs w:val="24"/>
        </w:rPr>
        <w:t>Tube settlers also</w:t>
      </w:r>
      <w:r w:rsidR="009D05F0" w:rsidRPr="00233E8A">
        <w:rPr>
          <w:rFonts w:ascii="Times New Roman" w:hAnsi="Times New Roman"/>
          <w:sz w:val="24"/>
          <w:szCs w:val="24"/>
        </w:rPr>
        <w:t xml:space="preserve"> offer space economy</w:t>
      </w:r>
      <w:r w:rsidR="00FC14F1">
        <w:rPr>
          <w:rFonts w:ascii="Times New Roman" w:hAnsi="Times New Roman"/>
          <w:sz w:val="24"/>
          <w:szCs w:val="24"/>
        </w:rPr>
        <w:t xml:space="preserve"> </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Specific requirements</w:t>
      </w:r>
    </w:p>
    <w:p w:rsidR="009D05F0" w:rsidRPr="00233E8A" w:rsidRDefault="00785FC0" w:rsidP="00BC3458">
      <w:pPr>
        <w:pStyle w:val="ListParagraph"/>
        <w:numPr>
          <w:ilvl w:val="0"/>
          <w:numId w:val="10"/>
        </w:numPr>
        <w:spacing w:after="0" w:line="360" w:lineRule="auto"/>
        <w:ind w:left="1440"/>
        <w:jc w:val="both"/>
        <w:rPr>
          <w:rFonts w:ascii="Times New Roman" w:hAnsi="Times New Roman"/>
          <w:sz w:val="24"/>
          <w:szCs w:val="24"/>
        </w:rPr>
      </w:pPr>
      <w:r>
        <w:rPr>
          <w:rFonts w:ascii="Times New Roman" w:hAnsi="Times New Roman"/>
          <w:sz w:val="24"/>
          <w:szCs w:val="24"/>
        </w:rPr>
        <w:t xml:space="preserve"> For creating</w:t>
      </w:r>
      <w:r w:rsidR="009D05F0" w:rsidRPr="00233E8A">
        <w:rPr>
          <w:rFonts w:ascii="Times New Roman" w:hAnsi="Times New Roman"/>
          <w:sz w:val="24"/>
          <w:szCs w:val="24"/>
        </w:rPr>
        <w:t xml:space="preserve"> high specific surface area</w:t>
      </w:r>
      <w:r>
        <w:rPr>
          <w:rFonts w:ascii="Times New Roman" w:hAnsi="Times New Roman"/>
          <w:sz w:val="24"/>
          <w:szCs w:val="24"/>
        </w:rPr>
        <w:t xml:space="preserve"> special grade plastic  media is used</w:t>
      </w:r>
    </w:p>
    <w:p w:rsidR="008E24B7" w:rsidRPr="004B3F17" w:rsidRDefault="009D05F0" w:rsidP="004B3F17">
      <w:pPr>
        <w:pStyle w:val="ListParagraph"/>
        <w:numPr>
          <w:ilvl w:val="0"/>
          <w:numId w:val="10"/>
        </w:numPr>
        <w:spacing w:after="0" w:line="360" w:lineRule="auto"/>
        <w:ind w:left="1440"/>
        <w:jc w:val="both"/>
        <w:rPr>
          <w:rFonts w:ascii="Times New Roman" w:hAnsi="Times New Roman"/>
          <w:sz w:val="24"/>
          <w:szCs w:val="24"/>
        </w:rPr>
      </w:pPr>
      <w:r w:rsidRPr="00233E8A">
        <w:rPr>
          <w:rFonts w:ascii="Times New Roman" w:hAnsi="Times New Roman"/>
          <w:sz w:val="24"/>
          <w:szCs w:val="24"/>
        </w:rPr>
        <w:t>Diffused aeration system</w:t>
      </w:r>
    </w:p>
    <w:p w:rsidR="006B2021" w:rsidRPr="004B3F17" w:rsidRDefault="009D05F0" w:rsidP="004B3F17">
      <w:pPr>
        <w:pStyle w:val="ListParagraph"/>
        <w:numPr>
          <w:ilvl w:val="0"/>
          <w:numId w:val="10"/>
        </w:numPr>
        <w:spacing w:after="0" w:line="360" w:lineRule="auto"/>
        <w:ind w:left="1440"/>
        <w:jc w:val="both"/>
        <w:rPr>
          <w:rFonts w:ascii="Times New Roman" w:hAnsi="Times New Roman"/>
          <w:sz w:val="24"/>
          <w:szCs w:val="24"/>
        </w:rPr>
      </w:pPr>
      <w:r w:rsidRPr="00233E8A">
        <w:rPr>
          <w:rFonts w:ascii="Times New Roman" w:hAnsi="Times New Roman"/>
          <w:sz w:val="24"/>
          <w:szCs w:val="24"/>
        </w:rPr>
        <w:t xml:space="preserve">Submerged stainless steel screens at the outlet of FAB reactors to prevent media overflow </w:t>
      </w:r>
    </w:p>
    <w:p w:rsidR="00F35BFB" w:rsidRPr="00FC14F1" w:rsidRDefault="00785FC0" w:rsidP="00F35BFB">
      <w:pPr>
        <w:pStyle w:val="ListParagraph"/>
        <w:numPr>
          <w:ilvl w:val="0"/>
          <w:numId w:val="10"/>
        </w:numPr>
        <w:spacing w:after="0" w:line="360" w:lineRule="auto"/>
        <w:ind w:left="1440"/>
        <w:jc w:val="both"/>
        <w:rPr>
          <w:rFonts w:ascii="Times New Roman" w:hAnsi="Times New Roman"/>
          <w:sz w:val="24"/>
          <w:szCs w:val="24"/>
        </w:rPr>
      </w:pPr>
      <w:r>
        <w:rPr>
          <w:rFonts w:ascii="Times New Roman" w:hAnsi="Times New Roman"/>
          <w:sz w:val="24"/>
          <w:szCs w:val="24"/>
        </w:rPr>
        <w:t>High rate tube settlers for space control.</w:t>
      </w:r>
    </w:p>
    <w:p w:rsidR="00FC2A48" w:rsidRPr="00233E8A" w:rsidRDefault="00FC2A48" w:rsidP="00233E8A">
      <w:pPr>
        <w:spacing w:after="0" w:line="360" w:lineRule="auto"/>
        <w:ind w:left="720"/>
        <w:jc w:val="both"/>
        <w:rPr>
          <w:rFonts w:ascii="Times New Roman" w:hAnsi="Times New Roman"/>
          <w:sz w:val="24"/>
          <w:szCs w:val="24"/>
        </w:rPr>
      </w:pPr>
    </w:p>
    <w:p w:rsidR="004B3F17" w:rsidRDefault="004B3F17" w:rsidP="00233E8A">
      <w:pPr>
        <w:spacing w:after="0" w:line="360" w:lineRule="auto"/>
        <w:ind w:left="720"/>
        <w:jc w:val="both"/>
        <w:rPr>
          <w:rFonts w:ascii="Times New Roman" w:hAnsi="Times New Roman"/>
          <w:b/>
          <w:sz w:val="24"/>
          <w:szCs w:val="24"/>
        </w:rPr>
      </w:pPr>
    </w:p>
    <w:p w:rsidR="004B3F17" w:rsidRDefault="004B3F17"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Land requirement</w:t>
      </w:r>
    </w:p>
    <w:p w:rsidR="00785FC0" w:rsidRPr="00233E8A" w:rsidRDefault="00785FC0" w:rsidP="00785FC0">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It requires 0.06</w:t>
      </w:r>
      <w:r w:rsidRPr="00233E8A">
        <w:rPr>
          <w:rFonts w:ascii="Times New Roman" w:hAnsi="Times New Roman"/>
          <w:sz w:val="24"/>
          <w:szCs w:val="24"/>
        </w:rPr>
        <w:t xml:space="preserve"> hec</w:t>
      </w:r>
      <w:r>
        <w:rPr>
          <w:rFonts w:ascii="Times New Roman" w:hAnsi="Times New Roman"/>
          <w:sz w:val="24"/>
          <w:szCs w:val="24"/>
        </w:rPr>
        <w:t xml:space="preserve">tares per </w:t>
      </w:r>
      <w:r w:rsidR="00224112">
        <w:rPr>
          <w:rFonts w:ascii="Times New Roman" w:hAnsi="Times New Roman"/>
          <w:sz w:val="24"/>
          <w:szCs w:val="24"/>
        </w:rPr>
        <w:t>MLD</w:t>
      </w:r>
      <w:r>
        <w:rPr>
          <w:rFonts w:ascii="Times New Roman" w:hAnsi="Times New Roman"/>
          <w:sz w:val="24"/>
          <w:szCs w:val="24"/>
        </w:rPr>
        <w:t xml:space="preserve"> capacity of treatment plant. This value is much lesser in comparison to ASP.</w:t>
      </w:r>
    </w:p>
    <w:p w:rsidR="00FC2A48" w:rsidRPr="00233E8A" w:rsidRDefault="00FC2A48" w:rsidP="00FC14F1">
      <w:pPr>
        <w:spacing w:after="0" w:line="360" w:lineRule="auto"/>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Energy requirement</w:t>
      </w:r>
    </w:p>
    <w:p w:rsidR="00785FC0" w:rsidRDefault="00785FC0" w:rsidP="00785FC0">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It requires 99-170</w:t>
      </w:r>
      <w:r w:rsidRPr="00233E8A">
        <w:rPr>
          <w:rFonts w:ascii="Times New Roman" w:hAnsi="Times New Roman"/>
          <w:sz w:val="24"/>
          <w:szCs w:val="24"/>
        </w:rPr>
        <w:t xml:space="preserve"> kWh/ML </w:t>
      </w:r>
      <w:r>
        <w:rPr>
          <w:rFonts w:ascii="Times New Roman" w:hAnsi="Times New Roman"/>
          <w:sz w:val="24"/>
          <w:szCs w:val="24"/>
        </w:rPr>
        <w:t>of electric supply for treatment. This value is lower of</w:t>
      </w:r>
      <w:r w:rsidRPr="00233E8A">
        <w:rPr>
          <w:rFonts w:ascii="Times New Roman" w:hAnsi="Times New Roman"/>
          <w:sz w:val="24"/>
          <w:szCs w:val="24"/>
        </w:rPr>
        <w:t xml:space="preserve"> ASP</w:t>
      </w:r>
      <w:r>
        <w:rPr>
          <w:rFonts w:ascii="Times New Roman" w:hAnsi="Times New Roman"/>
          <w:sz w:val="24"/>
          <w:szCs w:val="24"/>
        </w:rPr>
        <w:t xml:space="preserve"> value.</w:t>
      </w:r>
    </w:p>
    <w:p w:rsidR="00FC14F1" w:rsidRDefault="00FC14F1" w:rsidP="00785FC0">
      <w:pPr>
        <w:spacing w:after="0" w:line="360" w:lineRule="auto"/>
        <w:ind w:firstLine="720"/>
        <w:jc w:val="both"/>
        <w:rPr>
          <w:rFonts w:ascii="Times New Roman" w:hAnsi="Times New Roman"/>
          <w:b/>
          <w:sz w:val="24"/>
          <w:szCs w:val="24"/>
        </w:rPr>
      </w:pPr>
    </w:p>
    <w:p w:rsidR="009D05F0" w:rsidRPr="00233E8A" w:rsidRDefault="009D05F0" w:rsidP="00785FC0">
      <w:pPr>
        <w:spacing w:after="0" w:line="360" w:lineRule="auto"/>
        <w:ind w:firstLine="720"/>
        <w:jc w:val="both"/>
        <w:rPr>
          <w:rFonts w:ascii="Times New Roman" w:hAnsi="Times New Roman"/>
          <w:b/>
          <w:sz w:val="24"/>
          <w:szCs w:val="24"/>
        </w:rPr>
      </w:pPr>
      <w:r w:rsidRPr="00233E8A">
        <w:rPr>
          <w:rFonts w:ascii="Times New Roman" w:hAnsi="Times New Roman"/>
          <w:b/>
          <w:sz w:val="24"/>
          <w:szCs w:val="24"/>
        </w:rPr>
        <w:t>Other aspects</w:t>
      </w:r>
    </w:p>
    <w:p w:rsidR="009D05F0" w:rsidRPr="00233E8A" w:rsidRDefault="00FC14F1" w:rsidP="006D687A">
      <w:pPr>
        <w:pStyle w:val="ListParagraph"/>
        <w:numPr>
          <w:ilvl w:val="0"/>
          <w:numId w:val="11"/>
        </w:numPr>
        <w:spacing w:after="0" w:line="360" w:lineRule="auto"/>
        <w:ind w:left="1440"/>
        <w:jc w:val="both"/>
        <w:rPr>
          <w:rFonts w:ascii="Times New Roman" w:hAnsi="Times New Roman"/>
          <w:b/>
          <w:sz w:val="24"/>
          <w:szCs w:val="24"/>
        </w:rPr>
      </w:pPr>
      <w:r w:rsidRPr="00233E8A">
        <w:rPr>
          <w:rFonts w:ascii="Times New Roman" w:hAnsi="Times New Roman"/>
          <w:sz w:val="24"/>
          <w:szCs w:val="24"/>
        </w:rPr>
        <w:t>E</w:t>
      </w:r>
      <w:r w:rsidR="009D05F0" w:rsidRPr="00233E8A">
        <w:rPr>
          <w:rFonts w:ascii="Times New Roman" w:hAnsi="Times New Roman"/>
          <w:sz w:val="24"/>
          <w:szCs w:val="24"/>
        </w:rPr>
        <w:t>ffective</w:t>
      </w:r>
      <w:r>
        <w:rPr>
          <w:rFonts w:ascii="Times New Roman" w:hAnsi="Times New Roman"/>
          <w:sz w:val="24"/>
          <w:szCs w:val="24"/>
        </w:rPr>
        <w:t xml:space="preserve"> </w:t>
      </w:r>
      <w:r w:rsidR="009D05F0" w:rsidRPr="00233E8A">
        <w:rPr>
          <w:rFonts w:ascii="Times New Roman" w:hAnsi="Times New Roman"/>
          <w:sz w:val="24"/>
          <w:szCs w:val="24"/>
        </w:rPr>
        <w:t>multi stage screens</w:t>
      </w:r>
      <w:r>
        <w:rPr>
          <w:rFonts w:ascii="Times New Roman" w:hAnsi="Times New Roman"/>
          <w:sz w:val="24"/>
          <w:szCs w:val="24"/>
        </w:rPr>
        <w:t xml:space="preserve"> needed</w:t>
      </w:r>
      <w:r w:rsidR="009D05F0" w:rsidRPr="00233E8A">
        <w:rPr>
          <w:rFonts w:ascii="Times New Roman" w:hAnsi="Times New Roman"/>
          <w:sz w:val="24"/>
          <w:szCs w:val="24"/>
        </w:rPr>
        <w:t xml:space="preserve"> to prevent choking o</w:t>
      </w:r>
      <w:r>
        <w:rPr>
          <w:rFonts w:ascii="Times New Roman" w:hAnsi="Times New Roman"/>
          <w:sz w:val="24"/>
          <w:szCs w:val="24"/>
        </w:rPr>
        <w:t>f submerged screen at FAB</w:t>
      </w:r>
      <w:r w:rsidR="009D05F0" w:rsidRPr="00233E8A">
        <w:rPr>
          <w:rFonts w:ascii="Times New Roman" w:hAnsi="Times New Roman"/>
          <w:sz w:val="24"/>
          <w:szCs w:val="24"/>
        </w:rPr>
        <w:t xml:space="preserve"> outlet and tripping of system due to plastic bags and pouches</w:t>
      </w:r>
      <w:r w:rsidR="00FC2A48" w:rsidRPr="00233E8A">
        <w:rPr>
          <w:rFonts w:ascii="Times New Roman" w:hAnsi="Times New Roman"/>
          <w:sz w:val="24"/>
          <w:szCs w:val="24"/>
        </w:rPr>
        <w:t>.</w:t>
      </w:r>
    </w:p>
    <w:p w:rsidR="009D05F0" w:rsidRPr="00233E8A" w:rsidRDefault="009D05F0" w:rsidP="006D687A">
      <w:pPr>
        <w:pStyle w:val="ListParagraph"/>
        <w:numPr>
          <w:ilvl w:val="0"/>
          <w:numId w:val="11"/>
        </w:numPr>
        <w:spacing w:after="0" w:line="360" w:lineRule="auto"/>
        <w:ind w:left="1440"/>
        <w:jc w:val="both"/>
        <w:rPr>
          <w:rFonts w:ascii="Times New Roman" w:hAnsi="Times New Roman"/>
          <w:sz w:val="24"/>
          <w:szCs w:val="24"/>
        </w:rPr>
      </w:pPr>
      <w:r w:rsidRPr="00233E8A">
        <w:rPr>
          <w:rFonts w:ascii="Times New Roman" w:hAnsi="Times New Roman"/>
          <w:sz w:val="24"/>
          <w:szCs w:val="24"/>
        </w:rPr>
        <w:t>Possibility of choking at FAB outlet due to fluidized media. Requires effective air flushing valve to prevent tripping of the system</w:t>
      </w:r>
    </w:p>
    <w:p w:rsidR="009D05F0" w:rsidRPr="00233E8A" w:rsidRDefault="009D05F0" w:rsidP="006D687A">
      <w:pPr>
        <w:pStyle w:val="ListParagraph"/>
        <w:numPr>
          <w:ilvl w:val="0"/>
          <w:numId w:val="11"/>
        </w:numPr>
        <w:spacing w:after="0" w:line="360" w:lineRule="auto"/>
        <w:ind w:left="1440"/>
        <w:jc w:val="both"/>
        <w:rPr>
          <w:rFonts w:ascii="Times New Roman" w:hAnsi="Times New Roman"/>
          <w:sz w:val="24"/>
          <w:szCs w:val="24"/>
        </w:rPr>
      </w:pPr>
      <w:r w:rsidRPr="00233E8A">
        <w:rPr>
          <w:rFonts w:ascii="Times New Roman" w:hAnsi="Times New Roman"/>
          <w:sz w:val="24"/>
          <w:szCs w:val="24"/>
        </w:rPr>
        <w:t>Blockage of media</w:t>
      </w:r>
      <w:r w:rsidR="00FC14F1">
        <w:rPr>
          <w:rFonts w:ascii="Times New Roman" w:hAnsi="Times New Roman"/>
          <w:sz w:val="24"/>
          <w:szCs w:val="24"/>
        </w:rPr>
        <w:t xml:space="preserve"> can occur either due to</w:t>
      </w:r>
      <w:r w:rsidRPr="00233E8A">
        <w:rPr>
          <w:rFonts w:ascii="Times New Roman" w:hAnsi="Times New Roman"/>
          <w:sz w:val="24"/>
          <w:szCs w:val="24"/>
        </w:rPr>
        <w:t xml:space="preserve"> excess biomass growth or low hydraulic loads</w:t>
      </w:r>
    </w:p>
    <w:p w:rsidR="009D05F0" w:rsidRPr="00FC14F1" w:rsidRDefault="00FC14F1" w:rsidP="006D687A">
      <w:pPr>
        <w:pStyle w:val="ListParagraph"/>
        <w:numPr>
          <w:ilvl w:val="0"/>
          <w:numId w:val="11"/>
        </w:numPr>
        <w:spacing w:after="0" w:line="360" w:lineRule="auto"/>
        <w:ind w:left="1440"/>
        <w:jc w:val="both"/>
        <w:rPr>
          <w:rFonts w:ascii="Times New Roman" w:hAnsi="Times New Roman"/>
          <w:sz w:val="24"/>
          <w:szCs w:val="24"/>
        </w:rPr>
      </w:pPr>
      <w:r>
        <w:rPr>
          <w:rFonts w:ascii="Times New Roman" w:hAnsi="Times New Roman"/>
          <w:sz w:val="24"/>
          <w:szCs w:val="24"/>
        </w:rPr>
        <w:t>Power requirements needed to prevent septic conditions.</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Advantages</w:t>
      </w:r>
    </w:p>
    <w:p w:rsidR="009D05F0" w:rsidRPr="00233E8A" w:rsidRDefault="00FC14F1" w:rsidP="006D687A">
      <w:pPr>
        <w:pStyle w:val="ListParagraph"/>
        <w:numPr>
          <w:ilvl w:val="0"/>
          <w:numId w:val="12"/>
        </w:numPr>
        <w:spacing w:after="0" w:line="360" w:lineRule="auto"/>
        <w:ind w:left="1440"/>
        <w:jc w:val="both"/>
        <w:rPr>
          <w:rFonts w:ascii="Times New Roman" w:hAnsi="Times New Roman"/>
          <w:sz w:val="24"/>
          <w:szCs w:val="24"/>
        </w:rPr>
      </w:pPr>
      <w:r>
        <w:rPr>
          <w:rFonts w:ascii="Times New Roman" w:hAnsi="Times New Roman"/>
          <w:sz w:val="24"/>
          <w:szCs w:val="24"/>
        </w:rPr>
        <w:t>Excludes primary</w:t>
      </w:r>
      <w:r w:rsidR="009D05F0" w:rsidRPr="00233E8A">
        <w:rPr>
          <w:rFonts w:ascii="Times New Roman" w:hAnsi="Times New Roman"/>
          <w:sz w:val="24"/>
          <w:szCs w:val="24"/>
        </w:rPr>
        <w:t xml:space="preserve"> sedimentation</w:t>
      </w:r>
      <w:r w:rsidR="004C185A">
        <w:rPr>
          <w:rFonts w:ascii="Times New Roman" w:hAnsi="Times New Roman"/>
          <w:sz w:val="24"/>
          <w:szCs w:val="24"/>
        </w:rPr>
        <w:t>.</w:t>
      </w:r>
    </w:p>
    <w:p w:rsidR="009D05F0" w:rsidRPr="00233E8A" w:rsidRDefault="004C185A" w:rsidP="006D687A">
      <w:pPr>
        <w:pStyle w:val="ListParagraph"/>
        <w:numPr>
          <w:ilvl w:val="0"/>
          <w:numId w:val="12"/>
        </w:numPr>
        <w:spacing w:after="0" w:line="360" w:lineRule="auto"/>
        <w:ind w:left="1440"/>
        <w:jc w:val="both"/>
        <w:rPr>
          <w:rFonts w:ascii="Times New Roman" w:hAnsi="Times New Roman"/>
          <w:sz w:val="24"/>
          <w:szCs w:val="24"/>
        </w:rPr>
      </w:pPr>
      <w:r w:rsidRPr="00233E8A">
        <w:rPr>
          <w:rFonts w:ascii="Times New Roman" w:hAnsi="Times New Roman"/>
          <w:sz w:val="24"/>
          <w:szCs w:val="24"/>
        </w:rPr>
        <w:t>R</w:t>
      </w:r>
      <w:r w:rsidR="009D05F0" w:rsidRPr="00233E8A">
        <w:rPr>
          <w:rFonts w:ascii="Times New Roman" w:hAnsi="Times New Roman"/>
          <w:sz w:val="24"/>
          <w:szCs w:val="24"/>
        </w:rPr>
        <w:t>eactors</w:t>
      </w:r>
      <w:r>
        <w:rPr>
          <w:rFonts w:ascii="Times New Roman" w:hAnsi="Times New Roman"/>
          <w:sz w:val="24"/>
          <w:szCs w:val="24"/>
        </w:rPr>
        <w:t xml:space="preserve"> used in this technology are large in depth</w:t>
      </w:r>
      <w:r w:rsidR="002D5097">
        <w:rPr>
          <w:rFonts w:ascii="Times New Roman" w:hAnsi="Times New Roman"/>
          <w:sz w:val="24"/>
          <w:szCs w:val="24"/>
        </w:rPr>
        <w:t xml:space="preserve"> </w:t>
      </w:r>
      <w:r w:rsidR="009D05F0" w:rsidRPr="00233E8A">
        <w:rPr>
          <w:rFonts w:ascii="Times New Roman" w:hAnsi="Times New Roman"/>
          <w:sz w:val="24"/>
          <w:szCs w:val="24"/>
        </w:rPr>
        <w:t>enabling small space requirements</w:t>
      </w:r>
    </w:p>
    <w:p w:rsidR="009D05F0" w:rsidRPr="00233E8A" w:rsidRDefault="00FC14F1" w:rsidP="006D687A">
      <w:pPr>
        <w:pStyle w:val="ListParagraph"/>
        <w:numPr>
          <w:ilvl w:val="0"/>
          <w:numId w:val="12"/>
        </w:numPr>
        <w:spacing w:after="0" w:line="360" w:lineRule="auto"/>
        <w:ind w:left="1440"/>
        <w:jc w:val="both"/>
        <w:rPr>
          <w:rFonts w:ascii="Times New Roman" w:hAnsi="Times New Roman"/>
          <w:sz w:val="24"/>
          <w:szCs w:val="24"/>
        </w:rPr>
      </w:pPr>
      <w:r>
        <w:rPr>
          <w:rFonts w:ascii="Times New Roman" w:hAnsi="Times New Roman"/>
          <w:sz w:val="24"/>
          <w:szCs w:val="24"/>
        </w:rPr>
        <w:t xml:space="preserve">Capable of </w:t>
      </w:r>
      <w:r w:rsidR="009D05F0" w:rsidRPr="00233E8A">
        <w:rPr>
          <w:rFonts w:ascii="Times New Roman" w:hAnsi="Times New Roman"/>
          <w:sz w:val="24"/>
          <w:szCs w:val="24"/>
        </w:rPr>
        <w:t>treat</w:t>
      </w:r>
      <w:r>
        <w:rPr>
          <w:rFonts w:ascii="Times New Roman" w:hAnsi="Times New Roman"/>
          <w:sz w:val="24"/>
          <w:szCs w:val="24"/>
        </w:rPr>
        <w:t>ing</w:t>
      </w:r>
      <w:r w:rsidR="009D05F0" w:rsidRPr="00233E8A">
        <w:rPr>
          <w:rFonts w:ascii="Times New Roman" w:hAnsi="Times New Roman"/>
          <w:sz w:val="24"/>
          <w:szCs w:val="24"/>
        </w:rPr>
        <w:t xml:space="preserve"> dilute domestic wastewaters</w:t>
      </w:r>
      <w:r>
        <w:rPr>
          <w:rFonts w:ascii="Times New Roman" w:hAnsi="Times New Roman"/>
          <w:sz w:val="24"/>
          <w:szCs w:val="24"/>
        </w:rPr>
        <w:t xml:space="preserve"> effectively</w:t>
      </w:r>
      <w:r w:rsidR="00625600">
        <w:rPr>
          <w:rFonts w:ascii="Times New Roman" w:hAnsi="Times New Roman"/>
          <w:sz w:val="24"/>
          <w:szCs w:val="24"/>
        </w:rPr>
        <w:t>.</w:t>
      </w:r>
    </w:p>
    <w:p w:rsidR="009D05F0" w:rsidRPr="00233E8A" w:rsidRDefault="002D5097" w:rsidP="006D687A">
      <w:pPr>
        <w:pStyle w:val="ListParagraph"/>
        <w:numPr>
          <w:ilvl w:val="0"/>
          <w:numId w:val="12"/>
        </w:numPr>
        <w:spacing w:after="0" w:line="360" w:lineRule="auto"/>
        <w:ind w:left="1440"/>
        <w:jc w:val="both"/>
        <w:rPr>
          <w:rFonts w:ascii="Times New Roman" w:hAnsi="Times New Roman"/>
          <w:sz w:val="24"/>
          <w:szCs w:val="24"/>
        </w:rPr>
      </w:pPr>
      <w:r>
        <w:rPr>
          <w:rFonts w:ascii="Times New Roman" w:hAnsi="Times New Roman"/>
          <w:sz w:val="24"/>
          <w:szCs w:val="24"/>
        </w:rPr>
        <w:t>Capable to bear high rate loadings.</w:t>
      </w:r>
    </w:p>
    <w:p w:rsidR="009D05F0" w:rsidRPr="00233E8A" w:rsidRDefault="00625600" w:rsidP="006D687A">
      <w:pPr>
        <w:pStyle w:val="ListParagraph"/>
        <w:numPr>
          <w:ilvl w:val="0"/>
          <w:numId w:val="12"/>
        </w:numPr>
        <w:spacing w:after="0" w:line="360" w:lineRule="auto"/>
        <w:ind w:left="1440"/>
        <w:jc w:val="both"/>
        <w:rPr>
          <w:rFonts w:ascii="Times New Roman" w:hAnsi="Times New Roman"/>
          <w:sz w:val="24"/>
          <w:szCs w:val="24"/>
        </w:rPr>
      </w:pPr>
      <w:r>
        <w:rPr>
          <w:rFonts w:ascii="Times New Roman" w:hAnsi="Times New Roman"/>
          <w:sz w:val="24"/>
          <w:szCs w:val="24"/>
        </w:rPr>
        <w:t>Head loss is less</w:t>
      </w:r>
      <w:r w:rsidR="002D5097">
        <w:rPr>
          <w:rFonts w:ascii="Times New Roman" w:hAnsi="Times New Roman"/>
          <w:sz w:val="24"/>
          <w:szCs w:val="24"/>
        </w:rPr>
        <w:t>.</w:t>
      </w:r>
    </w:p>
    <w:p w:rsidR="009D05F0" w:rsidRPr="00233E8A" w:rsidRDefault="002D5097" w:rsidP="006D687A">
      <w:pPr>
        <w:pStyle w:val="ListParagraph"/>
        <w:numPr>
          <w:ilvl w:val="0"/>
          <w:numId w:val="12"/>
        </w:numPr>
        <w:spacing w:after="0" w:line="360" w:lineRule="auto"/>
        <w:ind w:left="1440"/>
        <w:jc w:val="both"/>
        <w:rPr>
          <w:rFonts w:ascii="Times New Roman" w:hAnsi="Times New Roman"/>
          <w:sz w:val="24"/>
          <w:szCs w:val="24"/>
        </w:rPr>
      </w:pPr>
      <w:r w:rsidRPr="00233E8A">
        <w:rPr>
          <w:rFonts w:ascii="Times New Roman" w:hAnsi="Times New Roman"/>
          <w:sz w:val="24"/>
          <w:szCs w:val="24"/>
        </w:rPr>
        <w:t>S</w:t>
      </w:r>
      <w:r w:rsidR="009D05F0" w:rsidRPr="00233E8A">
        <w:rPr>
          <w:rFonts w:ascii="Times New Roman" w:hAnsi="Times New Roman"/>
          <w:sz w:val="24"/>
          <w:szCs w:val="24"/>
        </w:rPr>
        <w:t>ludge</w:t>
      </w:r>
      <w:r>
        <w:rPr>
          <w:rFonts w:ascii="Times New Roman" w:hAnsi="Times New Roman"/>
          <w:sz w:val="24"/>
          <w:szCs w:val="24"/>
        </w:rPr>
        <w:t xml:space="preserve"> </w:t>
      </w:r>
      <w:r w:rsidR="009D05F0" w:rsidRPr="00233E8A">
        <w:rPr>
          <w:rFonts w:ascii="Times New Roman" w:hAnsi="Times New Roman"/>
          <w:sz w:val="24"/>
          <w:szCs w:val="24"/>
        </w:rPr>
        <w:t>production</w:t>
      </w:r>
      <w:r>
        <w:rPr>
          <w:rFonts w:ascii="Times New Roman" w:hAnsi="Times New Roman"/>
          <w:sz w:val="24"/>
          <w:szCs w:val="24"/>
        </w:rPr>
        <w:t xml:space="preserve"> is l</w:t>
      </w:r>
      <w:r w:rsidR="00625600">
        <w:rPr>
          <w:rFonts w:ascii="Times New Roman" w:hAnsi="Times New Roman"/>
          <w:sz w:val="24"/>
          <w:szCs w:val="24"/>
        </w:rPr>
        <w:t>ess and stable so, there is no need for digeste</w:t>
      </w:r>
      <w:r>
        <w:rPr>
          <w:rFonts w:ascii="Times New Roman" w:hAnsi="Times New Roman"/>
          <w:sz w:val="24"/>
          <w:szCs w:val="24"/>
        </w:rPr>
        <w:t>rs.</w:t>
      </w:r>
    </w:p>
    <w:p w:rsidR="009D05F0" w:rsidRPr="00233E8A" w:rsidRDefault="00625600" w:rsidP="006D687A">
      <w:pPr>
        <w:pStyle w:val="ListParagraph"/>
        <w:numPr>
          <w:ilvl w:val="0"/>
          <w:numId w:val="12"/>
        </w:numPr>
        <w:spacing w:after="0" w:line="360" w:lineRule="auto"/>
        <w:ind w:left="1440"/>
        <w:jc w:val="both"/>
        <w:rPr>
          <w:rFonts w:ascii="Times New Roman" w:hAnsi="Times New Roman"/>
          <w:sz w:val="24"/>
          <w:szCs w:val="24"/>
        </w:rPr>
      </w:pPr>
      <w:r>
        <w:rPr>
          <w:rFonts w:ascii="Times New Roman" w:hAnsi="Times New Roman"/>
          <w:sz w:val="24"/>
          <w:szCs w:val="24"/>
        </w:rPr>
        <w:t xml:space="preserve">Easy to </w:t>
      </w:r>
      <w:r w:rsidR="002D5097">
        <w:rPr>
          <w:rFonts w:ascii="Times New Roman" w:hAnsi="Times New Roman"/>
          <w:sz w:val="24"/>
          <w:szCs w:val="24"/>
        </w:rPr>
        <w:t>operate.</w:t>
      </w:r>
    </w:p>
    <w:p w:rsidR="002D5097" w:rsidRDefault="00625600" w:rsidP="006D687A">
      <w:pPr>
        <w:pStyle w:val="ListParagraph"/>
        <w:numPr>
          <w:ilvl w:val="0"/>
          <w:numId w:val="12"/>
        </w:numPr>
        <w:spacing w:after="0" w:line="360" w:lineRule="auto"/>
        <w:ind w:left="1440"/>
        <w:jc w:val="both"/>
        <w:rPr>
          <w:rFonts w:ascii="Times New Roman" w:hAnsi="Times New Roman"/>
          <w:sz w:val="24"/>
          <w:szCs w:val="24"/>
        </w:rPr>
      </w:pPr>
      <w:r>
        <w:rPr>
          <w:rFonts w:ascii="Times New Roman" w:hAnsi="Times New Roman"/>
          <w:sz w:val="24"/>
          <w:szCs w:val="24"/>
        </w:rPr>
        <w:t>It is odour free so cannot a</w:t>
      </w:r>
      <w:r w:rsidR="002D5097">
        <w:rPr>
          <w:rFonts w:ascii="Times New Roman" w:hAnsi="Times New Roman"/>
          <w:sz w:val="24"/>
          <w:szCs w:val="24"/>
        </w:rPr>
        <w:t>ffect its surrounding areas.</w:t>
      </w:r>
    </w:p>
    <w:p w:rsidR="00625600" w:rsidRPr="00625600" w:rsidRDefault="00625600" w:rsidP="00625600">
      <w:pPr>
        <w:spacing w:after="0" w:line="360" w:lineRule="auto"/>
        <w:jc w:val="both"/>
        <w:rPr>
          <w:rFonts w:ascii="Times New Roman" w:hAnsi="Times New Roman"/>
          <w:sz w:val="24"/>
          <w:szCs w:val="24"/>
        </w:rPr>
      </w:pPr>
    </w:p>
    <w:p w:rsidR="006B2021" w:rsidRDefault="006B2021" w:rsidP="00625600">
      <w:pPr>
        <w:spacing w:after="0" w:line="360" w:lineRule="auto"/>
        <w:ind w:left="720"/>
        <w:jc w:val="both"/>
        <w:rPr>
          <w:rFonts w:ascii="Times New Roman" w:hAnsi="Times New Roman"/>
          <w:b/>
          <w:sz w:val="24"/>
          <w:szCs w:val="24"/>
        </w:rPr>
      </w:pPr>
    </w:p>
    <w:p w:rsidR="009D05F0" w:rsidRPr="00233E8A" w:rsidRDefault="009D05F0" w:rsidP="00625600">
      <w:pPr>
        <w:spacing w:after="0" w:line="360" w:lineRule="auto"/>
        <w:ind w:left="720"/>
        <w:jc w:val="both"/>
        <w:rPr>
          <w:rFonts w:ascii="Times New Roman" w:hAnsi="Times New Roman"/>
          <w:b/>
          <w:sz w:val="24"/>
          <w:szCs w:val="24"/>
        </w:rPr>
      </w:pPr>
      <w:r w:rsidRPr="00233E8A">
        <w:rPr>
          <w:rFonts w:ascii="Times New Roman" w:hAnsi="Times New Roman"/>
          <w:b/>
          <w:sz w:val="24"/>
          <w:szCs w:val="24"/>
        </w:rPr>
        <w:t>Disadvantages</w:t>
      </w:r>
    </w:p>
    <w:p w:rsidR="009D05F0" w:rsidRPr="00233E8A" w:rsidRDefault="009D05F0" w:rsidP="006D687A">
      <w:pPr>
        <w:pStyle w:val="ListParagraph"/>
        <w:numPr>
          <w:ilvl w:val="0"/>
          <w:numId w:val="13"/>
        </w:numPr>
        <w:spacing w:after="0" w:line="360" w:lineRule="auto"/>
        <w:ind w:left="1440"/>
        <w:jc w:val="both"/>
        <w:rPr>
          <w:rFonts w:ascii="Times New Roman" w:hAnsi="Times New Roman"/>
          <w:sz w:val="24"/>
          <w:szCs w:val="24"/>
        </w:rPr>
      </w:pPr>
      <w:r w:rsidRPr="00233E8A">
        <w:rPr>
          <w:rFonts w:ascii="Times New Roman" w:hAnsi="Times New Roman"/>
          <w:sz w:val="24"/>
          <w:szCs w:val="24"/>
        </w:rPr>
        <w:t>Reliance on patented filter media</w:t>
      </w:r>
    </w:p>
    <w:p w:rsidR="009D05F0" w:rsidRPr="00233E8A" w:rsidRDefault="009D05F0" w:rsidP="006D687A">
      <w:pPr>
        <w:pStyle w:val="ListParagraph"/>
        <w:numPr>
          <w:ilvl w:val="0"/>
          <w:numId w:val="13"/>
        </w:numPr>
        <w:spacing w:after="0" w:line="360" w:lineRule="auto"/>
        <w:ind w:left="1440"/>
        <w:jc w:val="both"/>
        <w:rPr>
          <w:rFonts w:ascii="Times New Roman" w:hAnsi="Times New Roman"/>
          <w:sz w:val="24"/>
          <w:szCs w:val="24"/>
        </w:rPr>
      </w:pPr>
      <w:r w:rsidRPr="00233E8A">
        <w:rPr>
          <w:rFonts w:ascii="Times New Roman" w:hAnsi="Times New Roman"/>
          <w:sz w:val="24"/>
          <w:szCs w:val="24"/>
        </w:rPr>
        <w:t>Reliance on flocculants, polyelectrolyte and chemical disinfectant</w:t>
      </w:r>
    </w:p>
    <w:p w:rsidR="004B3F17" w:rsidRDefault="004B3F17" w:rsidP="004B3F17">
      <w:pPr>
        <w:pStyle w:val="ListParagraph"/>
        <w:spacing w:after="0" w:line="360" w:lineRule="auto"/>
        <w:ind w:left="1440"/>
        <w:jc w:val="both"/>
        <w:rPr>
          <w:rFonts w:ascii="Times New Roman" w:hAnsi="Times New Roman"/>
          <w:sz w:val="24"/>
          <w:szCs w:val="24"/>
        </w:rPr>
      </w:pPr>
    </w:p>
    <w:p w:rsidR="009D05F0" w:rsidRPr="00233E8A" w:rsidRDefault="009D05F0" w:rsidP="006D687A">
      <w:pPr>
        <w:pStyle w:val="ListParagraph"/>
        <w:numPr>
          <w:ilvl w:val="0"/>
          <w:numId w:val="13"/>
        </w:numPr>
        <w:spacing w:after="0" w:line="360" w:lineRule="auto"/>
        <w:ind w:left="1440"/>
        <w:jc w:val="both"/>
        <w:rPr>
          <w:rFonts w:ascii="Times New Roman" w:hAnsi="Times New Roman"/>
          <w:sz w:val="24"/>
          <w:szCs w:val="24"/>
        </w:rPr>
      </w:pPr>
      <w:r w:rsidRPr="00233E8A">
        <w:rPr>
          <w:rFonts w:ascii="Times New Roman" w:hAnsi="Times New Roman"/>
          <w:sz w:val="24"/>
          <w:szCs w:val="24"/>
        </w:rPr>
        <w:t>Requires skilled manpower</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Applicability</w:t>
      </w:r>
    </w:p>
    <w:p w:rsidR="009D05F0" w:rsidRPr="00233E8A" w:rsidRDefault="009D05F0" w:rsidP="006D687A">
      <w:pPr>
        <w:pStyle w:val="ListParagraph"/>
        <w:numPr>
          <w:ilvl w:val="0"/>
          <w:numId w:val="14"/>
        </w:numPr>
        <w:spacing w:after="0" w:line="360" w:lineRule="auto"/>
        <w:ind w:left="1440"/>
        <w:jc w:val="both"/>
        <w:rPr>
          <w:rFonts w:ascii="Times New Roman" w:hAnsi="Times New Roman"/>
          <w:sz w:val="24"/>
          <w:szCs w:val="24"/>
        </w:rPr>
      </w:pPr>
      <w:r w:rsidRPr="00233E8A">
        <w:rPr>
          <w:rFonts w:ascii="Times New Roman" w:hAnsi="Times New Roman"/>
          <w:sz w:val="24"/>
          <w:szCs w:val="24"/>
        </w:rPr>
        <w:t>Small to medium flows in congested locations</w:t>
      </w:r>
    </w:p>
    <w:p w:rsidR="009D05F0" w:rsidRPr="00233E8A" w:rsidRDefault="009D05F0" w:rsidP="006D687A">
      <w:pPr>
        <w:pStyle w:val="ListParagraph"/>
        <w:numPr>
          <w:ilvl w:val="0"/>
          <w:numId w:val="14"/>
        </w:numPr>
        <w:spacing w:after="0" w:line="360" w:lineRule="auto"/>
        <w:ind w:left="1440"/>
        <w:jc w:val="both"/>
        <w:rPr>
          <w:rFonts w:ascii="Times New Roman" w:hAnsi="Times New Roman"/>
          <w:sz w:val="24"/>
          <w:szCs w:val="24"/>
        </w:rPr>
      </w:pPr>
      <w:r w:rsidRPr="00233E8A">
        <w:rPr>
          <w:rFonts w:ascii="Times New Roman" w:hAnsi="Times New Roman"/>
          <w:sz w:val="24"/>
          <w:szCs w:val="24"/>
        </w:rPr>
        <w:t>Sensitive locations</w:t>
      </w:r>
    </w:p>
    <w:p w:rsidR="009D05F0" w:rsidRPr="00233E8A" w:rsidRDefault="009D05F0" w:rsidP="006D687A">
      <w:pPr>
        <w:pStyle w:val="ListParagraph"/>
        <w:numPr>
          <w:ilvl w:val="0"/>
          <w:numId w:val="14"/>
        </w:numPr>
        <w:spacing w:after="0" w:line="360" w:lineRule="auto"/>
        <w:ind w:left="1440"/>
        <w:jc w:val="both"/>
        <w:rPr>
          <w:rFonts w:ascii="Times New Roman" w:hAnsi="Times New Roman"/>
          <w:sz w:val="24"/>
          <w:szCs w:val="24"/>
        </w:rPr>
      </w:pPr>
      <w:r w:rsidRPr="00233E8A">
        <w:rPr>
          <w:rFonts w:ascii="Times New Roman" w:hAnsi="Times New Roman"/>
          <w:sz w:val="24"/>
          <w:szCs w:val="24"/>
        </w:rPr>
        <w:t>Decentralised approach</w:t>
      </w:r>
    </w:p>
    <w:p w:rsidR="009D05F0" w:rsidRPr="00233E8A" w:rsidRDefault="009D05F0" w:rsidP="006D687A">
      <w:pPr>
        <w:pStyle w:val="ListParagraph"/>
        <w:numPr>
          <w:ilvl w:val="0"/>
          <w:numId w:val="14"/>
        </w:numPr>
        <w:spacing w:after="0" w:line="360" w:lineRule="auto"/>
        <w:ind w:left="1440"/>
        <w:jc w:val="both"/>
        <w:rPr>
          <w:rFonts w:ascii="Times New Roman" w:hAnsi="Times New Roman"/>
          <w:sz w:val="24"/>
          <w:szCs w:val="24"/>
        </w:rPr>
      </w:pPr>
      <w:r w:rsidRPr="00233E8A">
        <w:rPr>
          <w:rFonts w:ascii="Times New Roman" w:hAnsi="Times New Roman"/>
          <w:sz w:val="24"/>
          <w:szCs w:val="24"/>
        </w:rPr>
        <w:t>Reliving existing overloaded STPs</w:t>
      </w:r>
    </w:p>
    <w:p w:rsidR="00FC2A48" w:rsidRPr="00233E8A" w:rsidRDefault="00FC2A48" w:rsidP="00233E8A">
      <w:pPr>
        <w:pStyle w:val="Heading2"/>
        <w:spacing w:before="0" w:line="360" w:lineRule="auto"/>
        <w:rPr>
          <w:rFonts w:ascii="Times New Roman" w:eastAsia="Calibri" w:hAnsi="Times New Roman"/>
          <w:b w:val="0"/>
          <w:bCs w:val="0"/>
          <w:color w:val="000000"/>
          <w:sz w:val="24"/>
          <w:szCs w:val="24"/>
        </w:rPr>
      </w:pPr>
    </w:p>
    <w:p w:rsidR="009D05F0" w:rsidRPr="00233E8A" w:rsidRDefault="00C11ADD" w:rsidP="00233E8A">
      <w:pPr>
        <w:pStyle w:val="Heading2"/>
        <w:spacing w:before="0" w:line="360" w:lineRule="auto"/>
        <w:rPr>
          <w:rFonts w:ascii="Times New Roman" w:hAnsi="Times New Roman"/>
          <w:color w:val="auto"/>
          <w:sz w:val="24"/>
          <w:szCs w:val="24"/>
        </w:rPr>
      </w:pPr>
      <w:bookmarkStart w:id="19" w:name="_Toc311140721"/>
      <w:bookmarkStart w:id="20" w:name="_Toc330403353"/>
      <w:r>
        <w:rPr>
          <w:rFonts w:ascii="Times New Roman" w:hAnsi="Times New Roman"/>
          <w:color w:val="auto"/>
          <w:sz w:val="24"/>
          <w:szCs w:val="24"/>
        </w:rPr>
        <w:t>2.5</w:t>
      </w:r>
      <w:r w:rsidR="00FC2A48" w:rsidRPr="00233E8A">
        <w:rPr>
          <w:rFonts w:ascii="Times New Roman" w:hAnsi="Times New Roman"/>
          <w:color w:val="auto"/>
          <w:sz w:val="24"/>
          <w:szCs w:val="24"/>
        </w:rPr>
        <w:tab/>
      </w:r>
      <w:r w:rsidR="002C6CC5">
        <w:rPr>
          <w:rFonts w:ascii="Times New Roman" w:hAnsi="Times New Roman"/>
          <w:color w:val="auto"/>
          <w:sz w:val="24"/>
          <w:szCs w:val="24"/>
        </w:rPr>
        <w:t>UASB-</w:t>
      </w:r>
      <w:r w:rsidR="009D05F0" w:rsidRPr="00233E8A">
        <w:rPr>
          <w:rFonts w:ascii="Times New Roman" w:hAnsi="Times New Roman"/>
          <w:color w:val="auto"/>
          <w:sz w:val="24"/>
          <w:szCs w:val="24"/>
        </w:rPr>
        <w:t>Up-flow anaerobic sludge blanket process</w:t>
      </w:r>
      <w:bookmarkEnd w:id="19"/>
      <w:bookmarkEnd w:id="20"/>
    </w:p>
    <w:p w:rsidR="009D05F0" w:rsidRPr="00233E8A" w:rsidRDefault="009D05F0" w:rsidP="00233E8A">
      <w:pPr>
        <w:spacing w:after="0" w:line="360" w:lineRule="auto"/>
        <w:ind w:left="720"/>
        <w:rPr>
          <w:rFonts w:ascii="Times New Roman" w:hAnsi="Times New Roman"/>
          <w:sz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Key features of the technology</w:t>
      </w:r>
    </w:p>
    <w:p w:rsidR="009D05F0" w:rsidRPr="00233E8A" w:rsidRDefault="00625600" w:rsidP="006D687A">
      <w:pPr>
        <w:pStyle w:val="ListParagraph"/>
        <w:numPr>
          <w:ilvl w:val="0"/>
          <w:numId w:val="15"/>
        </w:numPr>
        <w:spacing w:after="0" w:line="360" w:lineRule="auto"/>
        <w:ind w:left="1440"/>
        <w:jc w:val="both"/>
        <w:rPr>
          <w:rFonts w:ascii="Times New Roman" w:hAnsi="Times New Roman"/>
          <w:sz w:val="24"/>
          <w:szCs w:val="24"/>
        </w:rPr>
      </w:pPr>
      <w:r>
        <w:rPr>
          <w:rFonts w:ascii="Times New Roman" w:hAnsi="Times New Roman"/>
          <w:sz w:val="24"/>
          <w:szCs w:val="24"/>
        </w:rPr>
        <w:t>Process is invulnerable to power cuts because of n</w:t>
      </w:r>
      <w:r w:rsidR="009D05F0" w:rsidRPr="00233E8A">
        <w:rPr>
          <w:rFonts w:ascii="Times New Roman" w:hAnsi="Times New Roman"/>
          <w:sz w:val="24"/>
          <w:szCs w:val="24"/>
        </w:rPr>
        <w:t>o</w:t>
      </w:r>
      <w:r>
        <w:rPr>
          <w:rFonts w:ascii="Times New Roman" w:hAnsi="Times New Roman"/>
          <w:sz w:val="24"/>
          <w:szCs w:val="24"/>
        </w:rPr>
        <w:t xml:space="preserve"> </w:t>
      </w:r>
      <w:r w:rsidR="009D05F0" w:rsidRPr="00233E8A">
        <w:rPr>
          <w:rFonts w:ascii="Times New Roman" w:hAnsi="Times New Roman"/>
          <w:sz w:val="24"/>
          <w:szCs w:val="24"/>
        </w:rPr>
        <w:t xml:space="preserve"> mechanical components or external energy requirement</w:t>
      </w:r>
      <w:r>
        <w:rPr>
          <w:rFonts w:ascii="Times New Roman" w:hAnsi="Times New Roman"/>
          <w:sz w:val="24"/>
          <w:szCs w:val="24"/>
        </w:rPr>
        <w:t xml:space="preserve">s </w:t>
      </w:r>
    </w:p>
    <w:p w:rsidR="009D05F0" w:rsidRPr="00233E8A" w:rsidRDefault="009D05F0" w:rsidP="006D687A">
      <w:pPr>
        <w:pStyle w:val="ListParagraph"/>
        <w:numPr>
          <w:ilvl w:val="0"/>
          <w:numId w:val="15"/>
        </w:numPr>
        <w:spacing w:after="0" w:line="360" w:lineRule="auto"/>
        <w:ind w:left="1440"/>
        <w:jc w:val="both"/>
        <w:rPr>
          <w:rFonts w:ascii="Times New Roman" w:hAnsi="Times New Roman"/>
          <w:sz w:val="24"/>
          <w:szCs w:val="24"/>
        </w:rPr>
      </w:pPr>
      <w:r w:rsidRPr="00233E8A">
        <w:rPr>
          <w:rFonts w:ascii="Times New Roman" w:hAnsi="Times New Roman"/>
          <w:sz w:val="24"/>
          <w:szCs w:val="24"/>
        </w:rPr>
        <w:t>No primary treatment; suspended solids in the wastewater serve as carrier material for microbial attachment</w:t>
      </w:r>
    </w:p>
    <w:p w:rsidR="009D05F0" w:rsidRPr="00233E8A" w:rsidRDefault="00625600" w:rsidP="006D687A">
      <w:pPr>
        <w:pStyle w:val="ListParagraph"/>
        <w:numPr>
          <w:ilvl w:val="0"/>
          <w:numId w:val="15"/>
        </w:numPr>
        <w:spacing w:after="0" w:line="360" w:lineRule="auto"/>
        <w:ind w:left="1440"/>
        <w:jc w:val="both"/>
        <w:rPr>
          <w:rFonts w:ascii="Times New Roman" w:hAnsi="Times New Roman"/>
          <w:sz w:val="24"/>
          <w:szCs w:val="24"/>
        </w:rPr>
      </w:pPr>
      <w:r w:rsidRPr="00233E8A">
        <w:rPr>
          <w:rFonts w:ascii="Times New Roman" w:hAnsi="Times New Roman"/>
          <w:sz w:val="24"/>
          <w:szCs w:val="24"/>
        </w:rPr>
        <w:t>C</w:t>
      </w:r>
      <w:r w:rsidR="009D05F0" w:rsidRPr="00233E8A">
        <w:rPr>
          <w:rFonts w:ascii="Times New Roman" w:hAnsi="Times New Roman"/>
          <w:sz w:val="24"/>
          <w:szCs w:val="24"/>
        </w:rPr>
        <w:t>alorific value</w:t>
      </w:r>
      <w:r>
        <w:rPr>
          <w:rFonts w:ascii="Times New Roman" w:hAnsi="Times New Roman"/>
          <w:sz w:val="24"/>
          <w:szCs w:val="24"/>
        </w:rPr>
        <w:t xml:space="preserve"> of gas recovered is high.</w:t>
      </w:r>
    </w:p>
    <w:p w:rsidR="009D05F0" w:rsidRPr="00233E8A" w:rsidRDefault="00625600" w:rsidP="006D687A">
      <w:pPr>
        <w:pStyle w:val="ListParagraph"/>
        <w:numPr>
          <w:ilvl w:val="0"/>
          <w:numId w:val="15"/>
        </w:numPr>
        <w:spacing w:after="0" w:line="360" w:lineRule="auto"/>
        <w:ind w:left="1440"/>
        <w:jc w:val="both"/>
        <w:rPr>
          <w:rFonts w:ascii="Times New Roman" w:hAnsi="Times New Roman"/>
          <w:sz w:val="24"/>
          <w:szCs w:val="24"/>
        </w:rPr>
      </w:pPr>
      <w:r w:rsidRPr="00233E8A">
        <w:rPr>
          <w:rFonts w:ascii="Times New Roman" w:hAnsi="Times New Roman"/>
          <w:sz w:val="24"/>
          <w:szCs w:val="24"/>
        </w:rPr>
        <w:t>S</w:t>
      </w:r>
      <w:r w:rsidR="009D05F0" w:rsidRPr="00233E8A">
        <w:rPr>
          <w:rFonts w:ascii="Times New Roman" w:hAnsi="Times New Roman"/>
          <w:sz w:val="24"/>
          <w:szCs w:val="24"/>
        </w:rPr>
        <w:t>ludge</w:t>
      </w:r>
      <w:r>
        <w:rPr>
          <w:rFonts w:ascii="Times New Roman" w:hAnsi="Times New Roman"/>
          <w:sz w:val="24"/>
          <w:szCs w:val="24"/>
        </w:rPr>
        <w:t xml:space="preserve"> </w:t>
      </w:r>
      <w:r w:rsidR="009D05F0" w:rsidRPr="00233E8A">
        <w:rPr>
          <w:rFonts w:ascii="Times New Roman" w:hAnsi="Times New Roman"/>
          <w:sz w:val="24"/>
          <w:szCs w:val="24"/>
        </w:rPr>
        <w:t>production</w:t>
      </w:r>
      <w:r>
        <w:rPr>
          <w:rFonts w:ascii="Times New Roman" w:hAnsi="Times New Roman"/>
          <w:sz w:val="24"/>
          <w:szCs w:val="24"/>
        </w:rPr>
        <w:t xml:space="preserve"> is low</w:t>
      </w:r>
    </w:p>
    <w:p w:rsidR="009D05F0" w:rsidRPr="00233E8A" w:rsidRDefault="00625600" w:rsidP="006D687A">
      <w:pPr>
        <w:pStyle w:val="ListParagraph"/>
        <w:numPr>
          <w:ilvl w:val="0"/>
          <w:numId w:val="15"/>
        </w:numPr>
        <w:spacing w:after="0" w:line="360" w:lineRule="auto"/>
        <w:ind w:left="1440"/>
        <w:jc w:val="both"/>
        <w:rPr>
          <w:rFonts w:ascii="Times New Roman" w:hAnsi="Times New Roman"/>
          <w:sz w:val="24"/>
          <w:szCs w:val="24"/>
        </w:rPr>
      </w:pPr>
      <w:r>
        <w:rPr>
          <w:rFonts w:ascii="Times New Roman" w:hAnsi="Times New Roman"/>
          <w:sz w:val="24"/>
          <w:szCs w:val="24"/>
        </w:rPr>
        <w:t>Low</w:t>
      </w:r>
      <w:r w:rsidR="009D05F0" w:rsidRPr="00233E8A">
        <w:rPr>
          <w:rFonts w:ascii="Times New Roman" w:hAnsi="Times New Roman"/>
          <w:sz w:val="24"/>
          <w:szCs w:val="24"/>
        </w:rPr>
        <w:t xml:space="preserve"> maintenance</w:t>
      </w:r>
      <w:r>
        <w:rPr>
          <w:rFonts w:ascii="Times New Roman" w:hAnsi="Times New Roman"/>
          <w:sz w:val="24"/>
          <w:szCs w:val="24"/>
        </w:rPr>
        <w:t xml:space="preserve"> and easy to operate.</w:t>
      </w:r>
    </w:p>
    <w:p w:rsidR="009D05F0" w:rsidRPr="00233E8A" w:rsidRDefault="009D05F0" w:rsidP="006D687A">
      <w:pPr>
        <w:pStyle w:val="ListParagraph"/>
        <w:numPr>
          <w:ilvl w:val="0"/>
          <w:numId w:val="15"/>
        </w:numPr>
        <w:spacing w:after="0" w:line="360" w:lineRule="auto"/>
        <w:ind w:left="1440"/>
        <w:jc w:val="both"/>
        <w:rPr>
          <w:rFonts w:ascii="Times New Roman" w:hAnsi="Times New Roman"/>
          <w:sz w:val="24"/>
          <w:szCs w:val="24"/>
        </w:rPr>
      </w:pPr>
      <w:r w:rsidRPr="00233E8A">
        <w:rPr>
          <w:rFonts w:ascii="Times New Roman" w:hAnsi="Times New Roman"/>
          <w:sz w:val="24"/>
          <w:szCs w:val="24"/>
        </w:rPr>
        <w:t>Biological activity can be restarted without any external seeding or special care after interrupted operations</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Performance</w:t>
      </w:r>
    </w:p>
    <w:p w:rsidR="009D05F0" w:rsidRPr="00233E8A" w:rsidRDefault="009D05F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An UASB reactor can bring down the BOD of the domestic wastewater to 70-100mg/l and suspended solids (TSS) to 50-100 mg/l. However, sludge washout from the reactor is possible and effluent BOD and TSS is very high during such episodes. The effluent is strongly anoxic with high immediate oxygen demand (IOD). It should not be</w:t>
      </w:r>
      <w:r w:rsidR="00625600">
        <w:rPr>
          <w:rFonts w:ascii="Times New Roman" w:hAnsi="Times New Roman"/>
          <w:sz w:val="24"/>
          <w:szCs w:val="24"/>
        </w:rPr>
        <w:t xml:space="preserve"> directly discharged into water</w:t>
      </w:r>
      <w:r w:rsidRPr="00233E8A">
        <w:rPr>
          <w:rFonts w:ascii="Times New Roman" w:hAnsi="Times New Roman"/>
          <w:sz w:val="24"/>
          <w:szCs w:val="24"/>
        </w:rPr>
        <w:t xml:space="preserve"> used for aquaculture.</w:t>
      </w:r>
    </w:p>
    <w:p w:rsidR="006B2021" w:rsidRDefault="006B2021" w:rsidP="004B3F17">
      <w:pPr>
        <w:spacing w:after="0" w:line="360" w:lineRule="auto"/>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Specific requirements</w:t>
      </w:r>
    </w:p>
    <w:p w:rsidR="009D05F0" w:rsidRPr="00233E8A" w:rsidRDefault="009D05F0" w:rsidP="006D687A">
      <w:pPr>
        <w:pStyle w:val="ListParagraph"/>
        <w:numPr>
          <w:ilvl w:val="0"/>
          <w:numId w:val="16"/>
        </w:numPr>
        <w:spacing w:after="0" w:line="360" w:lineRule="auto"/>
        <w:ind w:left="1440"/>
        <w:jc w:val="both"/>
        <w:rPr>
          <w:rFonts w:ascii="Times New Roman" w:hAnsi="Times New Roman"/>
          <w:b/>
          <w:sz w:val="24"/>
          <w:szCs w:val="24"/>
        </w:rPr>
      </w:pPr>
      <w:r w:rsidRPr="00233E8A">
        <w:rPr>
          <w:rFonts w:ascii="Times New Roman" w:hAnsi="Times New Roman"/>
          <w:sz w:val="24"/>
          <w:szCs w:val="24"/>
        </w:rPr>
        <w:t>Use of anticorrosive materials on exposed surfaces.</w:t>
      </w:r>
    </w:p>
    <w:p w:rsidR="009D05F0" w:rsidRPr="00233E8A" w:rsidRDefault="00625600" w:rsidP="006D687A">
      <w:pPr>
        <w:pStyle w:val="ListParagraph"/>
        <w:numPr>
          <w:ilvl w:val="0"/>
          <w:numId w:val="16"/>
        </w:numPr>
        <w:spacing w:after="0" w:line="360" w:lineRule="auto"/>
        <w:ind w:left="1440"/>
        <w:jc w:val="both"/>
        <w:rPr>
          <w:rFonts w:ascii="Times New Roman" w:hAnsi="Times New Roman"/>
          <w:sz w:val="24"/>
          <w:szCs w:val="24"/>
        </w:rPr>
      </w:pPr>
      <w:r>
        <w:rPr>
          <w:rFonts w:ascii="Times New Roman" w:hAnsi="Times New Roman"/>
          <w:sz w:val="24"/>
          <w:szCs w:val="24"/>
        </w:rPr>
        <w:t xml:space="preserve">Regular </w:t>
      </w:r>
      <w:r w:rsidR="009D05F0" w:rsidRPr="00233E8A">
        <w:rPr>
          <w:rFonts w:ascii="Times New Roman" w:hAnsi="Times New Roman"/>
          <w:sz w:val="24"/>
          <w:szCs w:val="24"/>
        </w:rPr>
        <w:t xml:space="preserve">cleaning </w:t>
      </w:r>
      <w:r>
        <w:rPr>
          <w:rFonts w:ascii="Times New Roman" w:hAnsi="Times New Roman"/>
          <w:sz w:val="24"/>
          <w:szCs w:val="24"/>
        </w:rPr>
        <w:t xml:space="preserve">is required </w:t>
      </w:r>
      <w:r w:rsidR="009D05F0" w:rsidRPr="00233E8A">
        <w:rPr>
          <w:rFonts w:ascii="Times New Roman" w:hAnsi="Times New Roman"/>
          <w:sz w:val="24"/>
          <w:szCs w:val="24"/>
        </w:rPr>
        <w:t>f</w:t>
      </w:r>
      <w:r>
        <w:rPr>
          <w:rFonts w:ascii="Times New Roman" w:hAnsi="Times New Roman"/>
          <w:sz w:val="24"/>
          <w:szCs w:val="24"/>
        </w:rPr>
        <w:t>or</w:t>
      </w:r>
      <w:r w:rsidR="009D05F0" w:rsidRPr="00233E8A">
        <w:rPr>
          <w:rFonts w:ascii="Times New Roman" w:hAnsi="Times New Roman"/>
          <w:sz w:val="24"/>
          <w:szCs w:val="24"/>
        </w:rPr>
        <w:t xml:space="preserve"> distribution boxes and influent pipes</w:t>
      </w:r>
    </w:p>
    <w:p w:rsidR="004B3F17" w:rsidRDefault="004B3F17" w:rsidP="007526ED">
      <w:pPr>
        <w:pStyle w:val="ListParagraph"/>
        <w:spacing w:after="0" w:line="360" w:lineRule="auto"/>
        <w:ind w:left="1440"/>
        <w:jc w:val="both"/>
        <w:rPr>
          <w:rFonts w:ascii="Times New Roman" w:hAnsi="Times New Roman"/>
          <w:sz w:val="24"/>
          <w:szCs w:val="24"/>
        </w:rPr>
      </w:pPr>
    </w:p>
    <w:p w:rsidR="004B3F17" w:rsidRDefault="004B3F17" w:rsidP="004B3F17">
      <w:pPr>
        <w:pStyle w:val="ListParagraph"/>
        <w:spacing w:after="0" w:line="360" w:lineRule="auto"/>
        <w:ind w:left="1440"/>
        <w:jc w:val="both"/>
        <w:rPr>
          <w:rFonts w:ascii="Times New Roman" w:hAnsi="Times New Roman"/>
          <w:sz w:val="24"/>
          <w:szCs w:val="24"/>
        </w:rPr>
      </w:pPr>
    </w:p>
    <w:p w:rsidR="009D05F0" w:rsidRPr="00233E8A" w:rsidRDefault="009D05F0" w:rsidP="006D687A">
      <w:pPr>
        <w:pStyle w:val="ListParagraph"/>
        <w:numPr>
          <w:ilvl w:val="0"/>
          <w:numId w:val="16"/>
        </w:numPr>
        <w:spacing w:after="0" w:line="360" w:lineRule="auto"/>
        <w:ind w:left="1440"/>
        <w:jc w:val="both"/>
        <w:rPr>
          <w:rFonts w:ascii="Times New Roman" w:hAnsi="Times New Roman"/>
          <w:sz w:val="24"/>
          <w:szCs w:val="24"/>
        </w:rPr>
      </w:pPr>
      <w:r w:rsidRPr="00233E8A">
        <w:rPr>
          <w:rFonts w:ascii="Times New Roman" w:hAnsi="Times New Roman"/>
          <w:sz w:val="24"/>
          <w:szCs w:val="24"/>
        </w:rPr>
        <w:t>Ski</w:t>
      </w:r>
      <w:r w:rsidR="00345564">
        <w:rPr>
          <w:rFonts w:ascii="Times New Roman" w:hAnsi="Times New Roman"/>
          <w:sz w:val="24"/>
          <w:szCs w:val="24"/>
        </w:rPr>
        <w:t>lled supervisors are required to</w:t>
      </w:r>
      <w:r w:rsidRPr="00233E8A">
        <w:rPr>
          <w:rFonts w:ascii="Times New Roman" w:hAnsi="Times New Roman"/>
          <w:sz w:val="24"/>
          <w:szCs w:val="24"/>
        </w:rPr>
        <w:t xml:space="preserve"> control </w:t>
      </w:r>
      <w:r w:rsidR="00345564">
        <w:rPr>
          <w:rFonts w:ascii="Times New Roman" w:hAnsi="Times New Roman"/>
          <w:sz w:val="24"/>
          <w:szCs w:val="24"/>
        </w:rPr>
        <w:t xml:space="preserve">the flow </w:t>
      </w:r>
      <w:r w:rsidRPr="00233E8A">
        <w:rPr>
          <w:rFonts w:ascii="Times New Roman" w:hAnsi="Times New Roman"/>
          <w:sz w:val="24"/>
          <w:szCs w:val="24"/>
        </w:rPr>
        <w:t>of biomass levels within the reactor</w:t>
      </w:r>
      <w:r w:rsidR="00345564">
        <w:rPr>
          <w:rFonts w:ascii="Times New Roman" w:hAnsi="Times New Roman"/>
          <w:sz w:val="24"/>
          <w:szCs w:val="24"/>
        </w:rPr>
        <w:t xml:space="preserve"> during start-up.</w:t>
      </w:r>
    </w:p>
    <w:p w:rsidR="009D05F0" w:rsidRPr="00233E8A" w:rsidRDefault="009D05F0" w:rsidP="006D687A">
      <w:pPr>
        <w:pStyle w:val="ListParagraph"/>
        <w:numPr>
          <w:ilvl w:val="0"/>
          <w:numId w:val="16"/>
        </w:numPr>
        <w:spacing w:after="0" w:line="360" w:lineRule="auto"/>
        <w:ind w:left="1440"/>
        <w:jc w:val="both"/>
        <w:rPr>
          <w:rFonts w:ascii="Times New Roman" w:hAnsi="Times New Roman"/>
          <w:sz w:val="24"/>
          <w:szCs w:val="24"/>
        </w:rPr>
      </w:pPr>
      <w:r w:rsidRPr="00233E8A">
        <w:rPr>
          <w:rFonts w:ascii="Times New Roman" w:hAnsi="Times New Roman"/>
          <w:sz w:val="24"/>
          <w:szCs w:val="24"/>
        </w:rPr>
        <w:t>Post treatment of the UASB effluent is</w:t>
      </w:r>
      <w:r w:rsidR="00345564">
        <w:rPr>
          <w:rFonts w:ascii="Times New Roman" w:hAnsi="Times New Roman"/>
          <w:sz w:val="24"/>
          <w:szCs w:val="24"/>
        </w:rPr>
        <w:t xml:space="preserve"> necessary.</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Land requirement</w:t>
      </w:r>
    </w:p>
    <w:p w:rsidR="009D05F0" w:rsidRPr="00345564" w:rsidRDefault="00345564" w:rsidP="00345564">
      <w:pPr>
        <w:pStyle w:val="ListParagraph"/>
        <w:numPr>
          <w:ilvl w:val="0"/>
          <w:numId w:val="6"/>
        </w:numPr>
        <w:spacing w:after="0" w:line="360" w:lineRule="auto"/>
        <w:ind w:left="1440"/>
        <w:jc w:val="both"/>
        <w:rPr>
          <w:rFonts w:ascii="Times New Roman" w:hAnsi="Times New Roman"/>
          <w:sz w:val="24"/>
          <w:szCs w:val="24"/>
        </w:rPr>
      </w:pPr>
      <w:r>
        <w:rPr>
          <w:rFonts w:ascii="Times New Roman" w:hAnsi="Times New Roman"/>
          <w:sz w:val="24"/>
          <w:szCs w:val="24"/>
        </w:rPr>
        <w:t>It requires 0.02-0.03</w:t>
      </w:r>
      <w:r w:rsidRPr="00233E8A">
        <w:rPr>
          <w:rFonts w:ascii="Times New Roman" w:hAnsi="Times New Roman"/>
          <w:sz w:val="24"/>
          <w:szCs w:val="24"/>
        </w:rPr>
        <w:t xml:space="preserve"> hec</w:t>
      </w:r>
      <w:r>
        <w:rPr>
          <w:rFonts w:ascii="Times New Roman" w:hAnsi="Times New Roman"/>
          <w:sz w:val="24"/>
          <w:szCs w:val="24"/>
        </w:rPr>
        <w:t xml:space="preserve">tares per </w:t>
      </w:r>
      <w:r w:rsidR="00224112">
        <w:rPr>
          <w:rFonts w:ascii="Times New Roman" w:hAnsi="Times New Roman"/>
          <w:sz w:val="24"/>
          <w:szCs w:val="24"/>
        </w:rPr>
        <w:t>MLD</w:t>
      </w:r>
      <w:r>
        <w:rPr>
          <w:rFonts w:ascii="Times New Roman" w:hAnsi="Times New Roman"/>
          <w:sz w:val="24"/>
          <w:szCs w:val="24"/>
        </w:rPr>
        <w:t xml:space="preserve"> capacity of treatment plant. This value is comparable to ASP value.</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Energy requirements</w:t>
      </w:r>
    </w:p>
    <w:p w:rsidR="009D05F0" w:rsidRPr="00233E8A" w:rsidRDefault="00345564" w:rsidP="006D687A">
      <w:pPr>
        <w:pStyle w:val="ListParagraph"/>
        <w:numPr>
          <w:ilvl w:val="0"/>
          <w:numId w:val="17"/>
        </w:numPr>
        <w:spacing w:after="0" w:line="360" w:lineRule="auto"/>
        <w:ind w:left="1440"/>
        <w:jc w:val="both"/>
        <w:rPr>
          <w:rFonts w:ascii="Times New Roman" w:hAnsi="Times New Roman"/>
          <w:sz w:val="24"/>
          <w:szCs w:val="24"/>
        </w:rPr>
      </w:pPr>
      <w:r>
        <w:rPr>
          <w:rFonts w:ascii="Times New Roman" w:hAnsi="Times New Roman"/>
          <w:sz w:val="24"/>
          <w:szCs w:val="24"/>
        </w:rPr>
        <w:t>10-15 kWh/ML treated</w:t>
      </w:r>
      <w:proofErr w:type="gramStart"/>
      <w:r w:rsidR="00683AFC">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very less than ASP</w:t>
      </w:r>
      <w:r w:rsidR="00261D39">
        <w:rPr>
          <w:rFonts w:ascii="Times New Roman" w:hAnsi="Times New Roman"/>
          <w:sz w:val="24"/>
          <w:szCs w:val="24"/>
        </w:rPr>
        <w:t>, but more than WSPs</w:t>
      </w:r>
    </w:p>
    <w:p w:rsidR="00FC2A48" w:rsidRPr="00233E8A" w:rsidRDefault="00FC2A48" w:rsidP="00345564">
      <w:pPr>
        <w:spacing w:after="0" w:line="360" w:lineRule="auto"/>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Advantages</w:t>
      </w:r>
    </w:p>
    <w:p w:rsidR="009D05F0" w:rsidRPr="00233E8A" w:rsidRDefault="009D05F0" w:rsidP="006D687A">
      <w:pPr>
        <w:pStyle w:val="ListParagraph"/>
        <w:numPr>
          <w:ilvl w:val="0"/>
          <w:numId w:val="18"/>
        </w:numPr>
        <w:spacing w:after="0" w:line="360" w:lineRule="auto"/>
        <w:ind w:left="1440"/>
        <w:jc w:val="both"/>
        <w:rPr>
          <w:rFonts w:ascii="Times New Roman" w:hAnsi="Times New Roman"/>
          <w:sz w:val="24"/>
          <w:szCs w:val="24"/>
        </w:rPr>
      </w:pPr>
      <w:r w:rsidRPr="00233E8A">
        <w:rPr>
          <w:rFonts w:ascii="Times New Roman" w:hAnsi="Times New Roman"/>
          <w:sz w:val="24"/>
          <w:szCs w:val="24"/>
        </w:rPr>
        <w:t>Sludge handling is minimized</w:t>
      </w:r>
    </w:p>
    <w:p w:rsidR="009D05F0" w:rsidRPr="00233E8A" w:rsidRDefault="00345564" w:rsidP="006D687A">
      <w:pPr>
        <w:pStyle w:val="ListParagraph"/>
        <w:numPr>
          <w:ilvl w:val="0"/>
          <w:numId w:val="18"/>
        </w:numPr>
        <w:spacing w:after="0" w:line="360" w:lineRule="auto"/>
        <w:ind w:left="1440"/>
        <w:jc w:val="both"/>
        <w:rPr>
          <w:rFonts w:ascii="Times New Roman" w:hAnsi="Times New Roman"/>
          <w:sz w:val="24"/>
          <w:szCs w:val="24"/>
        </w:rPr>
      </w:pPr>
      <w:r w:rsidRPr="00233E8A">
        <w:rPr>
          <w:rFonts w:ascii="Times New Roman" w:hAnsi="Times New Roman"/>
          <w:sz w:val="24"/>
          <w:szCs w:val="24"/>
        </w:rPr>
        <w:t>P</w:t>
      </w:r>
      <w:r w:rsidR="009D05F0" w:rsidRPr="00233E8A">
        <w:rPr>
          <w:rFonts w:ascii="Times New Roman" w:hAnsi="Times New Roman"/>
          <w:sz w:val="24"/>
          <w:szCs w:val="24"/>
        </w:rPr>
        <w:t>lant</w:t>
      </w:r>
      <w:r>
        <w:rPr>
          <w:rFonts w:ascii="Times New Roman" w:hAnsi="Times New Roman"/>
          <w:sz w:val="24"/>
          <w:szCs w:val="24"/>
        </w:rPr>
        <w:t xml:space="preserve"> </w:t>
      </w:r>
      <w:r w:rsidR="009D05F0" w:rsidRPr="00233E8A">
        <w:rPr>
          <w:rFonts w:ascii="Times New Roman" w:hAnsi="Times New Roman"/>
          <w:sz w:val="24"/>
          <w:szCs w:val="24"/>
        </w:rPr>
        <w:t>performance</w:t>
      </w:r>
      <w:r>
        <w:rPr>
          <w:rFonts w:ascii="Times New Roman" w:hAnsi="Times New Roman"/>
          <w:sz w:val="24"/>
          <w:szCs w:val="24"/>
        </w:rPr>
        <w:t xml:space="preserve"> unaffected by power supply interruptions.</w:t>
      </w:r>
    </w:p>
    <w:p w:rsidR="009D05F0" w:rsidRPr="00233E8A" w:rsidRDefault="00345564" w:rsidP="006D687A">
      <w:pPr>
        <w:pStyle w:val="ListParagraph"/>
        <w:numPr>
          <w:ilvl w:val="0"/>
          <w:numId w:val="18"/>
        </w:numPr>
        <w:spacing w:after="0" w:line="360" w:lineRule="auto"/>
        <w:ind w:left="1440"/>
        <w:jc w:val="both"/>
        <w:rPr>
          <w:rFonts w:ascii="Times New Roman" w:hAnsi="Times New Roman"/>
          <w:sz w:val="24"/>
          <w:szCs w:val="24"/>
        </w:rPr>
      </w:pPr>
      <w:r>
        <w:rPr>
          <w:rFonts w:ascii="Times New Roman" w:hAnsi="Times New Roman"/>
          <w:sz w:val="24"/>
          <w:szCs w:val="24"/>
        </w:rPr>
        <w:t>Can bear</w:t>
      </w:r>
      <w:r w:rsidR="009D05F0" w:rsidRPr="00233E8A">
        <w:rPr>
          <w:rFonts w:ascii="Times New Roman" w:hAnsi="Times New Roman"/>
          <w:sz w:val="24"/>
          <w:szCs w:val="24"/>
        </w:rPr>
        <w:t xml:space="preserve"> organic shock loading</w:t>
      </w:r>
    </w:p>
    <w:p w:rsidR="00FC2A48" w:rsidRPr="00233E8A" w:rsidRDefault="00FC2A48" w:rsidP="00233E8A">
      <w:pPr>
        <w:spacing w:after="0" w:line="360" w:lineRule="auto"/>
        <w:ind w:left="720"/>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Disadvantages</w:t>
      </w:r>
    </w:p>
    <w:p w:rsidR="009D05F0" w:rsidRPr="00233E8A" w:rsidRDefault="009D05F0" w:rsidP="006D687A">
      <w:pPr>
        <w:pStyle w:val="ListParagraph"/>
        <w:numPr>
          <w:ilvl w:val="0"/>
          <w:numId w:val="19"/>
        </w:numPr>
        <w:spacing w:after="0" w:line="360" w:lineRule="auto"/>
        <w:ind w:left="1440"/>
        <w:jc w:val="both"/>
        <w:rPr>
          <w:rFonts w:ascii="Times New Roman" w:hAnsi="Times New Roman"/>
          <w:sz w:val="24"/>
          <w:szCs w:val="24"/>
        </w:rPr>
      </w:pPr>
      <w:r w:rsidRPr="00233E8A">
        <w:rPr>
          <w:rFonts w:ascii="Times New Roman" w:hAnsi="Times New Roman"/>
          <w:sz w:val="24"/>
          <w:szCs w:val="24"/>
        </w:rPr>
        <w:t>In general cannot meet the desired effluent discharge standard unless proper post treatment is adopted, which in turn may make the treatment scheme energy intensive or may require large land area.</w:t>
      </w:r>
    </w:p>
    <w:p w:rsidR="009D05F0" w:rsidRPr="00233E8A" w:rsidRDefault="009D05F0" w:rsidP="006D687A">
      <w:pPr>
        <w:pStyle w:val="ListParagraph"/>
        <w:numPr>
          <w:ilvl w:val="0"/>
          <w:numId w:val="19"/>
        </w:numPr>
        <w:spacing w:after="0" w:line="360" w:lineRule="auto"/>
        <w:ind w:left="1440"/>
        <w:jc w:val="both"/>
        <w:rPr>
          <w:rFonts w:ascii="Times New Roman" w:hAnsi="Times New Roman"/>
          <w:sz w:val="24"/>
          <w:szCs w:val="24"/>
        </w:rPr>
      </w:pPr>
      <w:r w:rsidRPr="00233E8A">
        <w:rPr>
          <w:rFonts w:ascii="Times New Roman" w:hAnsi="Times New Roman"/>
          <w:sz w:val="24"/>
          <w:szCs w:val="24"/>
        </w:rPr>
        <w:t>Effluent is anoxic and invariably exerts substantial initial oxygen demand which may have adverse impact on receiving inland water bodies or when used for irrigation.</w:t>
      </w:r>
    </w:p>
    <w:p w:rsidR="00F35BFB" w:rsidRPr="00345564" w:rsidRDefault="009D05F0" w:rsidP="006D687A">
      <w:pPr>
        <w:pStyle w:val="ListParagraph"/>
        <w:numPr>
          <w:ilvl w:val="0"/>
          <w:numId w:val="19"/>
        </w:numPr>
        <w:spacing w:after="0" w:line="360" w:lineRule="auto"/>
        <w:ind w:left="1440"/>
        <w:jc w:val="both"/>
        <w:rPr>
          <w:rFonts w:ascii="Times New Roman" w:hAnsi="Times New Roman"/>
          <w:sz w:val="24"/>
          <w:szCs w:val="24"/>
        </w:rPr>
      </w:pPr>
      <w:r w:rsidRPr="00233E8A">
        <w:rPr>
          <w:rFonts w:ascii="Times New Roman" w:hAnsi="Times New Roman"/>
          <w:sz w:val="24"/>
          <w:szCs w:val="24"/>
        </w:rPr>
        <w:t>Stability in performance is questionable unless sludge washout is prevented</w:t>
      </w:r>
    </w:p>
    <w:p w:rsidR="009D05F0" w:rsidRPr="00233E8A" w:rsidRDefault="00345564" w:rsidP="006D687A">
      <w:pPr>
        <w:pStyle w:val="ListParagraph"/>
        <w:numPr>
          <w:ilvl w:val="0"/>
          <w:numId w:val="19"/>
        </w:numPr>
        <w:spacing w:after="0" w:line="360" w:lineRule="auto"/>
        <w:ind w:left="1440"/>
        <w:jc w:val="both"/>
        <w:rPr>
          <w:rFonts w:ascii="Times New Roman" w:hAnsi="Times New Roman"/>
          <w:sz w:val="24"/>
          <w:szCs w:val="24"/>
        </w:rPr>
      </w:pPr>
      <w:r>
        <w:rPr>
          <w:rFonts w:ascii="Times New Roman" w:hAnsi="Times New Roman"/>
          <w:sz w:val="24"/>
          <w:szCs w:val="24"/>
        </w:rPr>
        <w:t xml:space="preserve">Removal efficiency of </w:t>
      </w:r>
      <w:r w:rsidR="00BF6B3A">
        <w:rPr>
          <w:rFonts w:ascii="Times New Roman" w:hAnsi="Times New Roman"/>
          <w:sz w:val="24"/>
          <w:szCs w:val="24"/>
        </w:rPr>
        <w:t>f</w:t>
      </w:r>
      <w:r>
        <w:rPr>
          <w:rFonts w:ascii="Times New Roman" w:hAnsi="Times New Roman"/>
          <w:sz w:val="24"/>
          <w:szCs w:val="24"/>
        </w:rPr>
        <w:t xml:space="preserve">aecal and total </w:t>
      </w:r>
      <w:proofErr w:type="spellStart"/>
      <w:r>
        <w:rPr>
          <w:rFonts w:ascii="Times New Roman" w:hAnsi="Times New Roman"/>
          <w:sz w:val="24"/>
          <w:szCs w:val="24"/>
        </w:rPr>
        <w:t>coli</w:t>
      </w:r>
      <w:r w:rsidR="009D05F0" w:rsidRPr="00233E8A">
        <w:rPr>
          <w:rFonts w:ascii="Times New Roman" w:hAnsi="Times New Roman"/>
          <w:sz w:val="24"/>
          <w:szCs w:val="24"/>
        </w:rPr>
        <w:t>form</w:t>
      </w:r>
      <w:proofErr w:type="spellEnd"/>
      <w:r w:rsidR="009D05F0" w:rsidRPr="00233E8A">
        <w:rPr>
          <w:rFonts w:ascii="Times New Roman" w:hAnsi="Times New Roman"/>
          <w:sz w:val="24"/>
          <w:szCs w:val="24"/>
        </w:rPr>
        <w:t xml:space="preserve"> removal is poor</w:t>
      </w:r>
    </w:p>
    <w:p w:rsidR="009D05F0" w:rsidRPr="00233E8A" w:rsidRDefault="00BF6B3A" w:rsidP="006D687A">
      <w:pPr>
        <w:pStyle w:val="ListParagraph"/>
        <w:numPr>
          <w:ilvl w:val="0"/>
          <w:numId w:val="19"/>
        </w:numPr>
        <w:spacing w:after="0" w:line="360" w:lineRule="auto"/>
        <w:ind w:left="1440"/>
        <w:jc w:val="both"/>
        <w:rPr>
          <w:rFonts w:ascii="Times New Roman" w:hAnsi="Times New Roman"/>
          <w:sz w:val="24"/>
          <w:szCs w:val="24"/>
        </w:rPr>
      </w:pPr>
      <w:r>
        <w:rPr>
          <w:rFonts w:ascii="Times New Roman" w:hAnsi="Times New Roman"/>
          <w:sz w:val="24"/>
          <w:szCs w:val="24"/>
        </w:rPr>
        <w:t>Aesthetic appearance is poor.</w:t>
      </w:r>
    </w:p>
    <w:p w:rsidR="009D05F0" w:rsidRPr="00233E8A" w:rsidRDefault="009D05F0" w:rsidP="006D687A">
      <w:pPr>
        <w:pStyle w:val="ListParagraph"/>
        <w:numPr>
          <w:ilvl w:val="0"/>
          <w:numId w:val="19"/>
        </w:numPr>
        <w:spacing w:after="0" w:line="360" w:lineRule="auto"/>
        <w:ind w:left="1440"/>
        <w:jc w:val="both"/>
        <w:rPr>
          <w:rFonts w:ascii="Times New Roman" w:hAnsi="Times New Roman"/>
          <w:sz w:val="24"/>
          <w:szCs w:val="24"/>
        </w:rPr>
      </w:pPr>
      <w:r w:rsidRPr="00233E8A">
        <w:rPr>
          <w:rFonts w:ascii="Times New Roman" w:hAnsi="Times New Roman"/>
          <w:sz w:val="24"/>
          <w:szCs w:val="24"/>
        </w:rPr>
        <w:t>Exploitation of biogas generated is unsustainable during domestic sewage treatment</w:t>
      </w:r>
    </w:p>
    <w:p w:rsidR="008E24B7" w:rsidRDefault="008E24B7" w:rsidP="00B3130D">
      <w:pPr>
        <w:spacing w:after="0" w:line="360" w:lineRule="auto"/>
        <w:jc w:val="both"/>
        <w:rPr>
          <w:rFonts w:ascii="Times New Roman" w:hAnsi="Times New Roman"/>
          <w:b/>
          <w:sz w:val="24"/>
          <w:szCs w:val="24"/>
        </w:rPr>
      </w:pPr>
    </w:p>
    <w:p w:rsidR="009D05F0" w:rsidRPr="00233E8A" w:rsidRDefault="009D05F0"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Applicability</w:t>
      </w:r>
    </w:p>
    <w:p w:rsidR="009D05F0" w:rsidRPr="00233E8A" w:rsidRDefault="009D05F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suitability of this technology may be doubtful as a stand-alone secondary treatment option.</w:t>
      </w:r>
    </w:p>
    <w:p w:rsidR="00B3130D" w:rsidRDefault="00B3130D" w:rsidP="00C11ADD">
      <w:pPr>
        <w:pStyle w:val="Heading2"/>
        <w:rPr>
          <w:rFonts w:ascii="Times New Roman" w:hAnsi="Times New Roman"/>
          <w:color w:val="auto"/>
          <w:sz w:val="24"/>
          <w:szCs w:val="24"/>
        </w:rPr>
      </w:pPr>
    </w:p>
    <w:p w:rsidR="009D05F0" w:rsidRPr="00C11ADD" w:rsidRDefault="00C11ADD" w:rsidP="00C11ADD">
      <w:pPr>
        <w:pStyle w:val="Heading2"/>
        <w:rPr>
          <w:rFonts w:ascii="Times New Roman" w:hAnsi="Times New Roman"/>
          <w:color w:val="auto"/>
          <w:sz w:val="24"/>
          <w:szCs w:val="24"/>
        </w:rPr>
      </w:pPr>
      <w:bookmarkStart w:id="21" w:name="_Toc330403354"/>
      <w:r w:rsidRPr="00C11ADD">
        <w:rPr>
          <w:rFonts w:ascii="Times New Roman" w:hAnsi="Times New Roman"/>
          <w:color w:val="auto"/>
          <w:sz w:val="24"/>
          <w:szCs w:val="24"/>
        </w:rPr>
        <w:t>2.6</w:t>
      </w:r>
      <w:r w:rsidR="00FC2A48" w:rsidRPr="00C11ADD">
        <w:rPr>
          <w:rFonts w:ascii="Times New Roman" w:hAnsi="Times New Roman"/>
          <w:color w:val="auto"/>
          <w:sz w:val="24"/>
          <w:szCs w:val="24"/>
        </w:rPr>
        <w:tab/>
      </w:r>
      <w:r w:rsidR="009D05F0" w:rsidRPr="00C11ADD">
        <w:rPr>
          <w:rFonts w:ascii="Times New Roman" w:hAnsi="Times New Roman"/>
          <w:color w:val="auto"/>
          <w:sz w:val="24"/>
          <w:szCs w:val="24"/>
        </w:rPr>
        <w:t>2 Stage ASP based BIOFOR F process</w:t>
      </w:r>
      <w:bookmarkEnd w:id="21"/>
    </w:p>
    <w:p w:rsidR="00FC2A48" w:rsidRPr="00233E8A" w:rsidRDefault="00FC2A48" w:rsidP="00233E8A">
      <w:pPr>
        <w:autoSpaceDE w:val="0"/>
        <w:autoSpaceDN w:val="0"/>
        <w:adjustRightInd w:val="0"/>
        <w:spacing w:after="0" w:line="360" w:lineRule="auto"/>
        <w:ind w:left="720"/>
        <w:rPr>
          <w:rFonts w:ascii="Times New Roman" w:hAnsi="Times New Roman"/>
          <w:b/>
          <w:bCs/>
          <w:sz w:val="24"/>
          <w:szCs w:val="24"/>
        </w:rPr>
      </w:pPr>
    </w:p>
    <w:p w:rsidR="00293919" w:rsidRPr="00233E8A" w:rsidRDefault="00293919" w:rsidP="00233E8A">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Key features</w:t>
      </w:r>
    </w:p>
    <w:p w:rsidR="00293919" w:rsidRPr="00233E8A" w:rsidRDefault="00293919" w:rsidP="006D687A">
      <w:pPr>
        <w:pStyle w:val="ListParagraph"/>
        <w:numPr>
          <w:ilvl w:val="0"/>
          <w:numId w:val="20"/>
        </w:numPr>
        <w:spacing w:after="0" w:line="360" w:lineRule="auto"/>
        <w:ind w:left="1440"/>
        <w:jc w:val="both"/>
        <w:rPr>
          <w:rFonts w:ascii="Times New Roman" w:hAnsi="Times New Roman"/>
          <w:sz w:val="24"/>
          <w:szCs w:val="24"/>
        </w:rPr>
      </w:pPr>
      <w:r w:rsidRPr="00233E8A">
        <w:rPr>
          <w:rFonts w:ascii="Times New Roman" w:hAnsi="Times New Roman"/>
          <w:sz w:val="24"/>
          <w:szCs w:val="24"/>
        </w:rPr>
        <w:t>In general, the plant has high level of mechanisation and sophistication</w:t>
      </w:r>
    </w:p>
    <w:p w:rsidR="00293919" w:rsidRPr="00233E8A" w:rsidRDefault="00BF6B3A" w:rsidP="006D687A">
      <w:pPr>
        <w:pStyle w:val="ListParagraph"/>
        <w:numPr>
          <w:ilvl w:val="0"/>
          <w:numId w:val="20"/>
        </w:numPr>
        <w:spacing w:after="0" w:line="360" w:lineRule="auto"/>
        <w:ind w:left="1440"/>
        <w:jc w:val="both"/>
        <w:rPr>
          <w:rFonts w:ascii="Times New Roman" w:hAnsi="Times New Roman"/>
          <w:sz w:val="24"/>
          <w:szCs w:val="24"/>
        </w:rPr>
      </w:pPr>
      <w:r>
        <w:rPr>
          <w:rFonts w:ascii="Times New Roman" w:hAnsi="Times New Roman"/>
          <w:sz w:val="24"/>
          <w:szCs w:val="24"/>
        </w:rPr>
        <w:t>Doesn’t involve</w:t>
      </w:r>
      <w:r w:rsidR="00293919" w:rsidRPr="00233E8A">
        <w:rPr>
          <w:rFonts w:ascii="Times New Roman" w:hAnsi="Times New Roman"/>
          <w:sz w:val="24"/>
          <w:szCs w:val="24"/>
        </w:rPr>
        <w:t xml:space="preserve"> primary sedimentation tank</w:t>
      </w:r>
    </w:p>
    <w:p w:rsidR="00293919" w:rsidRPr="00233E8A" w:rsidRDefault="00293919" w:rsidP="006D687A">
      <w:pPr>
        <w:pStyle w:val="ListParagraph"/>
        <w:numPr>
          <w:ilvl w:val="0"/>
          <w:numId w:val="20"/>
        </w:numPr>
        <w:spacing w:after="0" w:line="360" w:lineRule="auto"/>
        <w:ind w:left="1440"/>
        <w:jc w:val="both"/>
        <w:rPr>
          <w:rFonts w:ascii="Times New Roman" w:hAnsi="Times New Roman"/>
          <w:sz w:val="24"/>
          <w:szCs w:val="24"/>
        </w:rPr>
      </w:pPr>
      <w:r w:rsidRPr="00233E8A">
        <w:rPr>
          <w:rFonts w:ascii="Times New Roman" w:hAnsi="Times New Roman"/>
          <w:sz w:val="24"/>
          <w:szCs w:val="24"/>
        </w:rPr>
        <w:t>Superior aerated grit chamber and classifier</w:t>
      </w:r>
    </w:p>
    <w:p w:rsidR="00293919" w:rsidRPr="00233E8A" w:rsidRDefault="00293919" w:rsidP="006D687A">
      <w:pPr>
        <w:pStyle w:val="ListParagraph"/>
        <w:numPr>
          <w:ilvl w:val="0"/>
          <w:numId w:val="20"/>
        </w:numPr>
        <w:spacing w:after="0" w:line="360" w:lineRule="auto"/>
        <w:ind w:left="1440"/>
        <w:jc w:val="both"/>
        <w:rPr>
          <w:rFonts w:ascii="Times New Roman" w:hAnsi="Times New Roman"/>
          <w:sz w:val="24"/>
          <w:szCs w:val="24"/>
        </w:rPr>
      </w:pPr>
      <w:r w:rsidRPr="00233E8A">
        <w:rPr>
          <w:rFonts w:ascii="Times New Roman" w:hAnsi="Times New Roman"/>
          <w:sz w:val="24"/>
          <w:szCs w:val="24"/>
        </w:rPr>
        <w:t>Circular aeration tank with tapered air diffusion system</w:t>
      </w:r>
    </w:p>
    <w:p w:rsidR="00293919" w:rsidRPr="00233E8A" w:rsidRDefault="00BF6B3A" w:rsidP="006D687A">
      <w:pPr>
        <w:pStyle w:val="ListParagraph"/>
        <w:numPr>
          <w:ilvl w:val="0"/>
          <w:numId w:val="20"/>
        </w:numPr>
        <w:spacing w:after="0" w:line="360" w:lineRule="auto"/>
        <w:ind w:left="1440"/>
        <w:jc w:val="both"/>
        <w:rPr>
          <w:rFonts w:ascii="Times New Roman" w:hAnsi="Times New Roman"/>
          <w:sz w:val="24"/>
          <w:szCs w:val="24"/>
        </w:rPr>
      </w:pPr>
      <w:r>
        <w:rPr>
          <w:rFonts w:ascii="Times New Roman" w:hAnsi="Times New Roman"/>
          <w:sz w:val="24"/>
          <w:szCs w:val="24"/>
        </w:rPr>
        <w:t>Biologically active filter media helps to achieve s</w:t>
      </w:r>
      <w:r w:rsidR="00293919" w:rsidRPr="00233E8A">
        <w:rPr>
          <w:rFonts w:ascii="Times New Roman" w:hAnsi="Times New Roman"/>
          <w:sz w:val="24"/>
          <w:szCs w:val="24"/>
        </w:rPr>
        <w:t xml:space="preserve">econd stage aeration and rapid sand filtration </w:t>
      </w:r>
    </w:p>
    <w:p w:rsidR="00293919" w:rsidRPr="00233E8A" w:rsidRDefault="00293919" w:rsidP="006D687A">
      <w:pPr>
        <w:pStyle w:val="ListParagraph"/>
        <w:numPr>
          <w:ilvl w:val="0"/>
          <w:numId w:val="20"/>
        </w:numPr>
        <w:spacing w:after="0" w:line="360" w:lineRule="auto"/>
        <w:ind w:left="1440"/>
        <w:jc w:val="both"/>
        <w:rPr>
          <w:rFonts w:ascii="Times New Roman" w:hAnsi="Times New Roman"/>
          <w:sz w:val="24"/>
          <w:szCs w:val="24"/>
        </w:rPr>
      </w:pPr>
      <w:r w:rsidRPr="00233E8A">
        <w:rPr>
          <w:rFonts w:ascii="Times New Roman" w:hAnsi="Times New Roman"/>
          <w:sz w:val="24"/>
          <w:szCs w:val="24"/>
        </w:rPr>
        <w:t>Dissolved air floatation for sludge thickening</w:t>
      </w:r>
    </w:p>
    <w:p w:rsidR="00293919" w:rsidRPr="00233E8A" w:rsidRDefault="00BF6B3A" w:rsidP="006D687A">
      <w:pPr>
        <w:pStyle w:val="ListParagraph"/>
        <w:numPr>
          <w:ilvl w:val="0"/>
          <w:numId w:val="20"/>
        </w:numPr>
        <w:spacing w:after="0" w:line="360" w:lineRule="auto"/>
        <w:ind w:left="1440"/>
        <w:jc w:val="both"/>
        <w:rPr>
          <w:rFonts w:ascii="Times New Roman" w:hAnsi="Times New Roman"/>
          <w:sz w:val="24"/>
          <w:szCs w:val="24"/>
        </w:rPr>
      </w:pPr>
      <w:r w:rsidRPr="00233E8A">
        <w:rPr>
          <w:rFonts w:ascii="Times New Roman" w:hAnsi="Times New Roman"/>
          <w:sz w:val="24"/>
          <w:szCs w:val="24"/>
        </w:rPr>
        <w:t>T</w:t>
      </w:r>
      <w:r w:rsidR="00293919" w:rsidRPr="00233E8A">
        <w:rPr>
          <w:rFonts w:ascii="Times New Roman" w:hAnsi="Times New Roman"/>
          <w:sz w:val="24"/>
          <w:szCs w:val="24"/>
        </w:rPr>
        <w:t>emperature controlled anaerobic sludge digestion</w:t>
      </w:r>
      <w:r>
        <w:rPr>
          <w:rFonts w:ascii="Times New Roman" w:hAnsi="Times New Roman"/>
          <w:sz w:val="24"/>
          <w:szCs w:val="24"/>
        </w:rPr>
        <w:t xml:space="preserve"> takes place in digester.</w:t>
      </w:r>
    </w:p>
    <w:p w:rsidR="00293919" w:rsidRPr="00233E8A" w:rsidRDefault="00293919" w:rsidP="006D687A">
      <w:pPr>
        <w:pStyle w:val="ListParagraph"/>
        <w:numPr>
          <w:ilvl w:val="0"/>
          <w:numId w:val="20"/>
        </w:numPr>
        <w:spacing w:after="0" w:line="360" w:lineRule="auto"/>
        <w:ind w:left="1440"/>
        <w:jc w:val="both"/>
        <w:rPr>
          <w:rFonts w:ascii="Times New Roman" w:hAnsi="Times New Roman"/>
          <w:sz w:val="24"/>
          <w:szCs w:val="24"/>
        </w:rPr>
      </w:pPr>
      <w:r w:rsidRPr="00233E8A">
        <w:rPr>
          <w:rFonts w:ascii="Times New Roman" w:hAnsi="Times New Roman"/>
          <w:sz w:val="24"/>
          <w:szCs w:val="24"/>
        </w:rPr>
        <w:t>Mixing of digester contents through biogas</w:t>
      </w:r>
    </w:p>
    <w:p w:rsidR="00293919" w:rsidRPr="00233E8A" w:rsidRDefault="00BF6B3A" w:rsidP="006D687A">
      <w:pPr>
        <w:pStyle w:val="ListParagraph"/>
        <w:numPr>
          <w:ilvl w:val="0"/>
          <w:numId w:val="20"/>
        </w:numPr>
        <w:spacing w:after="0" w:line="360" w:lineRule="auto"/>
        <w:ind w:left="1440"/>
        <w:jc w:val="both"/>
        <w:rPr>
          <w:rFonts w:ascii="Times New Roman" w:hAnsi="Times New Roman"/>
          <w:sz w:val="24"/>
          <w:szCs w:val="24"/>
        </w:rPr>
      </w:pPr>
      <w:r>
        <w:rPr>
          <w:rFonts w:ascii="Times New Roman" w:hAnsi="Times New Roman"/>
          <w:sz w:val="24"/>
          <w:szCs w:val="24"/>
        </w:rPr>
        <w:t xml:space="preserve">Simultaneous </w:t>
      </w:r>
      <w:r w:rsidR="00293919" w:rsidRPr="00233E8A">
        <w:rPr>
          <w:rFonts w:ascii="Times New Roman" w:hAnsi="Times New Roman"/>
          <w:sz w:val="24"/>
          <w:szCs w:val="24"/>
        </w:rPr>
        <w:t>generation of electrical and thermal energy through gas engines</w:t>
      </w:r>
    </w:p>
    <w:p w:rsidR="00FC2A48" w:rsidRPr="00233E8A" w:rsidRDefault="00FC2A48" w:rsidP="00233E8A">
      <w:pPr>
        <w:autoSpaceDE w:val="0"/>
        <w:autoSpaceDN w:val="0"/>
        <w:adjustRightInd w:val="0"/>
        <w:spacing w:after="0" w:line="360" w:lineRule="auto"/>
        <w:ind w:left="720"/>
        <w:rPr>
          <w:rFonts w:ascii="Times New Roman" w:hAnsi="Times New Roman"/>
          <w:b/>
          <w:bCs/>
          <w:sz w:val="24"/>
          <w:szCs w:val="24"/>
        </w:rPr>
      </w:pPr>
    </w:p>
    <w:p w:rsidR="00293919" w:rsidRPr="00233E8A" w:rsidRDefault="00293919" w:rsidP="00233E8A">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Specific requirements</w:t>
      </w:r>
    </w:p>
    <w:p w:rsidR="00293919" w:rsidRPr="00233E8A" w:rsidRDefault="00293919" w:rsidP="006D687A">
      <w:pPr>
        <w:pStyle w:val="ListParagraph"/>
        <w:numPr>
          <w:ilvl w:val="0"/>
          <w:numId w:val="21"/>
        </w:numPr>
        <w:autoSpaceDE w:val="0"/>
        <w:autoSpaceDN w:val="0"/>
        <w:adjustRightInd w:val="0"/>
        <w:spacing w:after="0" w:line="360" w:lineRule="auto"/>
        <w:ind w:left="1440"/>
        <w:jc w:val="both"/>
        <w:rPr>
          <w:rFonts w:ascii="Times New Roman" w:hAnsi="Times New Roman"/>
          <w:sz w:val="24"/>
          <w:szCs w:val="24"/>
        </w:rPr>
      </w:pPr>
      <w:r w:rsidRPr="00233E8A">
        <w:rPr>
          <w:rFonts w:ascii="Times New Roman" w:hAnsi="Times New Roman"/>
          <w:sz w:val="24"/>
          <w:szCs w:val="24"/>
        </w:rPr>
        <w:t>Multiple grade of filter media for combined rapid filtration and biological oxidation</w:t>
      </w:r>
    </w:p>
    <w:p w:rsidR="00293919" w:rsidRPr="00233E8A" w:rsidRDefault="00BF6B3A" w:rsidP="006D687A">
      <w:pPr>
        <w:pStyle w:val="ListParagraph"/>
        <w:numPr>
          <w:ilvl w:val="0"/>
          <w:numId w:val="21"/>
        </w:numPr>
        <w:autoSpaceDE w:val="0"/>
        <w:autoSpaceDN w:val="0"/>
        <w:adjustRightInd w:val="0"/>
        <w:spacing w:after="0" w:line="360" w:lineRule="auto"/>
        <w:ind w:left="1440"/>
        <w:jc w:val="both"/>
        <w:rPr>
          <w:rFonts w:ascii="Times New Roman" w:hAnsi="Times New Roman"/>
          <w:sz w:val="24"/>
          <w:szCs w:val="24"/>
        </w:rPr>
      </w:pPr>
      <w:r>
        <w:rPr>
          <w:rFonts w:ascii="Times New Roman" w:hAnsi="Times New Roman"/>
          <w:sz w:val="24"/>
          <w:szCs w:val="24"/>
        </w:rPr>
        <w:t xml:space="preserve">Use of </w:t>
      </w:r>
      <w:r w:rsidR="00293919" w:rsidRPr="00233E8A">
        <w:rPr>
          <w:rFonts w:ascii="Times New Roman" w:hAnsi="Times New Roman"/>
          <w:sz w:val="24"/>
          <w:szCs w:val="24"/>
        </w:rPr>
        <w:t>Poly electrolytes</w:t>
      </w:r>
      <w:r>
        <w:rPr>
          <w:rFonts w:ascii="Times New Roman" w:hAnsi="Times New Roman"/>
          <w:sz w:val="24"/>
          <w:szCs w:val="24"/>
        </w:rPr>
        <w:t xml:space="preserve"> in filter press</w:t>
      </w:r>
      <w:r w:rsidR="00293919" w:rsidRPr="00233E8A">
        <w:rPr>
          <w:rFonts w:ascii="Times New Roman" w:hAnsi="Times New Roman"/>
          <w:sz w:val="24"/>
          <w:szCs w:val="24"/>
        </w:rPr>
        <w:t xml:space="preserve"> for s</w:t>
      </w:r>
      <w:r>
        <w:rPr>
          <w:rFonts w:ascii="Times New Roman" w:hAnsi="Times New Roman"/>
          <w:sz w:val="24"/>
          <w:szCs w:val="24"/>
        </w:rPr>
        <w:t xml:space="preserve">ludge thickening </w:t>
      </w:r>
    </w:p>
    <w:p w:rsidR="00FC2A48" w:rsidRPr="00BF6B3A" w:rsidRDefault="00293919" w:rsidP="006D687A">
      <w:pPr>
        <w:pStyle w:val="ListParagraph"/>
        <w:numPr>
          <w:ilvl w:val="0"/>
          <w:numId w:val="21"/>
        </w:numPr>
        <w:autoSpaceDE w:val="0"/>
        <w:autoSpaceDN w:val="0"/>
        <w:adjustRightInd w:val="0"/>
        <w:spacing w:after="0" w:line="360" w:lineRule="auto"/>
        <w:ind w:left="1440"/>
        <w:jc w:val="both"/>
        <w:rPr>
          <w:rFonts w:ascii="Times New Roman" w:hAnsi="Times New Roman"/>
          <w:sz w:val="24"/>
          <w:szCs w:val="24"/>
        </w:rPr>
      </w:pPr>
      <w:r w:rsidRPr="00233E8A">
        <w:rPr>
          <w:rFonts w:ascii="Times New Roman" w:hAnsi="Times New Roman"/>
          <w:sz w:val="24"/>
          <w:szCs w:val="24"/>
        </w:rPr>
        <w:t xml:space="preserve">Gas cleaning chemicals and bioreactor for </w:t>
      </w:r>
      <w:r w:rsidR="003F4756" w:rsidRPr="00233E8A">
        <w:rPr>
          <w:rFonts w:ascii="Times New Roman" w:hAnsi="Times New Roman"/>
          <w:sz w:val="24"/>
          <w:szCs w:val="24"/>
        </w:rPr>
        <w:t>desulphurisation</w:t>
      </w:r>
    </w:p>
    <w:p w:rsidR="00F35BFB" w:rsidRPr="00233E8A" w:rsidRDefault="00F35BFB" w:rsidP="00233E8A">
      <w:pPr>
        <w:autoSpaceDE w:val="0"/>
        <w:autoSpaceDN w:val="0"/>
        <w:adjustRightInd w:val="0"/>
        <w:spacing w:after="0" w:line="360" w:lineRule="auto"/>
        <w:ind w:left="720"/>
        <w:rPr>
          <w:rFonts w:ascii="Times New Roman" w:hAnsi="Times New Roman"/>
          <w:b/>
          <w:bCs/>
          <w:sz w:val="24"/>
          <w:szCs w:val="24"/>
        </w:rPr>
      </w:pPr>
    </w:p>
    <w:p w:rsidR="00293919" w:rsidRPr="00233E8A" w:rsidRDefault="00293919" w:rsidP="00233E8A">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Land requirement</w:t>
      </w:r>
    </w:p>
    <w:p w:rsidR="00293919" w:rsidRPr="00BF6B3A" w:rsidRDefault="00BF6B3A" w:rsidP="006D687A">
      <w:pPr>
        <w:pStyle w:val="ListParagraph"/>
        <w:numPr>
          <w:ilvl w:val="0"/>
          <w:numId w:val="48"/>
        </w:numPr>
        <w:autoSpaceDE w:val="0"/>
        <w:autoSpaceDN w:val="0"/>
        <w:adjustRightInd w:val="0"/>
        <w:spacing w:after="0" w:line="360" w:lineRule="auto"/>
        <w:rPr>
          <w:rFonts w:ascii="Times New Roman" w:hAnsi="Times New Roman" w:cs="TimesNewRomanPSMT"/>
          <w:sz w:val="24"/>
          <w:szCs w:val="24"/>
        </w:rPr>
      </w:pPr>
      <w:r w:rsidRPr="00BF6B3A">
        <w:rPr>
          <w:rFonts w:ascii="Times New Roman" w:hAnsi="Times New Roman" w:cs="TimesNewRomanPSMT"/>
          <w:sz w:val="24"/>
          <w:szCs w:val="24"/>
        </w:rPr>
        <w:t>Land requirement value is 0.08 ha/</w:t>
      </w:r>
      <w:r w:rsidR="00224112">
        <w:rPr>
          <w:rFonts w:ascii="Times New Roman" w:hAnsi="Times New Roman" w:cs="TimesNewRomanPSMT"/>
          <w:sz w:val="24"/>
          <w:szCs w:val="24"/>
        </w:rPr>
        <w:t>MLD</w:t>
      </w:r>
      <w:r w:rsidRPr="00BF6B3A">
        <w:rPr>
          <w:rFonts w:ascii="Times New Roman" w:hAnsi="Times New Roman" w:cs="TimesNewRomanPSMT"/>
          <w:sz w:val="24"/>
          <w:szCs w:val="24"/>
        </w:rPr>
        <w:t>.</w:t>
      </w:r>
    </w:p>
    <w:p w:rsidR="00FC2A48" w:rsidRPr="00233E8A" w:rsidRDefault="00FC2A48" w:rsidP="00233E8A">
      <w:pPr>
        <w:autoSpaceDE w:val="0"/>
        <w:autoSpaceDN w:val="0"/>
        <w:adjustRightInd w:val="0"/>
        <w:spacing w:after="0" w:line="360" w:lineRule="auto"/>
        <w:ind w:left="720"/>
        <w:rPr>
          <w:rFonts w:ascii="Times New Roman" w:hAnsi="Times New Roman"/>
          <w:b/>
          <w:bCs/>
          <w:sz w:val="24"/>
          <w:szCs w:val="24"/>
        </w:rPr>
      </w:pPr>
    </w:p>
    <w:p w:rsidR="00293919" w:rsidRPr="00233E8A" w:rsidRDefault="00293919" w:rsidP="00233E8A">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Power requiremen</w:t>
      </w:r>
      <w:r w:rsidR="00BF6B3A">
        <w:rPr>
          <w:rFonts w:ascii="Times New Roman" w:hAnsi="Times New Roman"/>
          <w:b/>
          <w:bCs/>
          <w:sz w:val="24"/>
          <w:szCs w:val="24"/>
        </w:rPr>
        <w:t>t</w:t>
      </w:r>
    </w:p>
    <w:p w:rsidR="00293919" w:rsidRPr="00233E8A" w:rsidRDefault="00BF6B3A" w:rsidP="006D687A">
      <w:pPr>
        <w:pStyle w:val="ListParagraph"/>
        <w:numPr>
          <w:ilvl w:val="0"/>
          <w:numId w:val="22"/>
        </w:numPr>
        <w:autoSpaceDE w:val="0"/>
        <w:autoSpaceDN w:val="0"/>
        <w:adjustRightInd w:val="0"/>
        <w:spacing w:after="0" w:line="360" w:lineRule="auto"/>
        <w:ind w:left="1440"/>
        <w:rPr>
          <w:rFonts w:ascii="Times New Roman" w:hAnsi="Times New Roman" w:cs="TimesNewRomanPSMT"/>
          <w:sz w:val="24"/>
          <w:szCs w:val="24"/>
        </w:rPr>
      </w:pPr>
      <w:r>
        <w:rPr>
          <w:rFonts w:ascii="Times New Roman" w:hAnsi="Times New Roman" w:cs="TimesNewRomanPSMT"/>
          <w:sz w:val="24"/>
          <w:szCs w:val="24"/>
        </w:rPr>
        <w:t xml:space="preserve">Unit power requirements value is </w:t>
      </w:r>
      <w:r w:rsidR="00293919" w:rsidRPr="00233E8A">
        <w:rPr>
          <w:rFonts w:ascii="Times New Roman" w:hAnsi="Times New Roman" w:cs="TimesNewRomanPSMT"/>
          <w:sz w:val="24"/>
          <w:szCs w:val="24"/>
        </w:rPr>
        <w:t>180 kWh/</w:t>
      </w:r>
      <w:r w:rsidR="00224112">
        <w:rPr>
          <w:rFonts w:ascii="Times New Roman" w:hAnsi="Times New Roman" w:cs="TimesNewRomanPSMT"/>
          <w:sz w:val="24"/>
          <w:szCs w:val="24"/>
        </w:rPr>
        <w:t>MLD</w:t>
      </w:r>
    </w:p>
    <w:p w:rsidR="00293919" w:rsidRPr="00233E8A" w:rsidRDefault="00293919" w:rsidP="006D687A">
      <w:pPr>
        <w:pStyle w:val="ListParagraph"/>
        <w:numPr>
          <w:ilvl w:val="0"/>
          <w:numId w:val="22"/>
        </w:numPr>
        <w:autoSpaceDE w:val="0"/>
        <w:autoSpaceDN w:val="0"/>
        <w:adjustRightInd w:val="0"/>
        <w:spacing w:after="0" w:line="360" w:lineRule="auto"/>
        <w:ind w:left="1440"/>
        <w:rPr>
          <w:rFonts w:ascii="Times New Roman" w:hAnsi="Times New Roman" w:cs="TimesNewRomanPSMT"/>
          <w:sz w:val="24"/>
          <w:szCs w:val="24"/>
        </w:rPr>
      </w:pPr>
      <w:r w:rsidRPr="00233E8A">
        <w:rPr>
          <w:rFonts w:ascii="Times New Roman" w:hAnsi="Times New Roman" w:cs="TimesNewRomanPSMT"/>
          <w:sz w:val="24"/>
          <w:szCs w:val="24"/>
        </w:rPr>
        <w:t>85% requirement being met through captive generation from biogas cogeneration system</w:t>
      </w:r>
    </w:p>
    <w:p w:rsidR="00FA6680" w:rsidRDefault="00FA6680" w:rsidP="00FA6680">
      <w:pPr>
        <w:autoSpaceDE w:val="0"/>
        <w:autoSpaceDN w:val="0"/>
        <w:adjustRightInd w:val="0"/>
        <w:spacing w:after="0" w:line="360" w:lineRule="auto"/>
        <w:rPr>
          <w:rFonts w:ascii="Times New Roman" w:hAnsi="Times New Roman"/>
          <w:b/>
          <w:bCs/>
          <w:sz w:val="24"/>
          <w:szCs w:val="24"/>
        </w:rPr>
      </w:pPr>
    </w:p>
    <w:p w:rsidR="00293919" w:rsidRPr="00233E8A" w:rsidRDefault="00FA6680" w:rsidP="00FA6680">
      <w:pPr>
        <w:autoSpaceDE w:val="0"/>
        <w:autoSpaceDN w:val="0"/>
        <w:adjustRightInd w:val="0"/>
        <w:spacing w:after="0" w:line="360" w:lineRule="auto"/>
        <w:ind w:firstLine="720"/>
        <w:rPr>
          <w:rFonts w:ascii="Times New Roman" w:hAnsi="Times New Roman"/>
          <w:b/>
          <w:bCs/>
          <w:sz w:val="24"/>
          <w:szCs w:val="24"/>
        </w:rPr>
      </w:pPr>
      <w:r>
        <w:rPr>
          <w:rFonts w:ascii="Times New Roman" w:hAnsi="Times New Roman"/>
          <w:b/>
          <w:bCs/>
          <w:sz w:val="24"/>
          <w:szCs w:val="24"/>
        </w:rPr>
        <w:t>B</w:t>
      </w:r>
      <w:r w:rsidR="00293919" w:rsidRPr="00233E8A">
        <w:rPr>
          <w:rFonts w:ascii="Times New Roman" w:hAnsi="Times New Roman"/>
          <w:b/>
          <w:bCs/>
          <w:sz w:val="24"/>
          <w:szCs w:val="24"/>
        </w:rPr>
        <w:t>iogas generation</w:t>
      </w:r>
    </w:p>
    <w:p w:rsidR="00293919" w:rsidRPr="00233E8A" w:rsidRDefault="00293919" w:rsidP="00233E8A">
      <w:pPr>
        <w:autoSpaceDE w:val="0"/>
        <w:autoSpaceDN w:val="0"/>
        <w:adjustRightInd w:val="0"/>
        <w:spacing w:after="0" w:line="360" w:lineRule="auto"/>
        <w:ind w:left="720"/>
        <w:rPr>
          <w:rFonts w:ascii="Times New Roman" w:hAnsi="Times New Roman" w:cs="TimesNewRomanPSMT"/>
          <w:sz w:val="24"/>
          <w:szCs w:val="24"/>
        </w:rPr>
      </w:pPr>
      <w:r w:rsidRPr="00233E8A">
        <w:rPr>
          <w:rFonts w:ascii="Times New Roman" w:hAnsi="Times New Roman" w:cs="TimesNewRomanPSMT"/>
          <w:sz w:val="24"/>
          <w:szCs w:val="24"/>
        </w:rPr>
        <w:t xml:space="preserve">Biogas generation from sludge </w:t>
      </w:r>
      <w:r w:rsidR="00FA6680">
        <w:rPr>
          <w:rFonts w:ascii="Times New Roman" w:hAnsi="Times New Roman" w:cs="TimesNewRomanPSMT"/>
          <w:sz w:val="24"/>
          <w:szCs w:val="24"/>
        </w:rPr>
        <w:t>d</w:t>
      </w:r>
      <w:r w:rsidR="00FA6680" w:rsidRPr="00233E8A">
        <w:rPr>
          <w:rFonts w:ascii="Times New Roman" w:hAnsi="Times New Roman" w:cs="TimesNewRomanPSMT"/>
          <w:sz w:val="24"/>
          <w:szCs w:val="24"/>
        </w:rPr>
        <w:t>igestion:</w:t>
      </w:r>
      <w:r w:rsidRPr="00233E8A">
        <w:rPr>
          <w:rFonts w:ascii="Times New Roman" w:hAnsi="Times New Roman" w:cs="TimesNewRomanPSMT"/>
          <w:sz w:val="24"/>
          <w:szCs w:val="24"/>
        </w:rPr>
        <w:t xml:space="preserve"> </w:t>
      </w:r>
      <w:proofErr w:type="gramStart"/>
      <w:r w:rsidRPr="00233E8A">
        <w:rPr>
          <w:rFonts w:ascii="Times New Roman" w:hAnsi="Times New Roman" w:cs="TimesNewRomanPSMT"/>
          <w:sz w:val="24"/>
          <w:szCs w:val="24"/>
        </w:rPr>
        <w:t>77 m</w:t>
      </w:r>
      <w:r w:rsidRPr="00FA6680">
        <w:rPr>
          <w:rFonts w:ascii="Times New Roman" w:hAnsi="Times New Roman" w:cs="TimesNewRomanPSMT"/>
          <w:sz w:val="24"/>
          <w:szCs w:val="16"/>
          <w:vertAlign w:val="superscript"/>
        </w:rPr>
        <w:t>3</w:t>
      </w:r>
      <w:r w:rsidRPr="00233E8A">
        <w:rPr>
          <w:rFonts w:ascii="Times New Roman" w:hAnsi="Times New Roman" w:cs="TimesNewRomanPSMT"/>
          <w:sz w:val="24"/>
          <w:szCs w:val="24"/>
        </w:rPr>
        <w:t>/d</w:t>
      </w:r>
      <w:proofErr w:type="gramEnd"/>
    </w:p>
    <w:p w:rsidR="00FC2A48" w:rsidRPr="00233E8A" w:rsidRDefault="00FC2A48" w:rsidP="00233E8A">
      <w:pPr>
        <w:autoSpaceDE w:val="0"/>
        <w:autoSpaceDN w:val="0"/>
        <w:adjustRightInd w:val="0"/>
        <w:spacing w:after="0" w:line="360" w:lineRule="auto"/>
        <w:ind w:left="720"/>
        <w:jc w:val="both"/>
        <w:rPr>
          <w:rFonts w:ascii="Times New Roman" w:hAnsi="Times New Roman"/>
          <w:b/>
          <w:bCs/>
          <w:sz w:val="24"/>
          <w:szCs w:val="24"/>
        </w:rPr>
      </w:pPr>
    </w:p>
    <w:p w:rsidR="004B3F17" w:rsidRDefault="004B3F17" w:rsidP="00233E8A">
      <w:pPr>
        <w:autoSpaceDE w:val="0"/>
        <w:autoSpaceDN w:val="0"/>
        <w:adjustRightInd w:val="0"/>
        <w:spacing w:after="0" w:line="360" w:lineRule="auto"/>
        <w:ind w:left="720"/>
        <w:jc w:val="both"/>
        <w:rPr>
          <w:rFonts w:ascii="Times New Roman" w:hAnsi="Times New Roman"/>
          <w:b/>
          <w:bCs/>
          <w:sz w:val="24"/>
          <w:szCs w:val="24"/>
        </w:rPr>
      </w:pPr>
    </w:p>
    <w:p w:rsidR="004B3F17" w:rsidRDefault="004B3F17" w:rsidP="00233E8A">
      <w:pPr>
        <w:autoSpaceDE w:val="0"/>
        <w:autoSpaceDN w:val="0"/>
        <w:adjustRightInd w:val="0"/>
        <w:spacing w:after="0" w:line="360" w:lineRule="auto"/>
        <w:ind w:left="720"/>
        <w:jc w:val="both"/>
        <w:rPr>
          <w:rFonts w:ascii="Times New Roman" w:hAnsi="Times New Roman"/>
          <w:b/>
          <w:bCs/>
          <w:sz w:val="24"/>
          <w:szCs w:val="24"/>
        </w:rPr>
      </w:pPr>
    </w:p>
    <w:p w:rsidR="00293919" w:rsidRPr="00233E8A" w:rsidRDefault="00293919"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Advantages</w:t>
      </w:r>
    </w:p>
    <w:p w:rsidR="00293919" w:rsidRPr="00233E8A" w:rsidRDefault="00293919" w:rsidP="006D687A">
      <w:pPr>
        <w:pStyle w:val="ListParagraph"/>
        <w:numPr>
          <w:ilvl w:val="0"/>
          <w:numId w:val="23"/>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Compact layout as a result of high rate processes</w:t>
      </w:r>
    </w:p>
    <w:p w:rsidR="00293919" w:rsidRPr="00233E8A" w:rsidRDefault="00FA6680" w:rsidP="006D687A">
      <w:pPr>
        <w:pStyle w:val="ListParagraph"/>
        <w:numPr>
          <w:ilvl w:val="0"/>
          <w:numId w:val="23"/>
        </w:numPr>
        <w:autoSpaceDE w:val="0"/>
        <w:autoSpaceDN w:val="0"/>
        <w:adjustRightInd w:val="0"/>
        <w:spacing w:after="0" w:line="360" w:lineRule="auto"/>
        <w:ind w:left="1440"/>
        <w:jc w:val="both"/>
        <w:rPr>
          <w:rFonts w:ascii="Times New Roman" w:hAnsi="Times New Roman" w:cs="TimesNewRomanPSMT"/>
          <w:sz w:val="24"/>
          <w:szCs w:val="24"/>
        </w:rPr>
      </w:pPr>
      <w:r>
        <w:rPr>
          <w:rFonts w:ascii="Times New Roman" w:hAnsi="Times New Roman" w:cs="TimesNewRomanPSMT"/>
          <w:sz w:val="24"/>
          <w:szCs w:val="24"/>
        </w:rPr>
        <w:t>D</w:t>
      </w:r>
      <w:r w:rsidR="00293919" w:rsidRPr="00233E8A">
        <w:rPr>
          <w:rFonts w:ascii="Times New Roman" w:hAnsi="Times New Roman" w:cs="TimesNewRomanPSMT"/>
          <w:sz w:val="24"/>
          <w:szCs w:val="24"/>
        </w:rPr>
        <w:t>iffused and tapered aeration system</w:t>
      </w:r>
      <w:r>
        <w:rPr>
          <w:rFonts w:ascii="Times New Roman" w:hAnsi="Times New Roman" w:cs="TimesNewRomanPSMT"/>
          <w:sz w:val="24"/>
          <w:szCs w:val="24"/>
        </w:rPr>
        <w:t xml:space="preserve"> increases its aeration efficiency</w:t>
      </w:r>
    </w:p>
    <w:p w:rsidR="00293919" w:rsidRPr="00233E8A" w:rsidRDefault="00FA6680" w:rsidP="006D687A">
      <w:pPr>
        <w:pStyle w:val="ListParagraph"/>
        <w:numPr>
          <w:ilvl w:val="0"/>
          <w:numId w:val="23"/>
        </w:numPr>
        <w:autoSpaceDE w:val="0"/>
        <w:autoSpaceDN w:val="0"/>
        <w:adjustRightInd w:val="0"/>
        <w:spacing w:after="0" w:line="360" w:lineRule="auto"/>
        <w:ind w:left="1440"/>
        <w:jc w:val="both"/>
        <w:rPr>
          <w:rFonts w:ascii="Times New Roman" w:hAnsi="Times New Roman" w:cs="TimesNewRomanPSMT"/>
          <w:sz w:val="24"/>
          <w:szCs w:val="24"/>
        </w:rPr>
      </w:pPr>
      <w:r>
        <w:rPr>
          <w:rFonts w:ascii="Times New Roman" w:hAnsi="Times New Roman" w:cs="TimesNewRomanPSMT"/>
          <w:sz w:val="24"/>
          <w:szCs w:val="24"/>
        </w:rPr>
        <w:t>Excludes</w:t>
      </w:r>
      <w:r w:rsidR="00293919" w:rsidRPr="00233E8A">
        <w:rPr>
          <w:rFonts w:ascii="Times New Roman" w:hAnsi="Times New Roman" w:cs="TimesNewRomanPSMT"/>
          <w:sz w:val="24"/>
          <w:szCs w:val="24"/>
        </w:rPr>
        <w:t xml:space="preserve"> primary sedimentation </w:t>
      </w:r>
    </w:p>
    <w:p w:rsidR="00293919" w:rsidRPr="00233E8A" w:rsidRDefault="00FA6680" w:rsidP="006D687A">
      <w:pPr>
        <w:pStyle w:val="ListParagraph"/>
        <w:numPr>
          <w:ilvl w:val="0"/>
          <w:numId w:val="23"/>
        </w:numPr>
        <w:autoSpaceDE w:val="0"/>
        <w:autoSpaceDN w:val="0"/>
        <w:adjustRightInd w:val="0"/>
        <w:spacing w:after="0" w:line="360" w:lineRule="auto"/>
        <w:ind w:left="1440"/>
        <w:jc w:val="both"/>
        <w:rPr>
          <w:rFonts w:ascii="Times New Roman" w:hAnsi="Times New Roman" w:cs="TimesNewRomanPSMT"/>
          <w:sz w:val="24"/>
          <w:szCs w:val="24"/>
        </w:rPr>
      </w:pPr>
      <w:r>
        <w:rPr>
          <w:rFonts w:ascii="Times New Roman" w:hAnsi="Times New Roman" w:cs="TimesNewRomanPSMT"/>
          <w:sz w:val="24"/>
          <w:szCs w:val="24"/>
        </w:rPr>
        <w:t>Maintains discharge</w:t>
      </w:r>
      <w:r w:rsidR="00293919" w:rsidRPr="00233E8A">
        <w:rPr>
          <w:rFonts w:ascii="Times New Roman" w:hAnsi="Times New Roman" w:cs="TimesNewRomanPSMT"/>
          <w:sz w:val="24"/>
          <w:szCs w:val="24"/>
        </w:rPr>
        <w:t xml:space="preserve"> standards</w:t>
      </w:r>
      <w:r>
        <w:rPr>
          <w:rFonts w:ascii="Times New Roman" w:hAnsi="Times New Roman" w:cs="TimesNewRomanPSMT"/>
          <w:sz w:val="24"/>
          <w:szCs w:val="24"/>
        </w:rPr>
        <w:t xml:space="preserve"> effectively</w:t>
      </w:r>
    </w:p>
    <w:p w:rsidR="00293919" w:rsidRPr="00233E8A" w:rsidRDefault="00FA6680" w:rsidP="006D687A">
      <w:pPr>
        <w:pStyle w:val="ListParagraph"/>
        <w:numPr>
          <w:ilvl w:val="0"/>
          <w:numId w:val="23"/>
        </w:numPr>
        <w:autoSpaceDE w:val="0"/>
        <w:autoSpaceDN w:val="0"/>
        <w:adjustRightInd w:val="0"/>
        <w:spacing w:after="0" w:line="360" w:lineRule="auto"/>
        <w:ind w:left="1440"/>
        <w:jc w:val="both"/>
        <w:rPr>
          <w:rFonts w:ascii="Times New Roman" w:hAnsi="Times New Roman" w:cs="TimesNewRomanPSMT"/>
          <w:sz w:val="24"/>
          <w:szCs w:val="24"/>
        </w:rPr>
      </w:pPr>
      <w:r>
        <w:rPr>
          <w:rFonts w:ascii="Times New Roman" w:hAnsi="Times New Roman" w:cs="TimesNewRomanPSMT"/>
          <w:sz w:val="24"/>
          <w:szCs w:val="24"/>
        </w:rPr>
        <w:t>Effluent used</w:t>
      </w:r>
      <w:r w:rsidR="00293919" w:rsidRPr="00233E8A">
        <w:rPr>
          <w:rFonts w:ascii="Times New Roman" w:hAnsi="Times New Roman" w:cs="TimesNewRomanPSMT"/>
          <w:sz w:val="24"/>
          <w:szCs w:val="24"/>
        </w:rPr>
        <w:t xml:space="preserve"> for high end industrial applications</w:t>
      </w:r>
    </w:p>
    <w:p w:rsidR="00293919" w:rsidRPr="00233E8A" w:rsidRDefault="00293919" w:rsidP="006D687A">
      <w:pPr>
        <w:pStyle w:val="ListParagraph"/>
        <w:numPr>
          <w:ilvl w:val="0"/>
          <w:numId w:val="23"/>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S</w:t>
      </w:r>
      <w:r w:rsidR="00FA6680">
        <w:rPr>
          <w:rFonts w:ascii="Times New Roman" w:hAnsi="Times New Roman" w:cs="TimesNewRomanPSMT"/>
          <w:sz w:val="24"/>
          <w:szCs w:val="24"/>
        </w:rPr>
        <w:t>ludge produced is stable</w:t>
      </w:r>
    </w:p>
    <w:p w:rsidR="00293919" w:rsidRPr="00233E8A" w:rsidRDefault="00FA6680" w:rsidP="006D687A">
      <w:pPr>
        <w:pStyle w:val="ListParagraph"/>
        <w:numPr>
          <w:ilvl w:val="0"/>
          <w:numId w:val="23"/>
        </w:numPr>
        <w:autoSpaceDE w:val="0"/>
        <w:autoSpaceDN w:val="0"/>
        <w:adjustRightInd w:val="0"/>
        <w:spacing w:after="0" w:line="360" w:lineRule="auto"/>
        <w:ind w:left="1440"/>
        <w:jc w:val="both"/>
        <w:rPr>
          <w:rFonts w:ascii="Times New Roman" w:hAnsi="Times New Roman" w:cs="TimesNewRomanPSMT"/>
          <w:sz w:val="24"/>
          <w:szCs w:val="24"/>
        </w:rPr>
      </w:pPr>
      <w:r>
        <w:rPr>
          <w:rFonts w:ascii="Times New Roman" w:hAnsi="Times New Roman" w:cs="TimesNewRomanPSMT"/>
          <w:sz w:val="24"/>
          <w:szCs w:val="24"/>
        </w:rPr>
        <w:t>Almost self s</w:t>
      </w:r>
      <w:r w:rsidRPr="00233E8A">
        <w:rPr>
          <w:rFonts w:ascii="Times New Roman" w:hAnsi="Times New Roman" w:cs="TimesNewRomanPSMT"/>
          <w:sz w:val="24"/>
          <w:szCs w:val="24"/>
        </w:rPr>
        <w:t>ufficient</w:t>
      </w:r>
      <w:r w:rsidR="00293919" w:rsidRPr="00233E8A">
        <w:rPr>
          <w:rFonts w:ascii="Times New Roman" w:hAnsi="Times New Roman" w:cs="TimesNewRomanPSMT"/>
          <w:sz w:val="24"/>
          <w:szCs w:val="24"/>
        </w:rPr>
        <w:t xml:space="preserve"> in energy requirement due to gas engine based cogeneration system</w:t>
      </w:r>
    </w:p>
    <w:p w:rsidR="00293919" w:rsidRPr="00233E8A" w:rsidRDefault="005B6974" w:rsidP="006D687A">
      <w:pPr>
        <w:pStyle w:val="ListParagraph"/>
        <w:numPr>
          <w:ilvl w:val="0"/>
          <w:numId w:val="23"/>
        </w:numPr>
        <w:autoSpaceDE w:val="0"/>
        <w:autoSpaceDN w:val="0"/>
        <w:adjustRightInd w:val="0"/>
        <w:spacing w:after="0" w:line="360" w:lineRule="auto"/>
        <w:ind w:left="1440"/>
        <w:jc w:val="both"/>
        <w:rPr>
          <w:rFonts w:ascii="Times New Roman" w:hAnsi="Times New Roman" w:cs="TimesNewRomanPSMT"/>
          <w:sz w:val="24"/>
          <w:szCs w:val="24"/>
        </w:rPr>
      </w:pPr>
      <w:r>
        <w:rPr>
          <w:rFonts w:ascii="Times New Roman" w:hAnsi="Times New Roman" w:cs="TimesNewRomanPSMT"/>
          <w:sz w:val="24"/>
          <w:szCs w:val="24"/>
        </w:rPr>
        <w:t>O</w:t>
      </w:r>
      <w:r w:rsidR="00FA6680">
        <w:rPr>
          <w:rFonts w:ascii="Times New Roman" w:hAnsi="Times New Roman" w:cs="TimesNewRomanPSMT"/>
          <w:sz w:val="24"/>
          <w:szCs w:val="24"/>
        </w:rPr>
        <w:t>dour free</w:t>
      </w:r>
      <w:r w:rsidR="00293919" w:rsidRPr="00233E8A">
        <w:rPr>
          <w:rFonts w:ascii="Times New Roman" w:hAnsi="Times New Roman" w:cs="TimesNewRomanPSMT"/>
          <w:sz w:val="24"/>
          <w:szCs w:val="24"/>
        </w:rPr>
        <w:t xml:space="preserve"> working area</w:t>
      </w:r>
    </w:p>
    <w:p w:rsidR="00FC2A48" w:rsidRPr="00233E8A" w:rsidRDefault="00FC2A48" w:rsidP="00233E8A">
      <w:pPr>
        <w:autoSpaceDE w:val="0"/>
        <w:autoSpaceDN w:val="0"/>
        <w:adjustRightInd w:val="0"/>
        <w:spacing w:after="0" w:line="360" w:lineRule="auto"/>
        <w:ind w:left="720"/>
        <w:jc w:val="both"/>
        <w:rPr>
          <w:rFonts w:ascii="Times New Roman" w:hAnsi="Times New Roman"/>
          <w:b/>
          <w:bCs/>
          <w:sz w:val="24"/>
          <w:szCs w:val="24"/>
        </w:rPr>
      </w:pPr>
    </w:p>
    <w:p w:rsidR="00293919" w:rsidRPr="00233E8A" w:rsidRDefault="00293919"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Disadvantages</w:t>
      </w:r>
    </w:p>
    <w:p w:rsidR="00293919" w:rsidRPr="00233E8A" w:rsidRDefault="00293919" w:rsidP="00233E8A">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None, except high life cycle cost</w:t>
      </w:r>
    </w:p>
    <w:p w:rsidR="00F35BFB" w:rsidRPr="00233E8A" w:rsidRDefault="00F35BFB" w:rsidP="00676066">
      <w:pPr>
        <w:autoSpaceDE w:val="0"/>
        <w:autoSpaceDN w:val="0"/>
        <w:adjustRightInd w:val="0"/>
        <w:spacing w:after="0" w:line="360" w:lineRule="auto"/>
        <w:jc w:val="both"/>
        <w:rPr>
          <w:rFonts w:ascii="Times New Roman" w:hAnsi="Times New Roman"/>
          <w:b/>
          <w:bCs/>
          <w:sz w:val="24"/>
          <w:szCs w:val="24"/>
        </w:rPr>
      </w:pPr>
    </w:p>
    <w:p w:rsidR="00293919" w:rsidRPr="00233E8A" w:rsidRDefault="00293919"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Applicability</w:t>
      </w:r>
    </w:p>
    <w:p w:rsidR="00293919" w:rsidRPr="00233E8A" w:rsidRDefault="00293919" w:rsidP="00233E8A">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The high</w:t>
      </w:r>
      <w:r w:rsidR="00676066">
        <w:rPr>
          <w:rFonts w:ascii="Times New Roman" w:hAnsi="Times New Roman" w:cs="TimesNewRomanPSMT"/>
          <w:sz w:val="24"/>
          <w:szCs w:val="24"/>
        </w:rPr>
        <w:t xml:space="preserve"> rate activated sludge cum BIOFO</w:t>
      </w:r>
      <w:r w:rsidRPr="00233E8A">
        <w:rPr>
          <w:rFonts w:ascii="Times New Roman" w:hAnsi="Times New Roman" w:cs="TimesNewRomanPSMT"/>
          <w:sz w:val="24"/>
          <w:szCs w:val="24"/>
        </w:rPr>
        <w:t xml:space="preserve">R-F treatment system is suitable under </w:t>
      </w:r>
      <w:r w:rsidR="00676066" w:rsidRPr="00233E8A">
        <w:rPr>
          <w:rFonts w:ascii="Times New Roman" w:hAnsi="Times New Roman" w:cs="TimesNewRomanPSMT"/>
          <w:sz w:val="24"/>
          <w:szCs w:val="24"/>
        </w:rPr>
        <w:t>complex situations</w:t>
      </w:r>
      <w:r w:rsidRPr="00233E8A">
        <w:rPr>
          <w:rFonts w:ascii="Times New Roman" w:hAnsi="Times New Roman" w:cs="TimesNewRomanPSMT"/>
          <w:sz w:val="24"/>
          <w:szCs w:val="24"/>
        </w:rPr>
        <w:t xml:space="preserve"> </w:t>
      </w:r>
      <w:r w:rsidR="00676066" w:rsidRPr="00233E8A">
        <w:rPr>
          <w:rFonts w:ascii="Times New Roman" w:hAnsi="Times New Roman" w:cs="TimesNewRomanPSMT"/>
          <w:sz w:val="24"/>
          <w:szCs w:val="24"/>
        </w:rPr>
        <w:t>requiring:</w:t>
      </w:r>
    </w:p>
    <w:p w:rsidR="00293919" w:rsidRPr="00233E8A" w:rsidRDefault="00293919" w:rsidP="006D687A">
      <w:pPr>
        <w:pStyle w:val="ListParagraph"/>
        <w:numPr>
          <w:ilvl w:val="0"/>
          <w:numId w:val="24"/>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 xml:space="preserve">Higher effluent quality for </w:t>
      </w:r>
      <w:r w:rsidR="00676066">
        <w:rPr>
          <w:rFonts w:ascii="Times New Roman" w:hAnsi="Times New Roman" w:cs="TimesNewRomanPSMT"/>
          <w:sz w:val="24"/>
          <w:szCs w:val="24"/>
        </w:rPr>
        <w:t>industrial</w:t>
      </w:r>
      <w:r w:rsidRPr="00233E8A">
        <w:rPr>
          <w:rFonts w:ascii="Times New Roman" w:hAnsi="Times New Roman" w:cs="TimesNewRomanPSMT"/>
          <w:sz w:val="24"/>
          <w:szCs w:val="24"/>
        </w:rPr>
        <w:t xml:space="preserve"> purposes</w:t>
      </w:r>
    </w:p>
    <w:p w:rsidR="00293919" w:rsidRPr="00233E8A" w:rsidRDefault="00293919" w:rsidP="006D687A">
      <w:pPr>
        <w:pStyle w:val="ListParagraph"/>
        <w:numPr>
          <w:ilvl w:val="0"/>
          <w:numId w:val="24"/>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Compact large capacity plants under limited land availability situation</w:t>
      </w:r>
    </w:p>
    <w:p w:rsidR="00293919" w:rsidRPr="00233E8A" w:rsidRDefault="00293919" w:rsidP="006D687A">
      <w:pPr>
        <w:pStyle w:val="ListParagraph"/>
        <w:numPr>
          <w:ilvl w:val="0"/>
          <w:numId w:val="24"/>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Large installations with option for bio-energy generation</w:t>
      </w:r>
    </w:p>
    <w:p w:rsidR="00293919" w:rsidRPr="00233E8A" w:rsidRDefault="00676066" w:rsidP="006D687A">
      <w:pPr>
        <w:pStyle w:val="ListParagraph"/>
        <w:numPr>
          <w:ilvl w:val="0"/>
          <w:numId w:val="24"/>
        </w:numPr>
        <w:autoSpaceDE w:val="0"/>
        <w:autoSpaceDN w:val="0"/>
        <w:adjustRightInd w:val="0"/>
        <w:spacing w:after="0" w:line="360" w:lineRule="auto"/>
        <w:ind w:left="1440"/>
        <w:jc w:val="both"/>
        <w:rPr>
          <w:rFonts w:ascii="Times New Roman" w:hAnsi="Times New Roman" w:cs="TimesNewRomanPSMT"/>
          <w:sz w:val="24"/>
          <w:szCs w:val="24"/>
        </w:rPr>
      </w:pPr>
      <w:r>
        <w:rPr>
          <w:rFonts w:ascii="Times New Roman" w:hAnsi="Times New Roman" w:cs="TimesNewRomanPSMT"/>
          <w:sz w:val="24"/>
          <w:szCs w:val="24"/>
        </w:rPr>
        <w:t>Impact</w:t>
      </w:r>
      <w:r w:rsidR="00293919" w:rsidRPr="00233E8A">
        <w:rPr>
          <w:rFonts w:ascii="Times New Roman" w:hAnsi="Times New Roman" w:cs="TimesNewRomanPSMT"/>
          <w:sz w:val="24"/>
          <w:szCs w:val="24"/>
        </w:rPr>
        <w:t xml:space="preserve"> </w:t>
      </w:r>
      <w:r>
        <w:rPr>
          <w:rFonts w:ascii="Times New Roman" w:hAnsi="Times New Roman" w:cs="TimesNewRomanPSMT"/>
          <w:sz w:val="24"/>
          <w:szCs w:val="24"/>
        </w:rPr>
        <w:t xml:space="preserve">on </w:t>
      </w:r>
      <w:r w:rsidR="00293919" w:rsidRPr="00233E8A">
        <w:rPr>
          <w:rFonts w:ascii="Times New Roman" w:hAnsi="Times New Roman" w:cs="TimesNewRomanPSMT"/>
          <w:sz w:val="24"/>
          <w:szCs w:val="24"/>
        </w:rPr>
        <w:t xml:space="preserve">local environment </w:t>
      </w:r>
      <w:r>
        <w:rPr>
          <w:rFonts w:ascii="Times New Roman" w:hAnsi="Times New Roman" w:cs="TimesNewRomanPSMT"/>
          <w:sz w:val="24"/>
          <w:szCs w:val="24"/>
        </w:rPr>
        <w:t xml:space="preserve">is minimized </w:t>
      </w:r>
      <w:r w:rsidR="00293919" w:rsidRPr="00233E8A">
        <w:rPr>
          <w:rFonts w:ascii="Times New Roman" w:hAnsi="Times New Roman" w:cs="TimesNewRomanPSMT"/>
          <w:sz w:val="24"/>
          <w:szCs w:val="24"/>
        </w:rPr>
        <w:t>(e.g., odour control) in sensitive locations</w:t>
      </w:r>
    </w:p>
    <w:p w:rsidR="009D05F0" w:rsidRPr="00C11ADD" w:rsidRDefault="00C11ADD" w:rsidP="00C11ADD">
      <w:pPr>
        <w:pStyle w:val="Heading2"/>
        <w:rPr>
          <w:rFonts w:ascii="Times New Roman" w:hAnsi="Times New Roman"/>
          <w:color w:val="auto"/>
          <w:sz w:val="24"/>
          <w:szCs w:val="24"/>
        </w:rPr>
      </w:pPr>
      <w:bookmarkStart w:id="22" w:name="_Toc330403355"/>
      <w:r w:rsidRPr="00C11ADD">
        <w:rPr>
          <w:rFonts w:ascii="Times New Roman" w:hAnsi="Times New Roman"/>
          <w:color w:val="auto"/>
          <w:sz w:val="24"/>
          <w:szCs w:val="24"/>
        </w:rPr>
        <w:t>2.7</w:t>
      </w:r>
      <w:r w:rsidR="00FC2A48" w:rsidRPr="00C11ADD">
        <w:rPr>
          <w:rFonts w:ascii="Times New Roman" w:hAnsi="Times New Roman"/>
          <w:color w:val="auto"/>
          <w:sz w:val="24"/>
          <w:szCs w:val="24"/>
        </w:rPr>
        <w:tab/>
      </w:r>
      <w:r w:rsidR="002C6CC5" w:rsidRPr="00C11ADD">
        <w:rPr>
          <w:rFonts w:ascii="Times New Roman" w:hAnsi="Times New Roman"/>
          <w:color w:val="auto"/>
          <w:sz w:val="24"/>
          <w:szCs w:val="24"/>
        </w:rPr>
        <w:t>SAFF-</w:t>
      </w:r>
      <w:r w:rsidR="00293919" w:rsidRPr="00C11ADD">
        <w:rPr>
          <w:rFonts w:ascii="Times New Roman" w:hAnsi="Times New Roman"/>
          <w:color w:val="auto"/>
          <w:sz w:val="24"/>
          <w:szCs w:val="24"/>
        </w:rPr>
        <w:t>Sub</w:t>
      </w:r>
      <w:r w:rsidR="002C6CC5" w:rsidRPr="00C11ADD">
        <w:rPr>
          <w:rFonts w:ascii="Times New Roman" w:hAnsi="Times New Roman"/>
          <w:color w:val="auto"/>
          <w:sz w:val="24"/>
          <w:szCs w:val="24"/>
        </w:rPr>
        <w:t>merged aerated fixed film</w:t>
      </w:r>
      <w:bookmarkEnd w:id="22"/>
      <w:r w:rsidR="002C6CC5" w:rsidRPr="00C11ADD">
        <w:rPr>
          <w:rFonts w:ascii="Times New Roman" w:hAnsi="Times New Roman"/>
          <w:color w:val="auto"/>
          <w:sz w:val="24"/>
          <w:szCs w:val="24"/>
        </w:rPr>
        <w:t xml:space="preserve"> </w:t>
      </w:r>
    </w:p>
    <w:p w:rsidR="00293919" w:rsidRPr="00233E8A" w:rsidRDefault="00293919" w:rsidP="00233E8A">
      <w:pPr>
        <w:spacing w:after="0" w:line="360" w:lineRule="auto"/>
        <w:ind w:left="720"/>
        <w:rPr>
          <w:rFonts w:ascii="Times New Roman" w:hAnsi="Times New Roman"/>
          <w:sz w:val="24"/>
        </w:rPr>
      </w:pPr>
    </w:p>
    <w:p w:rsidR="005469E8" w:rsidRPr="00233E8A" w:rsidRDefault="005469E8"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Key features of the technology</w:t>
      </w:r>
    </w:p>
    <w:p w:rsidR="005469E8" w:rsidRPr="00233E8A" w:rsidRDefault="005469E8" w:rsidP="006D687A">
      <w:pPr>
        <w:pStyle w:val="ListParagraph"/>
        <w:numPr>
          <w:ilvl w:val="0"/>
          <w:numId w:val="26"/>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Essentially a trickling filter with enhanced oxygen supply through submerged aeration</w:t>
      </w:r>
    </w:p>
    <w:p w:rsidR="006B2021" w:rsidRPr="004B3F17" w:rsidRDefault="005469E8" w:rsidP="006D687A">
      <w:pPr>
        <w:pStyle w:val="ListParagraph"/>
        <w:numPr>
          <w:ilvl w:val="0"/>
          <w:numId w:val="26"/>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Unconventional plastic media offering high void ratio and specific area compared to stone and aggregates</w:t>
      </w:r>
    </w:p>
    <w:p w:rsidR="005469E8" w:rsidRPr="00233E8A" w:rsidRDefault="005469E8" w:rsidP="006D687A">
      <w:pPr>
        <w:pStyle w:val="ListParagraph"/>
        <w:numPr>
          <w:ilvl w:val="0"/>
          <w:numId w:val="26"/>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Large biomass and long solid retention time in the reactor leading to low ‘food to microorganism ratio’ and higher organic removal</w:t>
      </w:r>
    </w:p>
    <w:p w:rsidR="004B3F17" w:rsidRDefault="004B3F17" w:rsidP="004B3F17">
      <w:pPr>
        <w:autoSpaceDE w:val="0"/>
        <w:autoSpaceDN w:val="0"/>
        <w:adjustRightInd w:val="0"/>
        <w:spacing w:after="0" w:line="360" w:lineRule="auto"/>
        <w:jc w:val="both"/>
        <w:rPr>
          <w:rFonts w:ascii="Times New Roman" w:hAnsi="Times New Roman" w:cs="TimesNewRomanPSMT"/>
          <w:sz w:val="24"/>
          <w:szCs w:val="24"/>
        </w:rPr>
      </w:pPr>
    </w:p>
    <w:p w:rsidR="004B3F17" w:rsidRPr="004B3F17" w:rsidRDefault="004B3F17" w:rsidP="004B3F17">
      <w:pPr>
        <w:autoSpaceDE w:val="0"/>
        <w:autoSpaceDN w:val="0"/>
        <w:adjustRightInd w:val="0"/>
        <w:spacing w:after="0" w:line="360" w:lineRule="auto"/>
        <w:jc w:val="both"/>
        <w:rPr>
          <w:rFonts w:ascii="Times New Roman" w:hAnsi="Times New Roman" w:cs="TimesNewRomanPSMT"/>
          <w:sz w:val="24"/>
          <w:szCs w:val="24"/>
        </w:rPr>
      </w:pPr>
    </w:p>
    <w:p w:rsidR="005469E8" w:rsidRPr="00233E8A" w:rsidRDefault="005469E8" w:rsidP="006D687A">
      <w:pPr>
        <w:pStyle w:val="ListParagraph"/>
        <w:numPr>
          <w:ilvl w:val="0"/>
          <w:numId w:val="26"/>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Two stage biological oxidation</w:t>
      </w:r>
    </w:p>
    <w:p w:rsidR="005469E8" w:rsidRPr="00233E8A" w:rsidRDefault="00676066" w:rsidP="006D687A">
      <w:pPr>
        <w:pStyle w:val="ListParagraph"/>
        <w:numPr>
          <w:ilvl w:val="0"/>
          <w:numId w:val="26"/>
        </w:numPr>
        <w:autoSpaceDE w:val="0"/>
        <w:autoSpaceDN w:val="0"/>
        <w:adjustRightInd w:val="0"/>
        <w:spacing w:after="0" w:line="360" w:lineRule="auto"/>
        <w:ind w:left="1440"/>
        <w:jc w:val="both"/>
        <w:rPr>
          <w:rFonts w:ascii="Times New Roman" w:hAnsi="Times New Roman" w:cs="TimesNewRomanPSMT"/>
          <w:sz w:val="24"/>
          <w:szCs w:val="24"/>
        </w:rPr>
      </w:pPr>
      <w:r>
        <w:rPr>
          <w:rFonts w:ascii="Times New Roman" w:hAnsi="Times New Roman" w:cs="TimesNewRomanPSMT"/>
          <w:sz w:val="24"/>
          <w:szCs w:val="24"/>
        </w:rPr>
        <w:t>P</w:t>
      </w:r>
      <w:r w:rsidR="005469E8" w:rsidRPr="00233E8A">
        <w:rPr>
          <w:rFonts w:ascii="Times New Roman" w:hAnsi="Times New Roman" w:cs="TimesNewRomanPSMT"/>
          <w:sz w:val="24"/>
          <w:szCs w:val="24"/>
        </w:rPr>
        <w:t>rimary sedimentation and sludge digestion</w:t>
      </w:r>
      <w:r>
        <w:rPr>
          <w:rFonts w:ascii="Times New Roman" w:hAnsi="Times New Roman" w:cs="TimesNewRomanPSMT"/>
          <w:sz w:val="24"/>
          <w:szCs w:val="24"/>
        </w:rPr>
        <w:t xml:space="preserve"> is absent</w:t>
      </w:r>
    </w:p>
    <w:p w:rsidR="005469E8" w:rsidRPr="00233E8A" w:rsidRDefault="00676066" w:rsidP="006D687A">
      <w:pPr>
        <w:pStyle w:val="ListParagraph"/>
        <w:numPr>
          <w:ilvl w:val="0"/>
          <w:numId w:val="26"/>
        </w:numPr>
        <w:autoSpaceDE w:val="0"/>
        <w:autoSpaceDN w:val="0"/>
        <w:adjustRightInd w:val="0"/>
        <w:spacing w:after="0" w:line="360" w:lineRule="auto"/>
        <w:ind w:left="1440"/>
        <w:jc w:val="both"/>
        <w:rPr>
          <w:rFonts w:ascii="Times New Roman" w:hAnsi="Times New Roman" w:cs="TimesNewRomanPSMT"/>
          <w:sz w:val="24"/>
          <w:szCs w:val="24"/>
        </w:rPr>
      </w:pPr>
      <w:r>
        <w:rPr>
          <w:rFonts w:ascii="Times New Roman" w:hAnsi="Times New Roman" w:cs="TimesNewRomanPSMT"/>
          <w:sz w:val="24"/>
          <w:szCs w:val="24"/>
        </w:rPr>
        <w:t>Large depth r</w:t>
      </w:r>
      <w:r w:rsidR="005469E8" w:rsidRPr="00233E8A">
        <w:rPr>
          <w:rFonts w:ascii="Times New Roman" w:hAnsi="Times New Roman" w:cs="TimesNewRomanPSMT"/>
          <w:sz w:val="24"/>
          <w:szCs w:val="24"/>
        </w:rPr>
        <w:t xml:space="preserve">eactors </w:t>
      </w:r>
      <w:r>
        <w:rPr>
          <w:rFonts w:ascii="Times New Roman" w:hAnsi="Times New Roman" w:cs="TimesNewRomanPSMT"/>
          <w:sz w:val="24"/>
          <w:szCs w:val="24"/>
        </w:rPr>
        <w:t xml:space="preserve">facilitate </w:t>
      </w:r>
      <w:r w:rsidR="005469E8" w:rsidRPr="00233E8A">
        <w:rPr>
          <w:rFonts w:ascii="Times New Roman" w:hAnsi="Times New Roman" w:cs="TimesNewRomanPSMT"/>
          <w:sz w:val="24"/>
          <w:szCs w:val="24"/>
        </w:rPr>
        <w:t>low land requirements</w:t>
      </w:r>
    </w:p>
    <w:p w:rsidR="005469E8" w:rsidRPr="00233E8A" w:rsidRDefault="00676066" w:rsidP="006D687A">
      <w:pPr>
        <w:pStyle w:val="ListParagraph"/>
        <w:numPr>
          <w:ilvl w:val="0"/>
          <w:numId w:val="26"/>
        </w:numPr>
        <w:autoSpaceDE w:val="0"/>
        <w:autoSpaceDN w:val="0"/>
        <w:adjustRightInd w:val="0"/>
        <w:spacing w:after="0" w:line="360" w:lineRule="auto"/>
        <w:ind w:left="1440"/>
        <w:jc w:val="both"/>
        <w:rPr>
          <w:rFonts w:ascii="Times New Roman" w:hAnsi="Times New Roman" w:cs="TimesNewRomanPSMT"/>
          <w:sz w:val="24"/>
          <w:szCs w:val="24"/>
        </w:rPr>
      </w:pPr>
      <w:r>
        <w:rPr>
          <w:rFonts w:ascii="Times New Roman" w:hAnsi="Times New Roman" w:cs="TimesNewRomanPSMT"/>
          <w:sz w:val="24"/>
          <w:szCs w:val="24"/>
        </w:rPr>
        <w:t>High rate t</w:t>
      </w:r>
      <w:r w:rsidR="005469E8" w:rsidRPr="00233E8A">
        <w:rPr>
          <w:rFonts w:ascii="Times New Roman" w:hAnsi="Times New Roman" w:cs="TimesNewRomanPSMT"/>
          <w:sz w:val="24"/>
          <w:szCs w:val="24"/>
        </w:rPr>
        <w:t xml:space="preserve">ube settlers </w:t>
      </w:r>
      <w:r>
        <w:rPr>
          <w:rFonts w:ascii="Times New Roman" w:hAnsi="Times New Roman" w:cs="TimesNewRomanPSMT"/>
          <w:sz w:val="24"/>
          <w:szCs w:val="24"/>
        </w:rPr>
        <w:t>are present</w:t>
      </w:r>
    </w:p>
    <w:p w:rsidR="00FC2A48" w:rsidRPr="00233E8A" w:rsidRDefault="00FC2A48" w:rsidP="00233E8A">
      <w:pPr>
        <w:autoSpaceDE w:val="0"/>
        <w:autoSpaceDN w:val="0"/>
        <w:adjustRightInd w:val="0"/>
        <w:spacing w:after="0" w:line="360" w:lineRule="auto"/>
        <w:ind w:left="720"/>
        <w:jc w:val="both"/>
        <w:rPr>
          <w:rFonts w:ascii="Times New Roman" w:hAnsi="Times New Roman"/>
          <w:b/>
          <w:bCs/>
          <w:sz w:val="24"/>
          <w:szCs w:val="24"/>
        </w:rPr>
      </w:pPr>
    </w:p>
    <w:p w:rsidR="005469E8" w:rsidRPr="00233E8A" w:rsidRDefault="005469E8"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Specific requirements</w:t>
      </w:r>
    </w:p>
    <w:p w:rsidR="005469E8" w:rsidRPr="00233E8A" w:rsidRDefault="005469E8" w:rsidP="006D687A">
      <w:pPr>
        <w:pStyle w:val="ListParagraph"/>
        <w:numPr>
          <w:ilvl w:val="0"/>
          <w:numId w:val="27"/>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Special grade plastic proprietary media offering high specific surface area</w:t>
      </w:r>
    </w:p>
    <w:p w:rsidR="005469E8" w:rsidRPr="00233E8A" w:rsidRDefault="005469E8" w:rsidP="006D687A">
      <w:pPr>
        <w:pStyle w:val="ListParagraph"/>
        <w:numPr>
          <w:ilvl w:val="0"/>
          <w:numId w:val="27"/>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Diffused aeration system</w:t>
      </w:r>
    </w:p>
    <w:p w:rsidR="005469E8" w:rsidRPr="00233E8A" w:rsidRDefault="005469E8" w:rsidP="006D687A">
      <w:pPr>
        <w:pStyle w:val="ListParagraph"/>
        <w:numPr>
          <w:ilvl w:val="0"/>
          <w:numId w:val="27"/>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Tube settlers for compact clarifier</w:t>
      </w:r>
    </w:p>
    <w:p w:rsidR="005469E8" w:rsidRPr="00233E8A" w:rsidRDefault="005469E8" w:rsidP="00233E8A">
      <w:pPr>
        <w:autoSpaceDE w:val="0"/>
        <w:autoSpaceDN w:val="0"/>
        <w:adjustRightInd w:val="0"/>
        <w:spacing w:after="0" w:line="360" w:lineRule="auto"/>
        <w:ind w:left="720"/>
        <w:jc w:val="both"/>
        <w:rPr>
          <w:rFonts w:ascii="Times New Roman" w:hAnsi="Times New Roman" w:cs="TimesNewRomanPSMT"/>
          <w:sz w:val="24"/>
          <w:szCs w:val="20"/>
        </w:rPr>
      </w:pPr>
    </w:p>
    <w:p w:rsidR="005469E8" w:rsidRPr="00233E8A" w:rsidRDefault="005469E8"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Power requirement</w:t>
      </w:r>
    </w:p>
    <w:p w:rsidR="005469E8" w:rsidRPr="00233E8A" w:rsidRDefault="005469E8" w:rsidP="00233E8A">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 xml:space="preserve">Electrical energy </w:t>
      </w:r>
      <w:r w:rsidR="003F4756" w:rsidRPr="00233E8A">
        <w:rPr>
          <w:rFonts w:ascii="Times New Roman" w:hAnsi="Times New Roman" w:cs="TimesNewRomanPSMT"/>
          <w:sz w:val="24"/>
          <w:szCs w:val="24"/>
        </w:rPr>
        <w:t xml:space="preserve">requirement </w:t>
      </w:r>
      <w:r w:rsidR="003F4756">
        <w:rPr>
          <w:rFonts w:ascii="Times New Roman" w:hAnsi="Times New Roman" w:cs="TimesNewRomanPSMT"/>
          <w:sz w:val="24"/>
          <w:szCs w:val="24"/>
        </w:rPr>
        <w:t xml:space="preserve">is </w:t>
      </w:r>
      <w:proofErr w:type="gramStart"/>
      <w:r w:rsidRPr="00233E8A">
        <w:rPr>
          <w:rFonts w:ascii="Times New Roman" w:hAnsi="Times New Roman" w:cs="TimesNewRomanPSMT"/>
          <w:sz w:val="24"/>
          <w:szCs w:val="24"/>
        </w:rPr>
        <w:t>390 kWh/</w:t>
      </w:r>
      <w:r w:rsidR="00224112">
        <w:rPr>
          <w:rFonts w:ascii="Times New Roman" w:hAnsi="Times New Roman" w:cs="TimesNewRomanPSMT"/>
          <w:sz w:val="24"/>
          <w:szCs w:val="24"/>
        </w:rPr>
        <w:t>MLD</w:t>
      </w:r>
      <w:proofErr w:type="gramEnd"/>
    </w:p>
    <w:p w:rsidR="00F35BFB" w:rsidRPr="00233E8A" w:rsidRDefault="00F35BFB" w:rsidP="00676066">
      <w:pPr>
        <w:autoSpaceDE w:val="0"/>
        <w:autoSpaceDN w:val="0"/>
        <w:adjustRightInd w:val="0"/>
        <w:spacing w:after="0" w:line="360" w:lineRule="auto"/>
        <w:jc w:val="both"/>
        <w:rPr>
          <w:rFonts w:ascii="Times New Roman" w:hAnsi="Times New Roman"/>
          <w:b/>
          <w:bCs/>
          <w:sz w:val="24"/>
          <w:szCs w:val="24"/>
        </w:rPr>
      </w:pPr>
    </w:p>
    <w:p w:rsidR="005469E8" w:rsidRPr="00233E8A" w:rsidRDefault="005469E8"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O&amp;M aspects</w:t>
      </w:r>
    </w:p>
    <w:p w:rsidR="005469E8" w:rsidRPr="00233E8A" w:rsidRDefault="005469E8" w:rsidP="006D687A">
      <w:pPr>
        <w:pStyle w:val="ListParagraph"/>
        <w:numPr>
          <w:ilvl w:val="0"/>
          <w:numId w:val="25"/>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Requires effective multi stage screens to prevent blockage of submerged media</w:t>
      </w:r>
    </w:p>
    <w:p w:rsidR="005469E8" w:rsidRPr="00233E8A" w:rsidRDefault="005469E8" w:rsidP="006D687A">
      <w:pPr>
        <w:pStyle w:val="ListParagraph"/>
        <w:numPr>
          <w:ilvl w:val="0"/>
          <w:numId w:val="25"/>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Blockage of media in case of excess biomass growth</w:t>
      </w:r>
    </w:p>
    <w:p w:rsidR="005469E8" w:rsidRPr="00233E8A" w:rsidRDefault="005469E8" w:rsidP="006D687A">
      <w:pPr>
        <w:pStyle w:val="ListParagraph"/>
        <w:numPr>
          <w:ilvl w:val="0"/>
          <w:numId w:val="25"/>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Uncertainty regarding durability of media under varying climatic conditions</w:t>
      </w:r>
    </w:p>
    <w:p w:rsidR="00FC2A48" w:rsidRPr="00233E8A" w:rsidRDefault="00FC2A48" w:rsidP="00233E8A">
      <w:pPr>
        <w:autoSpaceDE w:val="0"/>
        <w:autoSpaceDN w:val="0"/>
        <w:adjustRightInd w:val="0"/>
        <w:spacing w:after="0" w:line="360" w:lineRule="auto"/>
        <w:ind w:left="720"/>
        <w:jc w:val="both"/>
        <w:rPr>
          <w:rFonts w:ascii="Times New Roman" w:hAnsi="Times New Roman"/>
          <w:b/>
          <w:bCs/>
          <w:sz w:val="24"/>
          <w:szCs w:val="24"/>
        </w:rPr>
      </w:pPr>
    </w:p>
    <w:p w:rsidR="005469E8" w:rsidRPr="00233E8A" w:rsidRDefault="005469E8"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Advantages</w:t>
      </w:r>
    </w:p>
    <w:p w:rsidR="005469E8" w:rsidRPr="00233E8A" w:rsidRDefault="005469E8" w:rsidP="006D687A">
      <w:pPr>
        <w:pStyle w:val="ListParagraph"/>
        <w:numPr>
          <w:ilvl w:val="0"/>
          <w:numId w:val="28"/>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Deep reactors enabling small space requirements</w:t>
      </w:r>
    </w:p>
    <w:p w:rsidR="005469E8" w:rsidRPr="00233E8A" w:rsidRDefault="005469E8" w:rsidP="006D687A">
      <w:pPr>
        <w:pStyle w:val="ListParagraph"/>
        <w:numPr>
          <w:ilvl w:val="0"/>
          <w:numId w:val="28"/>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Ability to effectively treat dilute domestic wastewaters</w:t>
      </w:r>
    </w:p>
    <w:p w:rsidR="005469E8" w:rsidRPr="00233E8A" w:rsidRDefault="005469E8" w:rsidP="006D687A">
      <w:pPr>
        <w:pStyle w:val="ListParagraph"/>
        <w:numPr>
          <w:ilvl w:val="0"/>
          <w:numId w:val="28"/>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Low and stabilised sludge production eliminating the need for sludge digestion</w:t>
      </w:r>
    </w:p>
    <w:p w:rsidR="005469E8" w:rsidRPr="00233E8A" w:rsidRDefault="005469E8" w:rsidP="006D687A">
      <w:pPr>
        <w:pStyle w:val="ListParagraph"/>
        <w:numPr>
          <w:ilvl w:val="0"/>
          <w:numId w:val="28"/>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Absence of odour and improved aesthetics</w:t>
      </w:r>
    </w:p>
    <w:p w:rsidR="005469E8" w:rsidRPr="00233E8A" w:rsidRDefault="005469E8" w:rsidP="006D687A">
      <w:pPr>
        <w:pStyle w:val="ListParagraph"/>
        <w:numPr>
          <w:ilvl w:val="0"/>
          <w:numId w:val="28"/>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Absence of emission of corrosive gases</w:t>
      </w:r>
    </w:p>
    <w:p w:rsidR="00FC2A48" w:rsidRPr="00233E8A" w:rsidRDefault="00FC2A48" w:rsidP="00233E8A">
      <w:pPr>
        <w:autoSpaceDE w:val="0"/>
        <w:autoSpaceDN w:val="0"/>
        <w:adjustRightInd w:val="0"/>
        <w:spacing w:after="0" w:line="360" w:lineRule="auto"/>
        <w:ind w:left="720"/>
        <w:jc w:val="both"/>
        <w:rPr>
          <w:rFonts w:ascii="Times New Roman" w:hAnsi="Times New Roman"/>
          <w:b/>
          <w:bCs/>
          <w:sz w:val="24"/>
          <w:szCs w:val="24"/>
        </w:rPr>
      </w:pPr>
    </w:p>
    <w:p w:rsidR="005469E8" w:rsidRPr="00233E8A" w:rsidRDefault="005469E8"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Disadvantages</w:t>
      </w:r>
    </w:p>
    <w:p w:rsidR="005469E8" w:rsidRPr="00233E8A" w:rsidRDefault="005469E8" w:rsidP="006D687A">
      <w:pPr>
        <w:pStyle w:val="ListParagraph"/>
        <w:numPr>
          <w:ilvl w:val="0"/>
          <w:numId w:val="29"/>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Clogging of reactor due to absence of primary sedimentation</w:t>
      </w:r>
    </w:p>
    <w:p w:rsidR="005469E8" w:rsidRPr="00233E8A" w:rsidRDefault="005469E8" w:rsidP="006D687A">
      <w:pPr>
        <w:pStyle w:val="ListParagraph"/>
        <w:numPr>
          <w:ilvl w:val="0"/>
          <w:numId w:val="29"/>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Reliance on proprietary filter media</w:t>
      </w:r>
    </w:p>
    <w:p w:rsidR="006B2021" w:rsidRPr="00A81FCE" w:rsidRDefault="005469E8" w:rsidP="006D687A">
      <w:pPr>
        <w:pStyle w:val="ListParagraph"/>
        <w:numPr>
          <w:ilvl w:val="0"/>
          <w:numId w:val="29"/>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High reliance on external energy input</w:t>
      </w:r>
    </w:p>
    <w:p w:rsidR="005469E8" w:rsidRPr="00233E8A" w:rsidRDefault="005469E8" w:rsidP="006D687A">
      <w:pPr>
        <w:pStyle w:val="ListParagraph"/>
        <w:numPr>
          <w:ilvl w:val="0"/>
          <w:numId w:val="29"/>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Requires skilled manpower</w:t>
      </w:r>
    </w:p>
    <w:p w:rsidR="00FC2A48" w:rsidRPr="00233E8A" w:rsidRDefault="00FC2A48" w:rsidP="00233E8A">
      <w:pPr>
        <w:autoSpaceDE w:val="0"/>
        <w:autoSpaceDN w:val="0"/>
        <w:adjustRightInd w:val="0"/>
        <w:spacing w:after="0" w:line="360" w:lineRule="auto"/>
        <w:ind w:left="720"/>
        <w:jc w:val="both"/>
        <w:rPr>
          <w:rFonts w:ascii="Times New Roman" w:hAnsi="Times New Roman"/>
          <w:b/>
          <w:bCs/>
          <w:sz w:val="24"/>
          <w:szCs w:val="24"/>
        </w:rPr>
      </w:pPr>
    </w:p>
    <w:p w:rsidR="006C4CE5" w:rsidRDefault="006C4CE5" w:rsidP="00233E8A">
      <w:pPr>
        <w:autoSpaceDE w:val="0"/>
        <w:autoSpaceDN w:val="0"/>
        <w:adjustRightInd w:val="0"/>
        <w:spacing w:after="0" w:line="360" w:lineRule="auto"/>
        <w:ind w:left="720"/>
        <w:jc w:val="both"/>
        <w:rPr>
          <w:rFonts w:ascii="Times New Roman" w:hAnsi="Times New Roman"/>
          <w:b/>
          <w:bCs/>
          <w:sz w:val="24"/>
          <w:szCs w:val="24"/>
        </w:rPr>
      </w:pPr>
    </w:p>
    <w:p w:rsidR="005469E8" w:rsidRPr="00233E8A" w:rsidRDefault="005469E8" w:rsidP="00233E8A">
      <w:pPr>
        <w:autoSpaceDE w:val="0"/>
        <w:autoSpaceDN w:val="0"/>
        <w:adjustRightInd w:val="0"/>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Applicability</w:t>
      </w:r>
    </w:p>
    <w:p w:rsidR="005469E8" w:rsidRPr="00233E8A" w:rsidRDefault="005469E8" w:rsidP="00233E8A">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 xml:space="preserve">The SAFF technology based system is particularly applicable </w:t>
      </w:r>
      <w:r w:rsidR="00205E44" w:rsidRPr="00233E8A">
        <w:rPr>
          <w:rFonts w:ascii="Times New Roman" w:hAnsi="Times New Roman" w:cs="TimesNewRomanPSMT"/>
          <w:sz w:val="24"/>
          <w:szCs w:val="24"/>
        </w:rPr>
        <w:t>for:</w:t>
      </w:r>
    </w:p>
    <w:p w:rsidR="005469E8" w:rsidRPr="00233E8A" w:rsidRDefault="005469E8" w:rsidP="006D687A">
      <w:pPr>
        <w:pStyle w:val="ListParagraph"/>
        <w:numPr>
          <w:ilvl w:val="0"/>
          <w:numId w:val="30"/>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small to medium flows in congested locations</w:t>
      </w:r>
    </w:p>
    <w:p w:rsidR="005469E8" w:rsidRPr="00233E8A" w:rsidRDefault="005469E8" w:rsidP="006D687A">
      <w:pPr>
        <w:pStyle w:val="ListParagraph"/>
        <w:numPr>
          <w:ilvl w:val="0"/>
          <w:numId w:val="30"/>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sensitive locations</w:t>
      </w:r>
    </w:p>
    <w:p w:rsidR="005469E8" w:rsidRPr="00233E8A" w:rsidRDefault="005469E8" w:rsidP="006D687A">
      <w:pPr>
        <w:pStyle w:val="ListParagraph"/>
        <w:numPr>
          <w:ilvl w:val="0"/>
          <w:numId w:val="30"/>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decentralised approach</w:t>
      </w:r>
    </w:p>
    <w:p w:rsidR="009D05F0" w:rsidRPr="00233E8A" w:rsidRDefault="005469E8" w:rsidP="006D687A">
      <w:pPr>
        <w:pStyle w:val="ListParagraph"/>
        <w:numPr>
          <w:ilvl w:val="0"/>
          <w:numId w:val="30"/>
        </w:numPr>
        <w:spacing w:after="0" w:line="360" w:lineRule="auto"/>
        <w:ind w:left="1440"/>
        <w:jc w:val="both"/>
        <w:rPr>
          <w:rFonts w:ascii="Times New Roman" w:hAnsi="Times New Roman"/>
          <w:sz w:val="24"/>
          <w:szCs w:val="24"/>
        </w:rPr>
      </w:pPr>
      <w:r w:rsidRPr="00233E8A">
        <w:rPr>
          <w:rFonts w:ascii="Times New Roman" w:hAnsi="Times New Roman" w:cs="TimesNewRomanPSMT"/>
          <w:sz w:val="24"/>
          <w:szCs w:val="24"/>
        </w:rPr>
        <w:t>reliving existing overloaded trickling filters</w:t>
      </w:r>
    </w:p>
    <w:p w:rsidR="009D05F0" w:rsidRPr="00233E8A" w:rsidRDefault="009D05F0" w:rsidP="00233E8A">
      <w:pPr>
        <w:pStyle w:val="ListParagraph"/>
        <w:spacing w:after="0" w:line="360" w:lineRule="auto"/>
        <w:jc w:val="both"/>
        <w:rPr>
          <w:rFonts w:ascii="Times New Roman" w:hAnsi="Times New Roman"/>
          <w:sz w:val="24"/>
          <w:szCs w:val="24"/>
        </w:rPr>
      </w:pPr>
    </w:p>
    <w:p w:rsidR="009E62AD" w:rsidRPr="00233E8A" w:rsidRDefault="009E62AD" w:rsidP="00233E8A">
      <w:pPr>
        <w:spacing w:after="0"/>
        <w:rPr>
          <w:rFonts w:ascii="Times New Roman" w:eastAsia="Times New Roman" w:hAnsi="Times New Roman"/>
          <w:b/>
          <w:bCs/>
          <w:sz w:val="24"/>
          <w:szCs w:val="24"/>
        </w:rPr>
      </w:pPr>
    </w:p>
    <w:p w:rsidR="00D32BD5" w:rsidRDefault="00D32BD5" w:rsidP="00233E8A">
      <w:pPr>
        <w:pStyle w:val="Heading1"/>
        <w:spacing w:before="0" w:line="360" w:lineRule="auto"/>
        <w:ind w:left="720"/>
        <w:jc w:val="center"/>
        <w:rPr>
          <w:rFonts w:ascii="Times New Roman" w:hAnsi="Times New Roman"/>
          <w:color w:val="auto"/>
          <w:sz w:val="32"/>
          <w:szCs w:val="24"/>
        </w:rPr>
      </w:pPr>
    </w:p>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205E44" w:rsidRDefault="00205E44" w:rsidP="00205E44"/>
    <w:p w:rsidR="00B3130D" w:rsidRDefault="00B3130D" w:rsidP="006B2021">
      <w:pPr>
        <w:pStyle w:val="Heading1"/>
        <w:spacing w:before="0" w:line="360" w:lineRule="auto"/>
        <w:rPr>
          <w:rFonts w:ascii="Times New Roman" w:hAnsi="Times New Roman"/>
          <w:color w:val="auto"/>
          <w:sz w:val="24"/>
          <w:szCs w:val="24"/>
        </w:rPr>
      </w:pPr>
    </w:p>
    <w:p w:rsidR="00B3130D" w:rsidRPr="00B3130D" w:rsidRDefault="00B3130D" w:rsidP="00B3130D"/>
    <w:p w:rsidR="00B3130D" w:rsidRDefault="00B3130D" w:rsidP="00233E8A">
      <w:pPr>
        <w:pStyle w:val="Heading1"/>
        <w:spacing w:before="0" w:line="360" w:lineRule="auto"/>
        <w:ind w:left="720"/>
        <w:jc w:val="center"/>
        <w:rPr>
          <w:rFonts w:ascii="Times New Roman" w:hAnsi="Times New Roman"/>
          <w:color w:val="auto"/>
          <w:sz w:val="24"/>
          <w:szCs w:val="24"/>
        </w:rPr>
      </w:pPr>
    </w:p>
    <w:p w:rsidR="005469E8" w:rsidRPr="00D32BD5" w:rsidRDefault="005469E8" w:rsidP="00233E8A">
      <w:pPr>
        <w:pStyle w:val="Heading1"/>
        <w:spacing w:before="0" w:line="360" w:lineRule="auto"/>
        <w:ind w:left="720"/>
        <w:jc w:val="center"/>
        <w:rPr>
          <w:rFonts w:ascii="Times New Roman" w:hAnsi="Times New Roman"/>
          <w:color w:val="auto"/>
          <w:sz w:val="24"/>
          <w:szCs w:val="24"/>
        </w:rPr>
      </w:pPr>
      <w:bookmarkStart w:id="23" w:name="_Toc330403356"/>
      <w:r w:rsidRPr="00D32BD5">
        <w:rPr>
          <w:rFonts w:ascii="Times New Roman" w:hAnsi="Times New Roman"/>
          <w:color w:val="auto"/>
          <w:sz w:val="24"/>
          <w:szCs w:val="24"/>
        </w:rPr>
        <w:t>CHAPTER 3</w:t>
      </w:r>
      <w:bookmarkEnd w:id="23"/>
    </w:p>
    <w:p w:rsidR="00FC2A48" w:rsidRPr="00233E8A" w:rsidRDefault="00FC2A48" w:rsidP="00233E8A">
      <w:pPr>
        <w:spacing w:after="0"/>
        <w:rPr>
          <w:rFonts w:ascii="Times New Roman" w:hAnsi="Times New Roman"/>
        </w:rPr>
      </w:pPr>
    </w:p>
    <w:p w:rsidR="005469E8" w:rsidRPr="00D32BD5" w:rsidRDefault="005469E8" w:rsidP="00233E8A">
      <w:pPr>
        <w:pStyle w:val="Heading1"/>
        <w:spacing w:before="0" w:line="360" w:lineRule="auto"/>
        <w:ind w:left="720"/>
        <w:jc w:val="center"/>
        <w:rPr>
          <w:rFonts w:ascii="Times New Roman" w:hAnsi="Times New Roman"/>
          <w:color w:val="auto"/>
          <w:sz w:val="24"/>
          <w:szCs w:val="24"/>
        </w:rPr>
      </w:pPr>
      <w:bookmarkStart w:id="24" w:name="_Toc330403357"/>
      <w:r w:rsidRPr="00D32BD5">
        <w:rPr>
          <w:rFonts w:ascii="Times New Roman" w:hAnsi="Times New Roman"/>
          <w:color w:val="auto"/>
          <w:sz w:val="24"/>
          <w:szCs w:val="24"/>
        </w:rPr>
        <w:t>METHODOLOGY</w:t>
      </w:r>
      <w:bookmarkEnd w:id="24"/>
    </w:p>
    <w:p w:rsidR="005469E8" w:rsidRPr="00233E8A" w:rsidRDefault="005469E8" w:rsidP="00233E8A">
      <w:pPr>
        <w:spacing w:after="0" w:line="360" w:lineRule="auto"/>
        <w:ind w:left="720"/>
        <w:rPr>
          <w:rFonts w:ascii="Times New Roman" w:hAnsi="Times New Roman"/>
          <w:sz w:val="24"/>
        </w:rPr>
      </w:pPr>
    </w:p>
    <w:p w:rsidR="009B4DCD" w:rsidRPr="00233E8A" w:rsidRDefault="003566AA" w:rsidP="006C4CE5">
      <w:pPr>
        <w:spacing w:after="0" w:line="360" w:lineRule="auto"/>
        <w:ind w:left="720"/>
        <w:jc w:val="both"/>
        <w:rPr>
          <w:rFonts w:ascii="Times New Roman" w:hAnsi="Times New Roman"/>
          <w:sz w:val="24"/>
          <w:szCs w:val="24"/>
        </w:rPr>
      </w:pPr>
      <w:r>
        <w:rPr>
          <w:rFonts w:ascii="Times New Roman" w:hAnsi="Times New Roman"/>
          <w:sz w:val="24"/>
          <w:szCs w:val="24"/>
        </w:rPr>
        <w:t>The government</w:t>
      </w:r>
      <w:r w:rsidR="00267E0D">
        <w:rPr>
          <w:rFonts w:ascii="Times New Roman" w:hAnsi="Times New Roman"/>
          <w:sz w:val="24"/>
          <w:szCs w:val="24"/>
        </w:rPr>
        <w:t xml:space="preserve"> agencies</w:t>
      </w:r>
      <w:r>
        <w:rPr>
          <w:rFonts w:ascii="Times New Roman" w:hAnsi="Times New Roman"/>
          <w:sz w:val="24"/>
          <w:szCs w:val="24"/>
        </w:rPr>
        <w:t>/concessionaire</w:t>
      </w:r>
      <w:r w:rsidR="00267E0D">
        <w:rPr>
          <w:rFonts w:ascii="Times New Roman" w:hAnsi="Times New Roman"/>
          <w:sz w:val="24"/>
          <w:szCs w:val="24"/>
        </w:rPr>
        <w:t xml:space="preserve"> are go</w:t>
      </w:r>
      <w:r>
        <w:rPr>
          <w:rFonts w:ascii="Times New Roman" w:hAnsi="Times New Roman"/>
          <w:sz w:val="24"/>
          <w:szCs w:val="24"/>
        </w:rPr>
        <w:t xml:space="preserve">ing to own the project. They also need </w:t>
      </w:r>
      <w:proofErr w:type="spellStart"/>
      <w:r>
        <w:rPr>
          <w:rFonts w:ascii="Times New Roman" w:hAnsi="Times New Roman"/>
          <w:sz w:val="24"/>
          <w:szCs w:val="24"/>
        </w:rPr>
        <w:t>tobudget</w:t>
      </w:r>
      <w:proofErr w:type="spellEnd"/>
      <w:r>
        <w:rPr>
          <w:rFonts w:ascii="Times New Roman" w:hAnsi="Times New Roman"/>
          <w:sz w:val="24"/>
          <w:szCs w:val="24"/>
        </w:rPr>
        <w:t xml:space="preserve"> the project for the</w:t>
      </w:r>
      <w:r w:rsidR="00267E0D">
        <w:rPr>
          <w:rFonts w:ascii="Times New Roman" w:hAnsi="Times New Roman"/>
          <w:sz w:val="24"/>
          <w:szCs w:val="24"/>
        </w:rPr>
        <w:t xml:space="preserve"> O&amp;M cost over the whole life </w:t>
      </w:r>
      <w:r>
        <w:rPr>
          <w:rFonts w:ascii="Times New Roman" w:hAnsi="Times New Roman"/>
          <w:sz w:val="24"/>
          <w:szCs w:val="24"/>
        </w:rPr>
        <w:t>cycle</w:t>
      </w:r>
      <w:r w:rsidR="00267E0D">
        <w:rPr>
          <w:rFonts w:ascii="Times New Roman" w:hAnsi="Times New Roman"/>
          <w:sz w:val="24"/>
          <w:szCs w:val="24"/>
        </w:rPr>
        <w:t xml:space="preserve">, </w:t>
      </w:r>
      <w:r w:rsidR="003F4756">
        <w:rPr>
          <w:rFonts w:ascii="Times New Roman" w:hAnsi="Times New Roman"/>
          <w:sz w:val="24"/>
          <w:szCs w:val="24"/>
        </w:rPr>
        <w:t>if</w:t>
      </w:r>
      <w:r w:rsidR="00267E0D">
        <w:rPr>
          <w:rFonts w:ascii="Times New Roman" w:hAnsi="Times New Roman"/>
          <w:sz w:val="24"/>
          <w:szCs w:val="24"/>
        </w:rPr>
        <w:t xml:space="preserve"> the plant has to run satisfactorily. Very often it has been experienced that whereas the capital cost of project is made available but they have to struggle every year for getting O&amp;M expenditure particularly when the O&amp;M costs are underestimated. </w:t>
      </w:r>
      <w:r w:rsidR="005469E8" w:rsidRPr="00233E8A">
        <w:rPr>
          <w:rFonts w:ascii="Times New Roman" w:hAnsi="Times New Roman"/>
          <w:sz w:val="24"/>
          <w:szCs w:val="24"/>
        </w:rPr>
        <w:t xml:space="preserve">This section deals with methods for evaluation of life cycle costing of sewage treatment plants. To compute </w:t>
      </w:r>
      <w:r w:rsidR="00D32BD5" w:rsidRPr="00233E8A">
        <w:rPr>
          <w:rFonts w:ascii="Times New Roman" w:hAnsi="Times New Roman"/>
          <w:sz w:val="24"/>
          <w:szCs w:val="24"/>
        </w:rPr>
        <w:t>capital cost</w:t>
      </w:r>
      <w:r w:rsidR="005469E8" w:rsidRPr="00233E8A">
        <w:rPr>
          <w:rFonts w:ascii="Times New Roman" w:hAnsi="Times New Roman"/>
          <w:sz w:val="24"/>
          <w:szCs w:val="24"/>
        </w:rPr>
        <w:t xml:space="preserve"> of STPs in year 2011, we follow cost inflation chart and to calculate capitalised O&amp;M </w:t>
      </w:r>
      <w:r w:rsidR="00D32BD5">
        <w:rPr>
          <w:rFonts w:ascii="Times New Roman" w:hAnsi="Times New Roman"/>
          <w:sz w:val="24"/>
          <w:szCs w:val="24"/>
        </w:rPr>
        <w:t xml:space="preserve">cost for next 20 years we have used </w:t>
      </w:r>
      <w:r w:rsidR="005469E8" w:rsidRPr="00233E8A">
        <w:rPr>
          <w:rFonts w:ascii="Times New Roman" w:hAnsi="Times New Roman"/>
          <w:sz w:val="24"/>
          <w:szCs w:val="24"/>
        </w:rPr>
        <w:t xml:space="preserve">net present value method. The methods used for computation and </w:t>
      </w:r>
      <w:r w:rsidR="00D32BD5" w:rsidRPr="00233E8A">
        <w:rPr>
          <w:rFonts w:ascii="Times New Roman" w:hAnsi="Times New Roman"/>
          <w:sz w:val="24"/>
          <w:szCs w:val="24"/>
        </w:rPr>
        <w:t>analyses are</w:t>
      </w:r>
      <w:r w:rsidR="005469E8" w:rsidRPr="00233E8A">
        <w:rPr>
          <w:rFonts w:ascii="Times New Roman" w:hAnsi="Times New Roman"/>
          <w:sz w:val="24"/>
          <w:szCs w:val="24"/>
        </w:rPr>
        <w:t xml:space="preserve"> described as under:</w:t>
      </w:r>
    </w:p>
    <w:p w:rsidR="009B4DCD" w:rsidRPr="00233E8A" w:rsidRDefault="009B4DCD" w:rsidP="00233E8A">
      <w:pPr>
        <w:spacing w:after="0" w:line="360" w:lineRule="auto"/>
        <w:rPr>
          <w:rStyle w:val="Heading2Char"/>
          <w:rFonts w:ascii="Times New Roman" w:eastAsia="Calibri" w:hAnsi="Times New Roman"/>
          <w:color w:val="auto"/>
          <w:sz w:val="24"/>
          <w:szCs w:val="24"/>
        </w:rPr>
      </w:pPr>
    </w:p>
    <w:p w:rsidR="005469E8" w:rsidRPr="008D0110" w:rsidRDefault="008D0110" w:rsidP="007526ED">
      <w:pPr>
        <w:pStyle w:val="ListParagraph"/>
        <w:numPr>
          <w:ilvl w:val="1"/>
          <w:numId w:val="46"/>
        </w:numPr>
        <w:spacing w:after="0" w:line="360" w:lineRule="auto"/>
        <w:ind w:left="720"/>
        <w:rPr>
          <w:rStyle w:val="Heading2Char"/>
          <w:rFonts w:ascii="Times New Roman" w:eastAsia="Calibri" w:hAnsi="Times New Roman"/>
          <w:color w:val="auto"/>
          <w:sz w:val="24"/>
          <w:szCs w:val="24"/>
        </w:rPr>
      </w:pPr>
      <w:bookmarkStart w:id="25" w:name="_Toc330403358"/>
      <w:r w:rsidRPr="008D0110">
        <w:rPr>
          <w:rStyle w:val="Heading2Char"/>
          <w:rFonts w:ascii="Times New Roman" w:eastAsia="Calibri" w:hAnsi="Times New Roman"/>
          <w:color w:val="auto"/>
          <w:sz w:val="24"/>
          <w:szCs w:val="24"/>
        </w:rPr>
        <w:t>Cost inflation index</w:t>
      </w:r>
      <w:bookmarkEnd w:id="25"/>
      <w:r w:rsidR="005469E8" w:rsidRPr="008D0110">
        <w:rPr>
          <w:rStyle w:val="Heading2Char"/>
          <w:rFonts w:ascii="Times New Roman" w:eastAsia="Calibri" w:hAnsi="Times New Roman"/>
          <w:color w:val="auto"/>
          <w:sz w:val="24"/>
          <w:szCs w:val="24"/>
        </w:rPr>
        <w:t xml:space="preserve"> </w:t>
      </w:r>
    </w:p>
    <w:p w:rsidR="008D0110" w:rsidRPr="006C4CE5" w:rsidRDefault="008D0110" w:rsidP="008D0110">
      <w:pPr>
        <w:pStyle w:val="ListParagraph"/>
        <w:spacing w:after="0" w:line="360" w:lineRule="auto"/>
        <w:jc w:val="both"/>
        <w:rPr>
          <w:rFonts w:ascii="Times New Roman" w:eastAsia="Times New Roman" w:hAnsi="Times New Roman"/>
          <w:sz w:val="24"/>
          <w:szCs w:val="24"/>
          <w:lang w:eastAsia="en-IN"/>
        </w:rPr>
      </w:pPr>
      <w:r w:rsidRPr="006C4CE5">
        <w:rPr>
          <w:rFonts w:ascii="Times New Roman" w:eastAsia="Times New Roman" w:hAnsi="Times New Roman"/>
          <w:sz w:val="24"/>
          <w:szCs w:val="24"/>
          <w:lang w:eastAsia="en-IN"/>
        </w:rPr>
        <w:t>An inflation index is a tool used to measure the rate of inflation in an economy. There are several different ways to measure inflation, leading to more than one inflation index with different economists. An index is just a collection of data that serves as a baseline for future reference.</w:t>
      </w:r>
    </w:p>
    <w:p w:rsidR="005469E8" w:rsidRPr="00233E8A" w:rsidRDefault="005469E8" w:rsidP="006C4CE5">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Indexed cost method is used to determine the present capital cost of STP from its past </w:t>
      </w:r>
      <w:r w:rsidR="00205E44" w:rsidRPr="00233E8A">
        <w:rPr>
          <w:rFonts w:ascii="Times New Roman" w:hAnsi="Times New Roman"/>
          <w:sz w:val="24"/>
          <w:szCs w:val="24"/>
        </w:rPr>
        <w:t>value. Formula</w:t>
      </w:r>
      <w:r w:rsidRPr="00233E8A">
        <w:rPr>
          <w:rFonts w:ascii="Times New Roman" w:hAnsi="Times New Roman"/>
          <w:sz w:val="24"/>
          <w:szCs w:val="24"/>
        </w:rPr>
        <w:t xml:space="preserve"> for compu</w:t>
      </w:r>
      <w:r w:rsidR="00205E44">
        <w:rPr>
          <w:rFonts w:ascii="Times New Roman" w:hAnsi="Times New Roman"/>
          <w:sz w:val="24"/>
          <w:szCs w:val="24"/>
        </w:rPr>
        <w:t xml:space="preserve">ting inflation indexed cost is </w:t>
      </w:r>
    </w:p>
    <w:p w:rsidR="005469E8" w:rsidRPr="00233E8A" w:rsidRDefault="007138DB" w:rsidP="00233E8A">
      <w:pPr>
        <w:spacing w:after="0" w:line="360" w:lineRule="auto"/>
        <w:ind w:left="720"/>
        <w:jc w:val="both"/>
        <w:rPr>
          <w:rFonts w:ascii="Times New Roman" w:hAnsi="Times New Roman"/>
          <w:sz w:val="24"/>
          <w:szCs w:val="24"/>
        </w:rPr>
      </w:pPr>
      <m:oMathPara>
        <m:oMath>
          <m:r>
            <m:rPr>
              <m:sty m:val="p"/>
            </m:rPr>
            <w:rPr>
              <w:rFonts w:ascii="Cambria Math" w:hAnsi="Times New Roman"/>
              <w:sz w:val="24"/>
              <w:szCs w:val="24"/>
            </w:rPr>
            <m:t>CII=</m:t>
          </m:r>
          <m:f>
            <m:fPr>
              <m:ctrlPr>
                <w:rPr>
                  <w:rFonts w:ascii="Cambria Math" w:hAnsi="Times New Roman"/>
                  <w:sz w:val="24"/>
                  <w:szCs w:val="24"/>
                </w:rPr>
              </m:ctrlPr>
            </m:fPr>
            <m:num>
              <m:r>
                <m:rPr>
                  <m:sty m:val="p"/>
                </m:rPr>
                <w:rPr>
                  <w:rFonts w:ascii="Cambria Math" w:hAnsi="Times New Roman"/>
                  <w:sz w:val="24"/>
                  <w:szCs w:val="24"/>
                </w:rPr>
                <m:t>Index value of present year</m:t>
              </m:r>
            </m:num>
            <m:den>
              <m:r>
                <m:rPr>
                  <m:sty m:val="p"/>
                </m:rPr>
                <w:rPr>
                  <w:rFonts w:ascii="Cambria Math" w:hAnsi="Times New Roman"/>
                  <w:sz w:val="24"/>
                  <w:szCs w:val="24"/>
                </w:rPr>
                <m:t>Index value in year of construction</m:t>
              </m:r>
            </m:den>
          </m:f>
          <m:r>
            <m:rPr>
              <m:sty m:val="p"/>
            </m:rPr>
            <w:rPr>
              <w:rFonts w:ascii="Times New Roman" w:hAnsi="Times New Roman"/>
              <w:sz w:val="24"/>
              <w:szCs w:val="24"/>
            </w:rPr>
            <m:t>×</m:t>
          </m:r>
          <m:r>
            <m:rPr>
              <m:sty m:val="p"/>
            </m:rPr>
            <w:rPr>
              <w:rFonts w:ascii="Cambria Math" w:hAnsi="Times New Roman"/>
              <w:sz w:val="24"/>
              <w:szCs w:val="24"/>
            </w:rPr>
            <m:t>Cost value in year of construction</m:t>
          </m:r>
        </m:oMath>
      </m:oMathPara>
    </w:p>
    <w:p w:rsidR="006C12D1" w:rsidRPr="00233E8A" w:rsidRDefault="006C12D1"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Table-1:</w:t>
      </w:r>
      <w:r w:rsidR="005469E8" w:rsidRPr="00233E8A">
        <w:rPr>
          <w:rFonts w:ascii="Times New Roman" w:hAnsi="Times New Roman"/>
          <w:b/>
          <w:sz w:val="24"/>
          <w:szCs w:val="24"/>
        </w:rPr>
        <w:t xml:space="preserve"> Cost inflation index (CII) as notified by central government along with analysis</w:t>
      </w:r>
    </w:p>
    <w:tbl>
      <w:tblPr>
        <w:tblW w:w="0" w:type="auto"/>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2230"/>
        <w:gridCol w:w="1256"/>
        <w:gridCol w:w="2230"/>
      </w:tblGrid>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b/>
                <w:sz w:val="24"/>
                <w:szCs w:val="24"/>
              </w:rPr>
            </w:pPr>
            <w:r w:rsidRPr="00FD3508">
              <w:rPr>
                <w:rFonts w:ascii="Times New Roman" w:hAnsi="Times New Roman"/>
                <w:b/>
                <w:sz w:val="24"/>
                <w:szCs w:val="24"/>
              </w:rPr>
              <w:t xml:space="preserve"> Year</w:t>
            </w:r>
          </w:p>
        </w:tc>
        <w:tc>
          <w:tcPr>
            <w:tcW w:w="0" w:type="auto"/>
          </w:tcPr>
          <w:p w:rsidR="005469E8" w:rsidRPr="00FD3508" w:rsidRDefault="005469E8" w:rsidP="00FD3508">
            <w:pPr>
              <w:spacing w:after="0" w:line="240" w:lineRule="auto"/>
              <w:jc w:val="both"/>
              <w:rPr>
                <w:rFonts w:ascii="Times New Roman" w:hAnsi="Times New Roman"/>
                <w:b/>
                <w:sz w:val="24"/>
                <w:szCs w:val="24"/>
              </w:rPr>
            </w:pPr>
            <w:r w:rsidRPr="00FD3508">
              <w:rPr>
                <w:rFonts w:ascii="Times New Roman" w:hAnsi="Times New Roman"/>
                <w:b/>
                <w:sz w:val="24"/>
                <w:szCs w:val="24"/>
              </w:rPr>
              <w:t>Cost inflation index</w:t>
            </w:r>
          </w:p>
        </w:tc>
        <w:tc>
          <w:tcPr>
            <w:tcW w:w="0" w:type="auto"/>
          </w:tcPr>
          <w:p w:rsidR="005469E8" w:rsidRPr="00FD3508" w:rsidRDefault="005469E8" w:rsidP="00FD3508">
            <w:pPr>
              <w:spacing w:after="0" w:line="240" w:lineRule="auto"/>
              <w:jc w:val="both"/>
              <w:rPr>
                <w:rFonts w:ascii="Times New Roman" w:hAnsi="Times New Roman"/>
                <w:b/>
                <w:sz w:val="24"/>
                <w:szCs w:val="24"/>
              </w:rPr>
            </w:pPr>
            <w:r w:rsidRPr="00FD3508">
              <w:rPr>
                <w:rFonts w:ascii="Times New Roman" w:hAnsi="Times New Roman"/>
                <w:b/>
                <w:sz w:val="24"/>
                <w:szCs w:val="24"/>
              </w:rPr>
              <w:t>Year</w:t>
            </w:r>
          </w:p>
        </w:tc>
        <w:tc>
          <w:tcPr>
            <w:tcW w:w="0" w:type="auto"/>
          </w:tcPr>
          <w:p w:rsidR="005469E8" w:rsidRPr="00FD3508" w:rsidRDefault="005469E8" w:rsidP="00FD3508">
            <w:pPr>
              <w:spacing w:after="0" w:line="240" w:lineRule="auto"/>
              <w:jc w:val="both"/>
              <w:rPr>
                <w:rFonts w:ascii="Times New Roman" w:hAnsi="Times New Roman"/>
                <w:b/>
                <w:sz w:val="24"/>
                <w:szCs w:val="24"/>
              </w:rPr>
            </w:pPr>
            <w:r w:rsidRPr="00FD3508">
              <w:rPr>
                <w:rFonts w:ascii="Times New Roman" w:hAnsi="Times New Roman"/>
                <w:b/>
                <w:sz w:val="24"/>
                <w:szCs w:val="24"/>
              </w:rPr>
              <w:t>Cost inflation index</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1981-1982</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100</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1996-1997</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305</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1982-1983</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109</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1997-1998</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331</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1983-1984</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116</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1998-1999</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351</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1984-1985</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125</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1999-2000</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389</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1985-1986</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133</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2000-2001</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406</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1986-1987</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140</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2001-2002</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426</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1987-1988</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150</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2002-2003</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447</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1988-1989</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161</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2003-2004</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463</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1989-1990</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172</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2004-2005</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480</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1990-1991</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182</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2005-2006</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497</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lastRenderedPageBreak/>
              <w:t>1991-1992</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199</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2006-2007</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519</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1992-1993</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223</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2007-2008</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551</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1993-1994</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244</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2008-2009</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582</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1994-1995</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259</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2009-2010</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632</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1995-1996</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281</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2010-2011</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711</w:t>
            </w:r>
          </w:p>
        </w:tc>
      </w:tr>
      <w:tr w:rsidR="00702519" w:rsidRPr="00FD3508" w:rsidTr="00FD3508">
        <w:trPr>
          <w:jc w:val="center"/>
        </w:trPr>
        <w:tc>
          <w:tcPr>
            <w:tcW w:w="0" w:type="auto"/>
          </w:tcPr>
          <w:p w:rsidR="005469E8" w:rsidRPr="00FD3508" w:rsidRDefault="005469E8" w:rsidP="00FD3508">
            <w:pPr>
              <w:spacing w:after="0" w:line="240" w:lineRule="auto"/>
              <w:jc w:val="both"/>
              <w:rPr>
                <w:rFonts w:ascii="Times New Roman" w:hAnsi="Times New Roman"/>
                <w:sz w:val="24"/>
                <w:szCs w:val="24"/>
              </w:rPr>
            </w:pPr>
          </w:p>
        </w:tc>
        <w:tc>
          <w:tcPr>
            <w:tcW w:w="0" w:type="auto"/>
          </w:tcPr>
          <w:p w:rsidR="005469E8" w:rsidRPr="00FD3508" w:rsidRDefault="005469E8" w:rsidP="00FD3508">
            <w:pPr>
              <w:spacing w:after="0" w:line="240" w:lineRule="auto"/>
              <w:jc w:val="both"/>
              <w:rPr>
                <w:rFonts w:ascii="Times New Roman" w:hAnsi="Times New Roman"/>
                <w:sz w:val="24"/>
                <w:szCs w:val="24"/>
              </w:rPr>
            </w:pP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2011-2012</w:t>
            </w:r>
          </w:p>
        </w:tc>
        <w:tc>
          <w:tcPr>
            <w:tcW w:w="0" w:type="auto"/>
          </w:tcPr>
          <w:p w:rsidR="005469E8" w:rsidRPr="00FD3508" w:rsidRDefault="005469E8" w:rsidP="00FD3508">
            <w:pPr>
              <w:spacing w:after="0" w:line="240" w:lineRule="auto"/>
              <w:jc w:val="both"/>
              <w:rPr>
                <w:rFonts w:ascii="Times New Roman" w:hAnsi="Times New Roman"/>
                <w:sz w:val="24"/>
                <w:szCs w:val="24"/>
              </w:rPr>
            </w:pPr>
            <w:r w:rsidRPr="00FD3508">
              <w:rPr>
                <w:rFonts w:ascii="Times New Roman" w:hAnsi="Times New Roman"/>
                <w:sz w:val="24"/>
                <w:szCs w:val="24"/>
              </w:rPr>
              <w:t>785</w:t>
            </w:r>
          </w:p>
        </w:tc>
      </w:tr>
    </w:tbl>
    <w:p w:rsidR="005469E8" w:rsidRDefault="005469E8" w:rsidP="00233E8A">
      <w:pPr>
        <w:spacing w:after="0" w:line="360" w:lineRule="auto"/>
        <w:ind w:left="720"/>
        <w:jc w:val="both"/>
        <w:rPr>
          <w:rFonts w:ascii="Times New Roman" w:hAnsi="Times New Roman"/>
          <w:sz w:val="24"/>
          <w:szCs w:val="24"/>
        </w:rPr>
      </w:pPr>
    </w:p>
    <w:p w:rsidR="005469E8" w:rsidRPr="00233E8A" w:rsidRDefault="005469E8" w:rsidP="00233E8A">
      <w:pPr>
        <w:pStyle w:val="Heading2"/>
        <w:spacing w:before="0" w:line="360" w:lineRule="auto"/>
        <w:jc w:val="both"/>
        <w:rPr>
          <w:rFonts w:ascii="Times New Roman" w:hAnsi="Times New Roman"/>
          <w:color w:val="auto"/>
          <w:sz w:val="24"/>
          <w:szCs w:val="24"/>
        </w:rPr>
      </w:pPr>
      <w:bookmarkStart w:id="26" w:name="_Toc330403359"/>
      <w:r w:rsidRPr="00233E8A">
        <w:rPr>
          <w:rFonts w:ascii="Times New Roman" w:hAnsi="Times New Roman"/>
          <w:color w:val="auto"/>
          <w:sz w:val="24"/>
          <w:szCs w:val="24"/>
        </w:rPr>
        <w:t>3.2</w:t>
      </w:r>
      <w:r w:rsidR="00FC2A48" w:rsidRPr="00233E8A">
        <w:rPr>
          <w:rFonts w:ascii="Times New Roman" w:hAnsi="Times New Roman"/>
          <w:color w:val="auto"/>
          <w:sz w:val="24"/>
          <w:szCs w:val="24"/>
        </w:rPr>
        <w:tab/>
      </w:r>
      <w:r w:rsidRPr="00233E8A">
        <w:rPr>
          <w:rFonts w:ascii="Times New Roman" w:hAnsi="Times New Roman"/>
          <w:color w:val="auto"/>
          <w:sz w:val="24"/>
          <w:szCs w:val="24"/>
        </w:rPr>
        <w:t>Life cycle costing</w:t>
      </w:r>
      <w:bookmarkEnd w:id="26"/>
    </w:p>
    <w:p w:rsidR="005469E8" w:rsidRPr="00233E8A" w:rsidRDefault="005469E8" w:rsidP="00205E44">
      <w:pPr>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A life-cycle cost analysis (LCC) gives the total cost of system - including all expenses incurred over the life of the system. LCC analysis is used to determine the most cost effective system designs.</w:t>
      </w:r>
    </w:p>
    <w:p w:rsidR="005469E8" w:rsidRPr="00233E8A" w:rsidRDefault="005469E8" w:rsidP="00233E8A">
      <w:pPr>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Life cycle cost calculation:</w:t>
      </w:r>
    </w:p>
    <w:p w:rsidR="00FC2A48" w:rsidRPr="00233E8A" w:rsidRDefault="00FC2A48" w:rsidP="00233E8A">
      <w:pPr>
        <w:spacing w:after="0" w:line="360" w:lineRule="auto"/>
        <w:ind w:left="720"/>
        <w:jc w:val="both"/>
        <w:rPr>
          <w:rFonts w:ascii="Times New Roman" w:eastAsia="Times New Roman" w:hAnsi="Times New Roman"/>
          <w:b/>
          <w:color w:val="000000"/>
          <w:sz w:val="24"/>
          <w:szCs w:val="24"/>
          <w:lang w:eastAsia="en-IN"/>
        </w:rPr>
      </w:pPr>
    </w:p>
    <w:p w:rsidR="005469E8" w:rsidRPr="00233E8A" w:rsidRDefault="005469E8" w:rsidP="00233E8A">
      <w:pPr>
        <w:spacing w:after="0" w:line="360" w:lineRule="auto"/>
        <w:ind w:left="720"/>
        <w:jc w:val="both"/>
        <w:rPr>
          <w:rFonts w:ascii="Times New Roman" w:eastAsia="Times New Roman" w:hAnsi="Times New Roman"/>
          <w:b/>
          <w:color w:val="000000"/>
          <w:sz w:val="24"/>
          <w:szCs w:val="24"/>
          <w:vertAlign w:val="subscript"/>
          <w:lang w:eastAsia="en-IN"/>
        </w:rPr>
      </w:pPr>
      <w:r w:rsidRPr="00233E8A">
        <w:rPr>
          <w:rFonts w:ascii="Times New Roman" w:eastAsia="Times New Roman" w:hAnsi="Times New Roman"/>
          <w:b/>
          <w:color w:val="000000"/>
          <w:sz w:val="24"/>
          <w:szCs w:val="24"/>
          <w:lang w:eastAsia="en-IN"/>
        </w:rPr>
        <w:t xml:space="preserve">LCC= </w:t>
      </w:r>
      <w:proofErr w:type="spellStart"/>
      <w:r w:rsidRPr="00233E8A">
        <w:rPr>
          <w:rFonts w:ascii="Times New Roman" w:eastAsia="Times New Roman" w:hAnsi="Times New Roman"/>
          <w:b/>
          <w:color w:val="000000"/>
          <w:sz w:val="24"/>
          <w:szCs w:val="24"/>
          <w:lang w:eastAsia="en-IN"/>
        </w:rPr>
        <w:t>C+M</w:t>
      </w:r>
      <w:r w:rsidRPr="00233E8A">
        <w:rPr>
          <w:rFonts w:ascii="Times New Roman" w:eastAsia="Times New Roman" w:hAnsi="Times New Roman"/>
          <w:b/>
          <w:color w:val="000000"/>
          <w:sz w:val="24"/>
          <w:szCs w:val="24"/>
          <w:vertAlign w:val="subscript"/>
          <w:lang w:eastAsia="en-IN"/>
        </w:rPr>
        <w:t>p</w:t>
      </w:r>
      <w:r w:rsidR="00DE79C6">
        <w:rPr>
          <w:rFonts w:ascii="Times New Roman" w:eastAsia="Times New Roman" w:hAnsi="Times New Roman"/>
          <w:b/>
          <w:color w:val="000000"/>
          <w:sz w:val="24"/>
          <w:szCs w:val="24"/>
          <w:vertAlign w:val="subscript"/>
          <w:lang w:eastAsia="en-IN"/>
        </w:rPr>
        <w:t>v</w:t>
      </w:r>
      <w:r w:rsidRPr="00233E8A">
        <w:rPr>
          <w:rFonts w:ascii="Times New Roman" w:eastAsia="Times New Roman" w:hAnsi="Times New Roman"/>
          <w:b/>
          <w:color w:val="000000"/>
          <w:sz w:val="24"/>
          <w:szCs w:val="24"/>
          <w:lang w:eastAsia="en-IN"/>
        </w:rPr>
        <w:t>+E</w:t>
      </w:r>
      <w:r w:rsidRPr="00233E8A">
        <w:rPr>
          <w:rFonts w:ascii="Times New Roman" w:eastAsia="Times New Roman" w:hAnsi="Times New Roman"/>
          <w:b/>
          <w:color w:val="000000"/>
          <w:sz w:val="24"/>
          <w:szCs w:val="24"/>
          <w:vertAlign w:val="subscript"/>
          <w:lang w:eastAsia="en-IN"/>
        </w:rPr>
        <w:t>p</w:t>
      </w:r>
      <w:r w:rsidR="00DE79C6">
        <w:rPr>
          <w:rFonts w:ascii="Times New Roman" w:eastAsia="Times New Roman" w:hAnsi="Times New Roman"/>
          <w:b/>
          <w:color w:val="000000"/>
          <w:sz w:val="24"/>
          <w:szCs w:val="24"/>
          <w:vertAlign w:val="subscript"/>
          <w:lang w:eastAsia="en-IN"/>
        </w:rPr>
        <w:t>v</w:t>
      </w:r>
      <w:r w:rsidRPr="00233E8A">
        <w:rPr>
          <w:rFonts w:ascii="Times New Roman" w:eastAsia="Times New Roman" w:hAnsi="Times New Roman"/>
          <w:b/>
          <w:color w:val="000000"/>
          <w:sz w:val="24"/>
          <w:szCs w:val="24"/>
          <w:lang w:eastAsia="en-IN"/>
        </w:rPr>
        <w:t>+R</w:t>
      </w:r>
      <w:r w:rsidRPr="00233E8A">
        <w:rPr>
          <w:rFonts w:ascii="Times New Roman" w:eastAsia="Times New Roman" w:hAnsi="Times New Roman"/>
          <w:b/>
          <w:color w:val="000000"/>
          <w:sz w:val="24"/>
          <w:szCs w:val="24"/>
          <w:vertAlign w:val="subscript"/>
          <w:lang w:eastAsia="en-IN"/>
        </w:rPr>
        <w:t>p</w:t>
      </w:r>
      <w:r w:rsidR="00DE79C6">
        <w:rPr>
          <w:rFonts w:ascii="Times New Roman" w:eastAsia="Times New Roman" w:hAnsi="Times New Roman"/>
          <w:b/>
          <w:color w:val="000000"/>
          <w:sz w:val="24"/>
          <w:szCs w:val="24"/>
          <w:vertAlign w:val="subscript"/>
          <w:lang w:eastAsia="en-IN"/>
        </w:rPr>
        <w:t>v</w:t>
      </w:r>
      <w:r w:rsidRPr="00233E8A">
        <w:rPr>
          <w:rFonts w:ascii="Times New Roman" w:eastAsia="Times New Roman" w:hAnsi="Times New Roman"/>
          <w:b/>
          <w:color w:val="000000"/>
          <w:sz w:val="24"/>
          <w:szCs w:val="24"/>
          <w:lang w:eastAsia="en-IN"/>
        </w:rPr>
        <w:t>-S</w:t>
      </w:r>
      <w:r w:rsidR="00DE79C6">
        <w:rPr>
          <w:rFonts w:ascii="Times New Roman" w:eastAsia="Times New Roman" w:hAnsi="Times New Roman"/>
          <w:b/>
          <w:color w:val="000000"/>
          <w:sz w:val="24"/>
          <w:szCs w:val="24"/>
          <w:vertAlign w:val="subscript"/>
          <w:lang w:eastAsia="en-IN"/>
        </w:rPr>
        <w:t>pv</w:t>
      </w:r>
      <w:proofErr w:type="spellEnd"/>
    </w:p>
    <w:p w:rsidR="00FC2A48" w:rsidRPr="00233E8A" w:rsidRDefault="00FC2A48" w:rsidP="00233E8A">
      <w:pPr>
        <w:spacing w:after="0" w:line="360" w:lineRule="auto"/>
        <w:ind w:left="720"/>
        <w:jc w:val="both"/>
        <w:rPr>
          <w:rFonts w:ascii="Times New Roman" w:hAnsi="Times New Roman"/>
          <w:sz w:val="24"/>
          <w:szCs w:val="24"/>
        </w:rPr>
      </w:pPr>
    </w:p>
    <w:p w:rsidR="00FC2A48" w:rsidRPr="00233E8A" w:rsidRDefault="005469E8"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Where, </w:t>
      </w:r>
    </w:p>
    <w:p w:rsidR="005469E8" w:rsidRPr="00233E8A" w:rsidRDefault="00DE79C6" w:rsidP="00233E8A">
      <w:pPr>
        <w:spacing w:after="0" w:line="360" w:lineRule="auto"/>
        <w:ind w:left="720" w:firstLine="360"/>
        <w:jc w:val="both"/>
        <w:rPr>
          <w:rFonts w:ascii="Times New Roman" w:hAnsi="Times New Roman"/>
          <w:sz w:val="24"/>
          <w:szCs w:val="24"/>
        </w:rPr>
      </w:pPr>
      <w:proofErr w:type="spellStart"/>
      <w:proofErr w:type="gramStart"/>
      <w:r>
        <w:rPr>
          <w:rFonts w:ascii="Times New Roman" w:hAnsi="Times New Roman"/>
          <w:sz w:val="24"/>
          <w:szCs w:val="24"/>
        </w:rPr>
        <w:t>pv</w:t>
      </w:r>
      <w:proofErr w:type="spellEnd"/>
      <w:proofErr w:type="gramEnd"/>
      <w:r w:rsidR="005469E8" w:rsidRPr="00233E8A">
        <w:rPr>
          <w:rFonts w:ascii="Times New Roman" w:hAnsi="Times New Roman"/>
          <w:sz w:val="24"/>
          <w:szCs w:val="24"/>
        </w:rPr>
        <w:t xml:space="preserve"> subsc</w:t>
      </w:r>
      <w:r>
        <w:rPr>
          <w:rFonts w:ascii="Times New Roman" w:hAnsi="Times New Roman"/>
          <w:sz w:val="24"/>
          <w:szCs w:val="24"/>
        </w:rPr>
        <w:t>ript indicates the present value</w:t>
      </w:r>
      <w:r w:rsidR="005469E8" w:rsidRPr="00233E8A">
        <w:rPr>
          <w:rFonts w:ascii="Times New Roman" w:hAnsi="Times New Roman"/>
          <w:sz w:val="24"/>
          <w:szCs w:val="24"/>
        </w:rPr>
        <w:t xml:space="preserve"> of each factor</w:t>
      </w:r>
    </w:p>
    <w:p w:rsidR="00FC2A48" w:rsidRPr="00233E8A" w:rsidRDefault="00FC2A48" w:rsidP="00233E8A">
      <w:pPr>
        <w:spacing w:after="0" w:line="360" w:lineRule="auto"/>
        <w:ind w:left="720" w:firstLine="360"/>
        <w:jc w:val="both"/>
        <w:rPr>
          <w:rFonts w:ascii="Times New Roman" w:hAnsi="Times New Roman"/>
          <w:sz w:val="24"/>
          <w:szCs w:val="24"/>
        </w:rPr>
      </w:pPr>
    </w:p>
    <w:p w:rsidR="005469E8" w:rsidRPr="00233E8A" w:rsidRDefault="005469E8" w:rsidP="006D687A">
      <w:pPr>
        <w:numPr>
          <w:ilvl w:val="0"/>
          <w:numId w:val="31"/>
        </w:numPr>
        <w:tabs>
          <w:tab w:val="clear" w:pos="720"/>
          <w:tab w:val="num" w:pos="1440"/>
        </w:tabs>
        <w:spacing w:after="0" w:line="360" w:lineRule="auto"/>
        <w:ind w:left="144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The capital cost (C) of a project includes the initial capital expense for equipment, the system design, engineering, and installation. This cost is always considered as a single payment occurring in the initial year of the project, regardless of how the project is financed. </w:t>
      </w:r>
    </w:p>
    <w:p w:rsidR="005469E8" w:rsidRPr="00233E8A" w:rsidRDefault="005469E8" w:rsidP="006D687A">
      <w:pPr>
        <w:numPr>
          <w:ilvl w:val="0"/>
          <w:numId w:val="31"/>
        </w:numPr>
        <w:tabs>
          <w:tab w:val="clear" w:pos="720"/>
          <w:tab w:val="num" w:pos="1440"/>
        </w:tabs>
        <w:spacing w:after="0" w:line="360" w:lineRule="auto"/>
        <w:ind w:left="144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Maintenance (M) is the sum of all yearly scheduled operation and maintenance (O&amp;M) costs. O&amp;M costs include such items as an operator's salary, inspections, insurance, property tax, and all scheduled maintenance. </w:t>
      </w:r>
    </w:p>
    <w:p w:rsidR="005469E8" w:rsidRPr="00233E8A" w:rsidRDefault="005469E8" w:rsidP="006D687A">
      <w:pPr>
        <w:numPr>
          <w:ilvl w:val="0"/>
          <w:numId w:val="31"/>
        </w:numPr>
        <w:tabs>
          <w:tab w:val="clear" w:pos="720"/>
          <w:tab w:val="num" w:pos="1440"/>
        </w:tabs>
        <w:spacing w:after="0" w:line="360" w:lineRule="auto"/>
        <w:ind w:left="144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The energy cost (E) of a system is the sum of the yearly fuel cost. Energy cost is calculated separately from operation and maintenance costs, so that differential fuel inflation rates may be used. </w:t>
      </w:r>
    </w:p>
    <w:p w:rsidR="005469E8" w:rsidRPr="00233E8A" w:rsidRDefault="005469E8" w:rsidP="006D687A">
      <w:pPr>
        <w:numPr>
          <w:ilvl w:val="0"/>
          <w:numId w:val="31"/>
        </w:numPr>
        <w:tabs>
          <w:tab w:val="clear" w:pos="720"/>
          <w:tab w:val="num" w:pos="1440"/>
        </w:tabs>
        <w:spacing w:after="0" w:line="360" w:lineRule="auto"/>
        <w:ind w:left="144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Replacement cost (R) is the sum of all repair and equipment replacement cost anticipated over the life of the system. The replacement of a battery is a good example of such a cost that may occur once or twice during the life of a PV system. Normally, these costs occur in specific years and the entire cost is included in those years. </w:t>
      </w:r>
    </w:p>
    <w:p w:rsidR="005469E8" w:rsidRPr="007526ED" w:rsidRDefault="005469E8" w:rsidP="007526ED">
      <w:pPr>
        <w:numPr>
          <w:ilvl w:val="0"/>
          <w:numId w:val="31"/>
        </w:numPr>
        <w:tabs>
          <w:tab w:val="clear" w:pos="720"/>
          <w:tab w:val="num" w:pos="1440"/>
        </w:tabs>
        <w:spacing w:after="0" w:line="360" w:lineRule="auto"/>
        <w:ind w:left="144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The salvage value (S) of a system is its net worth in the final year of the life-cycle period. </w:t>
      </w:r>
      <w:r w:rsidRPr="007526ED">
        <w:rPr>
          <w:rFonts w:ascii="Times New Roman" w:eastAsia="Times New Roman" w:hAnsi="Times New Roman"/>
          <w:color w:val="000000"/>
          <w:sz w:val="24"/>
          <w:szCs w:val="24"/>
          <w:lang w:eastAsia="en-IN"/>
        </w:rPr>
        <w:t xml:space="preserve">Future costs must be discounted because of the time value of </w:t>
      </w:r>
      <w:r w:rsidRPr="007526ED">
        <w:rPr>
          <w:rFonts w:ascii="Times New Roman" w:eastAsia="Times New Roman" w:hAnsi="Times New Roman"/>
          <w:color w:val="000000"/>
          <w:sz w:val="24"/>
          <w:szCs w:val="24"/>
          <w:lang w:eastAsia="en-IN"/>
        </w:rPr>
        <w:lastRenderedPageBreak/>
        <w:t>money. One dollar received today is worth more than the promise of $1 next year, because the $1 today can be invested and earn interest.</w:t>
      </w:r>
    </w:p>
    <w:p w:rsidR="00B3130D" w:rsidRDefault="00B3130D" w:rsidP="006C4CE5">
      <w:pPr>
        <w:pStyle w:val="Heading3"/>
        <w:spacing w:before="0" w:line="360" w:lineRule="auto"/>
        <w:jc w:val="both"/>
        <w:rPr>
          <w:rFonts w:ascii="Times New Roman" w:hAnsi="Times New Roman"/>
          <w:color w:val="auto"/>
          <w:sz w:val="24"/>
          <w:szCs w:val="24"/>
          <w:lang w:eastAsia="en-IN"/>
        </w:rPr>
      </w:pPr>
    </w:p>
    <w:p w:rsidR="005469E8" w:rsidRPr="00233E8A" w:rsidRDefault="005469E8" w:rsidP="007526ED">
      <w:pPr>
        <w:pStyle w:val="Heading3"/>
        <w:spacing w:before="0" w:line="360" w:lineRule="auto"/>
        <w:ind w:left="90"/>
        <w:jc w:val="both"/>
        <w:rPr>
          <w:rFonts w:ascii="Times New Roman" w:hAnsi="Times New Roman"/>
          <w:color w:val="auto"/>
          <w:sz w:val="24"/>
          <w:szCs w:val="24"/>
          <w:lang w:eastAsia="en-IN"/>
        </w:rPr>
      </w:pPr>
      <w:bookmarkStart w:id="27" w:name="_Toc330403360"/>
      <w:r w:rsidRPr="00233E8A">
        <w:rPr>
          <w:rFonts w:ascii="Times New Roman" w:hAnsi="Times New Roman"/>
          <w:color w:val="auto"/>
          <w:sz w:val="24"/>
          <w:szCs w:val="24"/>
          <w:lang w:eastAsia="en-IN"/>
        </w:rPr>
        <w:t>3.2.1</w:t>
      </w:r>
      <w:r w:rsidR="007526ED">
        <w:rPr>
          <w:rFonts w:ascii="Times New Roman" w:hAnsi="Times New Roman"/>
          <w:color w:val="auto"/>
          <w:sz w:val="24"/>
          <w:szCs w:val="24"/>
          <w:lang w:eastAsia="en-IN"/>
        </w:rPr>
        <w:tab/>
      </w:r>
      <w:r w:rsidRPr="00233E8A">
        <w:rPr>
          <w:rFonts w:ascii="Times New Roman" w:hAnsi="Times New Roman"/>
          <w:color w:val="auto"/>
          <w:sz w:val="24"/>
          <w:szCs w:val="24"/>
          <w:lang w:eastAsia="en-IN"/>
        </w:rPr>
        <w:t>Estimation of total costs considering inflation</w:t>
      </w:r>
      <w:bookmarkEnd w:id="27"/>
    </w:p>
    <w:p w:rsidR="005469E8" w:rsidRPr="00233E8A" w:rsidRDefault="005469E8" w:rsidP="007526ED">
      <w:pPr>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Estimation of annual cost in 2</w:t>
      </w:r>
      <w:r w:rsidRPr="00233E8A">
        <w:rPr>
          <w:rFonts w:ascii="Times New Roman" w:eastAsia="Times New Roman" w:hAnsi="Times New Roman"/>
          <w:color w:val="000000"/>
          <w:sz w:val="24"/>
          <w:szCs w:val="24"/>
          <w:vertAlign w:val="superscript"/>
          <w:lang w:eastAsia="en-IN"/>
        </w:rPr>
        <w:t>nd</w:t>
      </w:r>
      <w:r w:rsidRPr="00233E8A">
        <w:rPr>
          <w:rFonts w:ascii="Times New Roman" w:eastAsia="Times New Roman" w:hAnsi="Times New Roman"/>
          <w:color w:val="000000"/>
          <w:sz w:val="24"/>
          <w:szCs w:val="24"/>
          <w:lang w:eastAsia="en-IN"/>
        </w:rPr>
        <w:t xml:space="preserve"> year is=annual cost in 1</w:t>
      </w:r>
      <w:r w:rsidRPr="00233E8A">
        <w:rPr>
          <w:rFonts w:ascii="Times New Roman" w:eastAsia="Times New Roman" w:hAnsi="Times New Roman"/>
          <w:color w:val="000000"/>
          <w:sz w:val="24"/>
          <w:szCs w:val="24"/>
          <w:vertAlign w:val="superscript"/>
          <w:lang w:eastAsia="en-IN"/>
        </w:rPr>
        <w:t>st</w:t>
      </w:r>
      <w:r w:rsidRPr="00233E8A">
        <w:rPr>
          <w:rFonts w:ascii="Times New Roman" w:eastAsia="Times New Roman" w:hAnsi="Times New Roman"/>
          <w:color w:val="000000"/>
          <w:sz w:val="24"/>
          <w:szCs w:val="24"/>
          <w:lang w:eastAsia="en-IN"/>
        </w:rPr>
        <w:t xml:space="preserve"> year</w:t>
      </w:r>
      <w:r w:rsidR="003F4756" w:rsidRPr="00233E8A">
        <w:rPr>
          <w:rFonts w:ascii="Times New Roman" w:eastAsia="Times New Roman" w:hAnsi="Times New Roman"/>
          <w:color w:val="000000"/>
          <w:sz w:val="24"/>
          <w:szCs w:val="24"/>
          <w:lang w:eastAsia="en-IN"/>
        </w:rPr>
        <w:t>× (</w:t>
      </w:r>
      <w:r w:rsidRPr="00233E8A">
        <w:rPr>
          <w:rFonts w:ascii="Times New Roman" w:eastAsia="Times New Roman" w:hAnsi="Times New Roman"/>
          <w:color w:val="000000"/>
          <w:sz w:val="24"/>
          <w:szCs w:val="24"/>
          <w:lang w:eastAsia="en-IN"/>
        </w:rPr>
        <w:t>1+i)</w:t>
      </w:r>
    </w:p>
    <w:p w:rsidR="005469E8" w:rsidRPr="00233E8A" w:rsidRDefault="005469E8" w:rsidP="007526ED">
      <w:pPr>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Estimation of annual cost in 3</w:t>
      </w:r>
      <w:r w:rsidRPr="00233E8A">
        <w:rPr>
          <w:rFonts w:ascii="Times New Roman" w:eastAsia="Times New Roman" w:hAnsi="Times New Roman"/>
          <w:color w:val="000000"/>
          <w:sz w:val="24"/>
          <w:szCs w:val="24"/>
          <w:vertAlign w:val="superscript"/>
          <w:lang w:eastAsia="en-IN"/>
        </w:rPr>
        <w:t>rd</w:t>
      </w:r>
      <w:r w:rsidRPr="00233E8A">
        <w:rPr>
          <w:rFonts w:ascii="Times New Roman" w:eastAsia="Times New Roman" w:hAnsi="Times New Roman"/>
          <w:color w:val="000000"/>
          <w:sz w:val="24"/>
          <w:szCs w:val="24"/>
          <w:lang w:eastAsia="en-IN"/>
        </w:rPr>
        <w:t xml:space="preserve"> year is= annual cost in 1</w:t>
      </w:r>
      <w:r w:rsidRPr="00233E8A">
        <w:rPr>
          <w:rFonts w:ascii="Times New Roman" w:eastAsia="Times New Roman" w:hAnsi="Times New Roman"/>
          <w:color w:val="000000"/>
          <w:sz w:val="24"/>
          <w:szCs w:val="24"/>
          <w:vertAlign w:val="superscript"/>
          <w:lang w:eastAsia="en-IN"/>
        </w:rPr>
        <w:t>st</w:t>
      </w:r>
      <w:r w:rsidRPr="00233E8A">
        <w:rPr>
          <w:rFonts w:ascii="Times New Roman" w:eastAsia="Times New Roman" w:hAnsi="Times New Roman"/>
          <w:color w:val="000000"/>
          <w:sz w:val="24"/>
          <w:szCs w:val="24"/>
          <w:lang w:eastAsia="en-IN"/>
        </w:rPr>
        <w:t xml:space="preserve"> year</w:t>
      </w:r>
      <w:r w:rsidR="003F4756" w:rsidRPr="00233E8A">
        <w:rPr>
          <w:rFonts w:ascii="Times New Roman" w:eastAsia="Times New Roman" w:hAnsi="Times New Roman"/>
          <w:color w:val="000000"/>
          <w:sz w:val="24"/>
          <w:szCs w:val="24"/>
          <w:lang w:eastAsia="en-IN"/>
        </w:rPr>
        <w:t>× (</w:t>
      </w:r>
      <w:r w:rsidRPr="00233E8A">
        <w:rPr>
          <w:rFonts w:ascii="Times New Roman" w:eastAsia="Times New Roman" w:hAnsi="Times New Roman"/>
          <w:color w:val="000000"/>
          <w:sz w:val="24"/>
          <w:szCs w:val="24"/>
          <w:lang w:eastAsia="en-IN"/>
        </w:rPr>
        <w:t>1+i</w:t>
      </w:r>
      <w:proofErr w:type="gramStart"/>
      <w:r w:rsidRPr="00233E8A">
        <w:rPr>
          <w:rFonts w:ascii="Times New Roman" w:eastAsia="Times New Roman" w:hAnsi="Times New Roman"/>
          <w:color w:val="000000"/>
          <w:sz w:val="24"/>
          <w:szCs w:val="24"/>
          <w:lang w:eastAsia="en-IN"/>
        </w:rPr>
        <w:t>)</w:t>
      </w:r>
      <w:r w:rsidRPr="00233E8A">
        <w:rPr>
          <w:rFonts w:ascii="Times New Roman" w:eastAsia="Times New Roman" w:hAnsi="Times New Roman"/>
          <w:color w:val="000000"/>
          <w:sz w:val="24"/>
          <w:szCs w:val="24"/>
          <w:vertAlign w:val="superscript"/>
          <w:lang w:eastAsia="en-IN"/>
        </w:rPr>
        <w:t>2</w:t>
      </w:r>
      <w:proofErr w:type="gramEnd"/>
    </w:p>
    <w:p w:rsidR="005469E8" w:rsidRPr="00233E8A" w:rsidRDefault="005469E8" w:rsidP="007526ED">
      <w:pPr>
        <w:tabs>
          <w:tab w:val="left" w:pos="720"/>
        </w:tabs>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Similarly, Estimation of annual cost in N</w:t>
      </w:r>
      <w:r w:rsidRPr="00233E8A">
        <w:rPr>
          <w:rFonts w:ascii="Times New Roman" w:eastAsia="Times New Roman" w:hAnsi="Times New Roman"/>
          <w:color w:val="000000"/>
          <w:sz w:val="24"/>
          <w:szCs w:val="24"/>
          <w:vertAlign w:val="superscript"/>
          <w:lang w:eastAsia="en-IN"/>
        </w:rPr>
        <w:t>th</w:t>
      </w:r>
      <w:r w:rsidRPr="00233E8A">
        <w:rPr>
          <w:rFonts w:ascii="Times New Roman" w:eastAsia="Times New Roman" w:hAnsi="Times New Roman"/>
          <w:color w:val="000000"/>
          <w:sz w:val="24"/>
          <w:szCs w:val="24"/>
          <w:lang w:eastAsia="en-IN"/>
        </w:rPr>
        <w:t xml:space="preserve"> year is= annual cost in 1</w:t>
      </w:r>
      <w:r w:rsidRPr="00233E8A">
        <w:rPr>
          <w:rFonts w:ascii="Times New Roman" w:eastAsia="Times New Roman" w:hAnsi="Times New Roman"/>
          <w:color w:val="000000"/>
          <w:sz w:val="24"/>
          <w:szCs w:val="24"/>
          <w:vertAlign w:val="superscript"/>
          <w:lang w:eastAsia="en-IN"/>
        </w:rPr>
        <w:t>st</w:t>
      </w:r>
      <w:r w:rsidRPr="00233E8A">
        <w:rPr>
          <w:rFonts w:ascii="Times New Roman" w:eastAsia="Times New Roman" w:hAnsi="Times New Roman"/>
          <w:color w:val="000000"/>
          <w:sz w:val="24"/>
          <w:szCs w:val="24"/>
          <w:lang w:eastAsia="en-IN"/>
        </w:rPr>
        <w:t xml:space="preserve"> year</w:t>
      </w:r>
      <w:r w:rsidR="003F4756" w:rsidRPr="00233E8A">
        <w:rPr>
          <w:rFonts w:ascii="Times New Roman" w:eastAsia="Times New Roman" w:hAnsi="Times New Roman"/>
          <w:color w:val="000000"/>
          <w:sz w:val="24"/>
          <w:szCs w:val="24"/>
          <w:lang w:eastAsia="en-IN"/>
        </w:rPr>
        <w:t>× (</w:t>
      </w:r>
      <w:r w:rsidRPr="00233E8A">
        <w:rPr>
          <w:rFonts w:ascii="Times New Roman" w:eastAsia="Times New Roman" w:hAnsi="Times New Roman"/>
          <w:color w:val="000000"/>
          <w:sz w:val="24"/>
          <w:szCs w:val="24"/>
          <w:lang w:eastAsia="en-IN"/>
        </w:rPr>
        <w:t>1+i</w:t>
      </w:r>
      <w:proofErr w:type="gramStart"/>
      <w:r w:rsidRPr="00233E8A">
        <w:rPr>
          <w:rFonts w:ascii="Times New Roman" w:eastAsia="Times New Roman" w:hAnsi="Times New Roman"/>
          <w:color w:val="000000"/>
          <w:sz w:val="24"/>
          <w:szCs w:val="24"/>
          <w:lang w:eastAsia="en-IN"/>
        </w:rPr>
        <w:t>)</w:t>
      </w:r>
      <w:r w:rsidRPr="00233E8A">
        <w:rPr>
          <w:rFonts w:ascii="Times New Roman" w:eastAsia="Times New Roman" w:hAnsi="Times New Roman"/>
          <w:color w:val="000000"/>
          <w:sz w:val="24"/>
          <w:szCs w:val="24"/>
          <w:vertAlign w:val="superscript"/>
          <w:lang w:eastAsia="en-IN"/>
        </w:rPr>
        <w:t>N</w:t>
      </w:r>
      <w:proofErr w:type="gramEnd"/>
      <w:r w:rsidRPr="00233E8A">
        <w:rPr>
          <w:rFonts w:ascii="Times New Roman" w:eastAsia="Times New Roman" w:hAnsi="Times New Roman"/>
          <w:color w:val="000000"/>
          <w:sz w:val="24"/>
          <w:szCs w:val="24"/>
          <w:vertAlign w:val="superscript"/>
          <w:lang w:eastAsia="en-IN"/>
        </w:rPr>
        <w:t>-1</w:t>
      </w:r>
    </w:p>
    <w:p w:rsidR="00FC2A48" w:rsidRPr="00233E8A" w:rsidRDefault="00FC2A48" w:rsidP="00233E8A">
      <w:pPr>
        <w:spacing w:after="0" w:line="360" w:lineRule="auto"/>
        <w:ind w:left="1440"/>
        <w:jc w:val="both"/>
        <w:rPr>
          <w:rFonts w:ascii="Times New Roman" w:eastAsia="Times New Roman" w:hAnsi="Times New Roman"/>
          <w:color w:val="000000"/>
          <w:sz w:val="24"/>
          <w:szCs w:val="24"/>
          <w:lang w:eastAsia="en-IN"/>
        </w:rPr>
      </w:pPr>
    </w:p>
    <w:p w:rsidR="005469E8" w:rsidRPr="00233E8A" w:rsidRDefault="005469E8" w:rsidP="007526ED">
      <w:pPr>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Total cost for N years </w:t>
      </w:r>
      <w:r w:rsidR="003F4756" w:rsidRPr="00233E8A">
        <w:rPr>
          <w:rFonts w:ascii="Times New Roman" w:eastAsia="Times New Roman" w:hAnsi="Times New Roman"/>
          <w:color w:val="000000"/>
          <w:sz w:val="24"/>
          <w:szCs w:val="24"/>
          <w:lang w:eastAsia="en-IN"/>
        </w:rPr>
        <w:t>is:</w:t>
      </w:r>
    </w:p>
    <w:p w:rsidR="005469E8" w:rsidRPr="00233E8A" w:rsidRDefault="005469E8" w:rsidP="007526ED">
      <w:pPr>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Let, annual cost of 1</w:t>
      </w:r>
      <w:r w:rsidRPr="00233E8A">
        <w:rPr>
          <w:rFonts w:ascii="Times New Roman" w:eastAsia="Times New Roman" w:hAnsi="Times New Roman"/>
          <w:color w:val="000000"/>
          <w:sz w:val="24"/>
          <w:szCs w:val="24"/>
          <w:vertAlign w:val="superscript"/>
          <w:lang w:eastAsia="en-IN"/>
        </w:rPr>
        <w:t>st</w:t>
      </w:r>
      <w:r w:rsidRPr="00233E8A">
        <w:rPr>
          <w:rFonts w:ascii="Times New Roman" w:eastAsia="Times New Roman" w:hAnsi="Times New Roman"/>
          <w:color w:val="000000"/>
          <w:sz w:val="24"/>
          <w:szCs w:val="24"/>
          <w:lang w:eastAsia="en-IN"/>
        </w:rPr>
        <w:t xml:space="preserve"> year is A</w:t>
      </w:r>
    </w:p>
    <w:p w:rsidR="005469E8" w:rsidRPr="00233E8A" w:rsidRDefault="005469E8" w:rsidP="007526ED">
      <w:pPr>
        <w:tabs>
          <w:tab w:val="left" w:pos="720"/>
        </w:tabs>
        <w:spacing w:after="0" w:line="360" w:lineRule="auto"/>
        <w:ind w:left="720" w:firstLine="180"/>
        <w:jc w:val="both"/>
        <w:rPr>
          <w:rFonts w:ascii="Times New Roman" w:eastAsia="Times New Roman" w:hAnsi="Times New Roman"/>
          <w:color w:val="000000"/>
          <w:sz w:val="24"/>
          <w:szCs w:val="24"/>
          <w:vertAlign w:val="superscript"/>
          <w:lang w:eastAsia="en-IN"/>
        </w:rPr>
      </w:pPr>
      <w:r w:rsidRPr="00233E8A">
        <w:rPr>
          <w:rFonts w:ascii="Times New Roman" w:eastAsia="Times New Roman" w:hAnsi="Times New Roman"/>
          <w:color w:val="000000"/>
          <w:sz w:val="24"/>
          <w:szCs w:val="24"/>
          <w:lang w:eastAsia="en-IN"/>
        </w:rPr>
        <w:t>Then, total cost = A+A(1+i)+A(1+i)</w:t>
      </w:r>
      <w:r w:rsidRPr="00233E8A">
        <w:rPr>
          <w:rFonts w:ascii="Times New Roman" w:eastAsia="Times New Roman" w:hAnsi="Times New Roman"/>
          <w:color w:val="000000"/>
          <w:sz w:val="24"/>
          <w:szCs w:val="24"/>
          <w:vertAlign w:val="superscript"/>
          <w:lang w:eastAsia="en-IN"/>
        </w:rPr>
        <w:t>2</w:t>
      </w:r>
      <w:r w:rsidRPr="00233E8A">
        <w:rPr>
          <w:rFonts w:ascii="Times New Roman" w:eastAsia="Times New Roman" w:hAnsi="Times New Roman"/>
          <w:color w:val="000000"/>
          <w:sz w:val="24"/>
          <w:szCs w:val="24"/>
          <w:lang w:eastAsia="en-IN"/>
        </w:rPr>
        <w:t>+A(1+i)</w:t>
      </w:r>
      <w:r w:rsidRPr="00233E8A">
        <w:rPr>
          <w:rFonts w:ascii="Times New Roman" w:eastAsia="Times New Roman" w:hAnsi="Times New Roman"/>
          <w:color w:val="000000"/>
          <w:sz w:val="24"/>
          <w:szCs w:val="24"/>
          <w:vertAlign w:val="superscript"/>
          <w:lang w:eastAsia="en-IN"/>
        </w:rPr>
        <w:t>3</w:t>
      </w:r>
      <w:r w:rsidRPr="00233E8A">
        <w:rPr>
          <w:rFonts w:ascii="Times New Roman" w:eastAsia="Times New Roman" w:hAnsi="Times New Roman"/>
          <w:color w:val="000000"/>
          <w:sz w:val="24"/>
          <w:szCs w:val="24"/>
          <w:lang w:eastAsia="en-IN"/>
        </w:rPr>
        <w:t>……….+A(1+i)</w:t>
      </w:r>
      <w:r w:rsidRPr="00233E8A">
        <w:rPr>
          <w:rFonts w:ascii="Times New Roman" w:eastAsia="Times New Roman" w:hAnsi="Times New Roman"/>
          <w:color w:val="000000"/>
          <w:sz w:val="24"/>
          <w:szCs w:val="24"/>
          <w:vertAlign w:val="superscript"/>
          <w:lang w:eastAsia="en-IN"/>
        </w:rPr>
        <w:t>N-1</w:t>
      </w:r>
    </w:p>
    <w:p w:rsidR="005469E8" w:rsidRPr="00233E8A" w:rsidRDefault="005469E8" w:rsidP="007526ED">
      <w:pPr>
        <w:tabs>
          <w:tab w:val="left" w:pos="990"/>
        </w:tabs>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Using geometric progression, </w:t>
      </w:r>
    </w:p>
    <w:p w:rsidR="005469E8" w:rsidRPr="00233E8A" w:rsidRDefault="007138DB" w:rsidP="00233E8A">
      <w:pPr>
        <w:spacing w:after="0" w:line="360" w:lineRule="auto"/>
        <w:ind w:left="1440"/>
        <w:jc w:val="both"/>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Total cost= A</m:t>
          </m:r>
          <m:d>
            <m:dPr>
              <m:begChr m:val="["/>
              <m:endChr m:val="]"/>
              <m:ctrlPr>
                <w:rPr>
                  <w:rFonts w:ascii="Cambria Math" w:eastAsia="Times New Roman" w:hAnsi="Times New Roman"/>
                  <w:color w:val="000000"/>
                  <w:sz w:val="24"/>
                  <w:szCs w:val="24"/>
                  <w:lang w:eastAsia="en-IN"/>
                </w:rPr>
              </m:ctrlPr>
            </m:dPr>
            <m:e>
              <m:f>
                <m:fPr>
                  <m:ctrlPr>
                    <w:rPr>
                      <w:rFonts w:ascii="Cambria Math" w:eastAsia="Times New Roman" w:hAnsi="Times New Roman"/>
                      <w:color w:val="000000"/>
                      <w:sz w:val="24"/>
                      <w:szCs w:val="24"/>
                      <w:lang w:eastAsia="en-IN"/>
                    </w:rPr>
                  </m:ctrlPr>
                </m:fPr>
                <m:num>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1+i</m:t>
                          </m:r>
                        </m:e>
                      </m:d>
                    </m:e>
                    <m:sup>
                      <m:r>
                        <m:rPr>
                          <m:sty m:val="p"/>
                        </m:rPr>
                        <w:rPr>
                          <w:rFonts w:ascii="Cambria Math" w:eastAsia="Times New Roman" w:hAnsi="Times New Roman"/>
                          <w:color w:val="000000"/>
                          <w:sz w:val="24"/>
                          <w:szCs w:val="24"/>
                          <w:lang w:eastAsia="en-IN"/>
                        </w:rPr>
                        <m:t>N</m:t>
                      </m:r>
                    </m:sup>
                  </m:sSup>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1</m:t>
                  </m:r>
                </m:num>
                <m:den>
                  <m:r>
                    <m:rPr>
                      <m:sty m:val="p"/>
                    </m:rPr>
                    <w:rPr>
                      <w:rFonts w:ascii="Cambria Math" w:eastAsia="Times New Roman" w:hAnsi="Times New Roman"/>
                      <w:color w:val="000000"/>
                      <w:sz w:val="24"/>
                      <w:szCs w:val="24"/>
                      <w:lang w:eastAsia="en-IN"/>
                    </w:rPr>
                    <m:t>i</m:t>
                  </m:r>
                </m:den>
              </m:f>
            </m:e>
          </m:d>
        </m:oMath>
      </m:oMathPara>
    </w:p>
    <w:p w:rsidR="005469E8" w:rsidRPr="00233E8A" w:rsidRDefault="005469E8" w:rsidP="00233E8A">
      <w:pPr>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                                                                           Where, </w:t>
      </w:r>
      <w:proofErr w:type="spellStart"/>
      <w:r w:rsidRPr="00233E8A">
        <w:rPr>
          <w:rFonts w:ascii="Times New Roman" w:eastAsia="Times New Roman" w:hAnsi="Times New Roman"/>
          <w:color w:val="000000"/>
          <w:sz w:val="24"/>
          <w:szCs w:val="24"/>
          <w:lang w:eastAsia="en-IN"/>
        </w:rPr>
        <w:t>i</w:t>
      </w:r>
      <w:proofErr w:type="spellEnd"/>
      <w:r w:rsidRPr="00233E8A">
        <w:rPr>
          <w:rFonts w:ascii="Times New Roman" w:eastAsia="Times New Roman" w:hAnsi="Times New Roman"/>
          <w:color w:val="000000"/>
          <w:sz w:val="24"/>
          <w:szCs w:val="24"/>
          <w:lang w:eastAsia="en-IN"/>
        </w:rPr>
        <w:t xml:space="preserve"> is inflation rate</w:t>
      </w:r>
    </w:p>
    <w:p w:rsidR="00FC2A48" w:rsidRPr="00233E8A" w:rsidRDefault="00FC2A48" w:rsidP="00233E8A">
      <w:pPr>
        <w:pStyle w:val="Heading3"/>
        <w:spacing w:before="0" w:line="360" w:lineRule="auto"/>
        <w:ind w:left="720"/>
        <w:jc w:val="both"/>
        <w:rPr>
          <w:rFonts w:ascii="Times New Roman" w:hAnsi="Times New Roman"/>
          <w:sz w:val="24"/>
          <w:lang w:eastAsia="en-IN"/>
        </w:rPr>
      </w:pPr>
    </w:p>
    <w:p w:rsidR="005469E8" w:rsidRPr="00233E8A" w:rsidRDefault="005469E8" w:rsidP="007526ED">
      <w:pPr>
        <w:pStyle w:val="Heading3"/>
        <w:spacing w:before="0" w:line="360" w:lineRule="auto"/>
        <w:jc w:val="both"/>
        <w:rPr>
          <w:rFonts w:ascii="Times New Roman" w:hAnsi="Times New Roman"/>
          <w:color w:val="auto"/>
          <w:sz w:val="24"/>
          <w:szCs w:val="24"/>
          <w:lang w:eastAsia="en-IN"/>
        </w:rPr>
      </w:pPr>
      <w:bookmarkStart w:id="28" w:name="_Toc330403361"/>
      <w:r w:rsidRPr="00233E8A">
        <w:rPr>
          <w:rFonts w:ascii="Times New Roman" w:hAnsi="Times New Roman"/>
          <w:color w:val="auto"/>
          <w:sz w:val="24"/>
          <w:szCs w:val="24"/>
          <w:lang w:eastAsia="en-IN"/>
        </w:rPr>
        <w:t>3.2.2</w:t>
      </w:r>
      <w:r w:rsidR="00FC2A48" w:rsidRPr="00233E8A">
        <w:rPr>
          <w:rFonts w:ascii="Times New Roman" w:hAnsi="Times New Roman"/>
          <w:color w:val="auto"/>
          <w:sz w:val="24"/>
          <w:szCs w:val="24"/>
          <w:lang w:eastAsia="en-IN"/>
        </w:rPr>
        <w:tab/>
      </w:r>
      <w:r w:rsidRPr="00233E8A">
        <w:rPr>
          <w:rFonts w:ascii="Times New Roman" w:hAnsi="Times New Roman"/>
          <w:color w:val="auto"/>
          <w:sz w:val="24"/>
          <w:szCs w:val="24"/>
          <w:lang w:eastAsia="en-IN"/>
        </w:rPr>
        <w:t>Estimation of net present value or life cycle cost</w:t>
      </w:r>
      <w:bookmarkEnd w:id="28"/>
    </w:p>
    <w:p w:rsidR="005469E8" w:rsidRPr="00233E8A" w:rsidRDefault="005469E8" w:rsidP="00233E8A">
      <w:pPr>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Net Present Value is the present worth of total cost. It is calculated by using the formula</w:t>
      </w:r>
    </w:p>
    <w:p w:rsidR="005469E8" w:rsidRPr="00233E8A" w:rsidRDefault="007138DB" w:rsidP="00233E8A">
      <w:pPr>
        <w:spacing w:after="0" w:line="360" w:lineRule="auto"/>
        <w:ind w:left="720"/>
        <w:jc w:val="both"/>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 xml:space="preserve">NPV= </m:t>
          </m:r>
          <m:nary>
            <m:naryPr>
              <m:chr m:val="∑"/>
              <m:limLoc m:val="undOvr"/>
              <m:ctrlPr>
                <w:rPr>
                  <w:rFonts w:ascii="Cambria Math" w:eastAsia="Times New Roman" w:hAnsi="Times New Roman"/>
                  <w:color w:val="000000"/>
                  <w:sz w:val="24"/>
                  <w:szCs w:val="24"/>
                  <w:lang w:eastAsia="en-IN"/>
                </w:rPr>
              </m:ctrlPr>
            </m:naryPr>
            <m:sub>
              <m:r>
                <m:rPr>
                  <m:sty m:val="p"/>
                </m:rPr>
                <w:rPr>
                  <w:rFonts w:ascii="Cambria Math" w:eastAsia="Times New Roman" w:hAnsi="Times New Roman"/>
                  <w:color w:val="000000"/>
                  <w:sz w:val="24"/>
                  <w:szCs w:val="24"/>
                  <w:lang w:eastAsia="en-IN"/>
                </w:rPr>
                <m:t>1</m:t>
              </m:r>
            </m:sub>
            <m:sup>
              <m:r>
                <m:rPr>
                  <m:sty m:val="p"/>
                </m:rPr>
                <w:rPr>
                  <w:rFonts w:ascii="Cambria Math" w:eastAsia="Times New Roman" w:hAnsi="Times New Roman"/>
                  <w:color w:val="000000"/>
                  <w:sz w:val="24"/>
                  <w:szCs w:val="24"/>
                  <w:lang w:eastAsia="en-IN"/>
                </w:rPr>
                <m:t>N</m:t>
              </m:r>
            </m:sup>
            <m:e>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Annual cost in year t with inflation</m:t>
                  </m:r>
                </m:num>
                <m:den>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t</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1</m:t>
                      </m:r>
                    </m:sup>
                  </m:sSup>
                </m:den>
              </m:f>
            </m:e>
          </m:nary>
        </m:oMath>
      </m:oMathPara>
    </w:p>
    <w:p w:rsidR="005469E8" w:rsidRPr="00233E8A" w:rsidRDefault="007138DB" w:rsidP="00233E8A">
      <w:pPr>
        <w:spacing w:after="0" w:line="360" w:lineRule="auto"/>
        <w:ind w:left="720"/>
        <w:jc w:val="both"/>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NPV=A</m:t>
          </m:r>
          <m:d>
            <m:dPr>
              <m:begChr m:val="["/>
              <m:endChr m:val="]"/>
              <m:ctrlPr>
                <w:rPr>
                  <w:rFonts w:ascii="Cambria Math" w:eastAsia="Times New Roman" w:hAnsi="Times New Roman"/>
                  <w:color w:val="000000"/>
                  <w:sz w:val="24"/>
                  <w:szCs w:val="24"/>
                  <w:lang w:eastAsia="en-IN"/>
                </w:rPr>
              </m:ctrlPr>
            </m:dPr>
            <m:e>
              <m:f>
                <m:fPr>
                  <m:ctrlPr>
                    <w:rPr>
                      <w:rFonts w:ascii="Cambria Math" w:eastAsia="Times New Roman" w:hAnsi="Times New Roman"/>
                      <w:color w:val="000000"/>
                      <w:sz w:val="24"/>
                      <w:szCs w:val="24"/>
                      <w:lang w:eastAsia="en-IN"/>
                    </w:rPr>
                  </m:ctrlPr>
                </m:fPr>
                <m:num>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1+i</m:t>
                          </m:r>
                        </m:e>
                      </m:d>
                    </m:e>
                    <m:sup>
                      <m:r>
                        <m:rPr>
                          <m:sty m:val="p"/>
                        </m:rPr>
                        <w:rPr>
                          <w:rFonts w:ascii="Cambria Math" w:eastAsia="Times New Roman" w:hAnsi="Times New Roman"/>
                          <w:color w:val="000000"/>
                          <w:sz w:val="24"/>
                          <w:szCs w:val="24"/>
                          <w:lang w:eastAsia="en-IN"/>
                        </w:rPr>
                        <m:t>N</m:t>
                      </m:r>
                    </m:sup>
                  </m:sSup>
                  <m:r>
                    <m:rPr>
                      <m:sty m:val="p"/>
                    </m:rPr>
                    <w:rPr>
                      <w:rFonts w:ascii="Times New Roman" w:eastAsia="Times New Roman" w:hAnsi="Times New Roman"/>
                      <w:color w:val="000000"/>
                      <w:sz w:val="24"/>
                      <w:szCs w:val="24"/>
                      <w:lang w:eastAsia="en-IN"/>
                    </w:rPr>
                    <m:t>-</m:t>
                  </m:r>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sup>
                  </m:sSup>
                </m:num>
                <m:den>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1</m:t>
                      </m:r>
                    </m:sup>
                  </m:sSup>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i</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r</m:t>
                      </m:r>
                    </m:e>
                  </m:d>
                </m:den>
              </m:f>
            </m:e>
          </m:d>
        </m:oMath>
      </m:oMathPara>
    </w:p>
    <w:p w:rsidR="005469E8" w:rsidRPr="00233E8A" w:rsidRDefault="003F4756" w:rsidP="00233E8A">
      <w:pPr>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Where, </w:t>
      </w:r>
      <w:proofErr w:type="spellStart"/>
      <w:r w:rsidRPr="00233E8A">
        <w:rPr>
          <w:rFonts w:ascii="Times New Roman" w:eastAsia="Times New Roman" w:hAnsi="Times New Roman"/>
          <w:color w:val="000000"/>
          <w:sz w:val="24"/>
          <w:szCs w:val="24"/>
          <w:lang w:eastAsia="en-IN"/>
        </w:rPr>
        <w:t>i</w:t>
      </w:r>
      <w:proofErr w:type="spellEnd"/>
      <w:r w:rsidR="005469E8" w:rsidRPr="00233E8A">
        <w:rPr>
          <w:rFonts w:ascii="Times New Roman" w:eastAsia="Times New Roman" w:hAnsi="Times New Roman"/>
          <w:color w:val="000000"/>
          <w:sz w:val="24"/>
          <w:szCs w:val="24"/>
          <w:lang w:eastAsia="en-IN"/>
        </w:rPr>
        <w:t xml:space="preserve"> is the inflation rate</w:t>
      </w:r>
    </w:p>
    <w:p w:rsidR="005469E8" w:rsidRPr="00233E8A" w:rsidRDefault="005469E8" w:rsidP="00233E8A">
      <w:pPr>
        <w:spacing w:after="0" w:line="360" w:lineRule="auto"/>
        <w:ind w:left="720"/>
        <w:jc w:val="both"/>
        <w:rPr>
          <w:rFonts w:ascii="Times New Roman" w:eastAsia="Times New Roman" w:hAnsi="Times New Roman"/>
          <w:color w:val="000000"/>
          <w:sz w:val="24"/>
          <w:szCs w:val="24"/>
          <w:lang w:eastAsia="en-IN"/>
        </w:rPr>
      </w:pPr>
      <w:proofErr w:type="gramStart"/>
      <w:r w:rsidRPr="00233E8A">
        <w:rPr>
          <w:rFonts w:ascii="Times New Roman" w:eastAsia="Times New Roman" w:hAnsi="Times New Roman"/>
          <w:color w:val="000000"/>
          <w:sz w:val="24"/>
          <w:szCs w:val="24"/>
          <w:lang w:eastAsia="en-IN"/>
        </w:rPr>
        <w:t>r</w:t>
      </w:r>
      <w:proofErr w:type="gramEnd"/>
      <w:r w:rsidRPr="00233E8A">
        <w:rPr>
          <w:rFonts w:ascii="Times New Roman" w:eastAsia="Times New Roman" w:hAnsi="Times New Roman"/>
          <w:color w:val="000000"/>
          <w:sz w:val="24"/>
          <w:szCs w:val="24"/>
          <w:lang w:eastAsia="en-IN"/>
        </w:rPr>
        <w:t xml:space="preserve"> is the discount/ </w:t>
      </w:r>
      <w:r w:rsidR="003F4756" w:rsidRPr="00233E8A">
        <w:rPr>
          <w:rFonts w:ascii="Times New Roman" w:eastAsia="Times New Roman" w:hAnsi="Times New Roman"/>
          <w:color w:val="000000"/>
          <w:sz w:val="24"/>
          <w:szCs w:val="24"/>
          <w:lang w:eastAsia="en-IN"/>
        </w:rPr>
        <w:t>interest</w:t>
      </w:r>
      <w:r w:rsidRPr="00233E8A">
        <w:rPr>
          <w:rFonts w:ascii="Times New Roman" w:eastAsia="Times New Roman" w:hAnsi="Times New Roman"/>
          <w:color w:val="000000"/>
          <w:sz w:val="24"/>
          <w:szCs w:val="24"/>
          <w:lang w:eastAsia="en-IN"/>
        </w:rPr>
        <w:t xml:space="preserve"> rate </w:t>
      </w:r>
    </w:p>
    <w:p w:rsidR="005469E8" w:rsidRPr="00233E8A" w:rsidRDefault="005469E8" w:rsidP="00233E8A">
      <w:pPr>
        <w:spacing w:after="0" w:line="360" w:lineRule="auto"/>
        <w:ind w:left="720"/>
        <w:jc w:val="both"/>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N is total number of years</w:t>
      </w:r>
    </w:p>
    <w:p w:rsidR="005469E8" w:rsidRPr="00233E8A" w:rsidRDefault="002C6CC5" w:rsidP="006D687A">
      <w:pPr>
        <w:pStyle w:val="Heading2"/>
        <w:numPr>
          <w:ilvl w:val="1"/>
          <w:numId w:val="36"/>
        </w:numPr>
        <w:spacing w:before="0" w:line="360" w:lineRule="auto"/>
        <w:jc w:val="both"/>
        <w:rPr>
          <w:rFonts w:ascii="Times New Roman" w:hAnsi="Times New Roman"/>
          <w:color w:val="auto"/>
          <w:sz w:val="24"/>
          <w:szCs w:val="24"/>
        </w:rPr>
      </w:pPr>
      <w:r>
        <w:rPr>
          <w:rFonts w:ascii="Times New Roman" w:hAnsi="Times New Roman"/>
          <w:color w:val="auto"/>
          <w:sz w:val="24"/>
          <w:szCs w:val="24"/>
        </w:rPr>
        <w:t xml:space="preserve"> </w:t>
      </w:r>
      <w:bookmarkStart w:id="29" w:name="_Toc330403362"/>
      <w:r w:rsidR="009301EA" w:rsidRPr="00233E8A">
        <w:rPr>
          <w:rFonts w:ascii="Times New Roman" w:hAnsi="Times New Roman"/>
          <w:color w:val="auto"/>
          <w:sz w:val="24"/>
          <w:szCs w:val="24"/>
        </w:rPr>
        <w:t>Calculation of life cycle cost of STPs</w:t>
      </w:r>
      <w:bookmarkEnd w:id="29"/>
    </w:p>
    <w:p w:rsidR="00FC2A48" w:rsidRPr="00233E8A" w:rsidRDefault="00FC2A48" w:rsidP="00233E8A">
      <w:pPr>
        <w:spacing w:after="0"/>
        <w:rPr>
          <w:rFonts w:ascii="Times New Roman" w:hAnsi="Times New Roman"/>
        </w:rPr>
      </w:pPr>
    </w:p>
    <w:p w:rsidR="009301EA" w:rsidRPr="002C6CC5" w:rsidRDefault="002C6CC5" w:rsidP="007526ED">
      <w:pPr>
        <w:spacing w:after="0" w:line="360" w:lineRule="auto"/>
        <w:rPr>
          <w:rFonts w:ascii="Times New Roman" w:eastAsia="Times New Roman" w:hAnsi="Times New Roman"/>
          <w:b/>
          <w:color w:val="000000"/>
          <w:sz w:val="24"/>
          <w:szCs w:val="24"/>
          <w:lang w:eastAsia="en-IN"/>
        </w:rPr>
      </w:pPr>
      <w:bookmarkStart w:id="30" w:name="_Toc330403363"/>
      <w:r w:rsidRPr="00C11ADD">
        <w:rPr>
          <w:rStyle w:val="Heading3Char"/>
          <w:rFonts w:ascii="Times New Roman" w:eastAsia="Calibri" w:hAnsi="Times New Roman"/>
          <w:color w:val="auto"/>
          <w:sz w:val="24"/>
          <w:szCs w:val="24"/>
        </w:rPr>
        <w:t xml:space="preserve">3.3.1 </w:t>
      </w:r>
      <w:r w:rsidR="009301EA" w:rsidRPr="00C11ADD">
        <w:rPr>
          <w:rStyle w:val="Heading3Char"/>
          <w:rFonts w:ascii="Times New Roman" w:eastAsia="Calibri" w:hAnsi="Times New Roman"/>
          <w:color w:val="auto"/>
          <w:sz w:val="24"/>
          <w:szCs w:val="24"/>
          <w:lang w:eastAsia="en-IN"/>
        </w:rPr>
        <w:t>Computation of life cycle cost of ASP based 60</w:t>
      </w:r>
      <w:r w:rsidR="00224112">
        <w:rPr>
          <w:rStyle w:val="Heading3Char"/>
          <w:rFonts w:ascii="Times New Roman" w:eastAsia="Calibri" w:hAnsi="Times New Roman"/>
          <w:color w:val="auto"/>
          <w:sz w:val="24"/>
          <w:szCs w:val="24"/>
          <w:lang w:eastAsia="en-IN"/>
        </w:rPr>
        <w:t>MLD</w:t>
      </w:r>
      <w:r w:rsidR="009301EA" w:rsidRPr="00C11ADD">
        <w:rPr>
          <w:rStyle w:val="Heading3Char"/>
          <w:rFonts w:ascii="Times New Roman" w:eastAsia="Calibri" w:hAnsi="Times New Roman"/>
          <w:color w:val="auto"/>
          <w:sz w:val="24"/>
          <w:szCs w:val="24"/>
          <w:lang w:eastAsia="en-IN"/>
        </w:rPr>
        <w:t xml:space="preserve"> STP at Allahabad</w:t>
      </w:r>
      <w:bookmarkEnd w:id="30"/>
    </w:p>
    <w:p w:rsidR="009301EA" w:rsidRPr="00233E8A" w:rsidRDefault="009301EA" w:rsidP="00233E8A">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Year of construction is 1998 </w:t>
      </w:r>
    </w:p>
    <w:p w:rsidR="009301EA" w:rsidRPr="00233E8A" w:rsidRDefault="009301EA" w:rsidP="00233E8A">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Capital cost of plant (civil +E&amp;M) is 165 million in 1998   </w:t>
      </w:r>
    </w:p>
    <w:p w:rsidR="009301EA" w:rsidRPr="00233E8A" w:rsidRDefault="009301EA" w:rsidP="00233E8A">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Cost inflation </w:t>
      </w:r>
      <w:r w:rsidR="006D0A3A" w:rsidRPr="00233E8A">
        <w:rPr>
          <w:rFonts w:ascii="Times New Roman" w:eastAsia="Times New Roman" w:hAnsi="Times New Roman"/>
          <w:color w:val="000000"/>
          <w:sz w:val="24"/>
          <w:szCs w:val="24"/>
          <w:lang w:eastAsia="en-IN"/>
        </w:rPr>
        <w:t>index (</w:t>
      </w:r>
      <w:r w:rsidRPr="00233E8A">
        <w:rPr>
          <w:rFonts w:ascii="Times New Roman" w:eastAsia="Times New Roman" w:hAnsi="Times New Roman"/>
          <w:color w:val="000000"/>
          <w:sz w:val="24"/>
          <w:szCs w:val="24"/>
          <w:lang w:eastAsia="en-IN"/>
        </w:rPr>
        <w:t>CII) value in 1998 =351 (as shown in above table)</w:t>
      </w:r>
    </w:p>
    <w:p w:rsidR="000E53A7" w:rsidRDefault="000E53A7" w:rsidP="00233E8A">
      <w:pPr>
        <w:spacing w:after="0" w:line="360" w:lineRule="auto"/>
        <w:ind w:left="720"/>
        <w:rPr>
          <w:rFonts w:ascii="Times New Roman" w:eastAsia="Times New Roman" w:hAnsi="Times New Roman"/>
          <w:color w:val="000000"/>
          <w:sz w:val="24"/>
          <w:szCs w:val="24"/>
          <w:lang w:eastAsia="en-IN"/>
        </w:rPr>
      </w:pPr>
    </w:p>
    <w:p w:rsidR="008E24B7" w:rsidRDefault="009301EA" w:rsidP="000E53A7">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 cos</w:t>
      </w:r>
      <w:r w:rsidR="000E53A7">
        <w:rPr>
          <w:rFonts w:ascii="Times New Roman" w:eastAsia="Times New Roman" w:hAnsi="Times New Roman"/>
          <w:color w:val="000000"/>
          <w:sz w:val="24"/>
          <w:szCs w:val="24"/>
          <w:lang w:eastAsia="en-IN"/>
        </w:rPr>
        <w:t>t of plant (</w:t>
      </w:r>
      <w:proofErr w:type="spellStart"/>
      <w:r w:rsidR="000E53A7">
        <w:rPr>
          <w:rFonts w:ascii="Times New Roman" w:eastAsia="Times New Roman" w:hAnsi="Times New Roman"/>
          <w:color w:val="000000"/>
          <w:sz w:val="24"/>
          <w:szCs w:val="24"/>
          <w:lang w:eastAsia="en-IN"/>
        </w:rPr>
        <w:t>civil+E&amp;M</w:t>
      </w:r>
      <w:proofErr w:type="spellEnd"/>
      <w:r w:rsidR="000E53A7">
        <w:rPr>
          <w:rFonts w:ascii="Times New Roman" w:eastAsia="Times New Roman" w:hAnsi="Times New Roman"/>
          <w:color w:val="000000"/>
          <w:sz w:val="24"/>
          <w:szCs w:val="24"/>
          <w:lang w:eastAsia="en-IN"/>
        </w:rPr>
        <w:t>) in 2011=</w:t>
      </w:r>
    </w:p>
    <w:p w:rsidR="009301EA" w:rsidRPr="00233E8A" w:rsidRDefault="00797B73" w:rsidP="00233E8A">
      <w:pPr>
        <w:spacing w:after="0" w:line="360" w:lineRule="auto"/>
        <w:ind w:left="720"/>
        <w:rPr>
          <w:rFonts w:ascii="Times New Roman" w:eastAsia="Times New Roman" w:hAnsi="Times New Roman"/>
          <w:color w:val="000000"/>
          <w:sz w:val="24"/>
          <w:szCs w:val="24"/>
          <w:lang w:eastAsia="en-IN"/>
        </w:rPr>
      </w:pPr>
      <m:oMathPara>
        <m:oMath>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CII value in 2011</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capital cost in 1998</m:t>
              </m:r>
            </m:num>
            <m:den>
              <m:r>
                <m:rPr>
                  <m:sty m:val="p"/>
                </m:rPr>
                <w:rPr>
                  <w:rFonts w:ascii="Cambria Math" w:eastAsia="Times New Roman" w:hAnsi="Times New Roman"/>
                  <w:color w:val="000000"/>
                  <w:sz w:val="24"/>
                  <w:szCs w:val="24"/>
                  <w:lang w:eastAsia="en-IN"/>
                </w:rPr>
                <m:t>CII value in 1998</m:t>
              </m:r>
            </m:den>
          </m:f>
        </m:oMath>
      </m:oMathPara>
    </w:p>
    <w:p w:rsidR="00D32BD5" w:rsidRDefault="00D32BD5" w:rsidP="00233E8A">
      <w:pPr>
        <w:tabs>
          <w:tab w:val="center" w:pos="4513"/>
        </w:tabs>
        <w:spacing w:after="0" w:line="360" w:lineRule="auto"/>
        <w:ind w:left="720"/>
        <w:rPr>
          <w:rFonts w:ascii="Times New Roman" w:eastAsia="Times New Roman" w:hAnsi="Times New Roman"/>
          <w:color w:val="000000"/>
          <w:sz w:val="24"/>
          <w:szCs w:val="24"/>
          <w:lang w:eastAsia="en-IN"/>
        </w:rPr>
      </w:pPr>
    </w:p>
    <w:p w:rsidR="009301EA" w:rsidRPr="00233E8A" w:rsidRDefault="009301EA" w:rsidP="00233E8A">
      <w:pPr>
        <w:tabs>
          <w:tab w:val="center" w:pos="4513"/>
        </w:tabs>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CII value in 2011 = 785</w:t>
      </w:r>
      <w:r w:rsidRPr="00233E8A">
        <w:rPr>
          <w:rFonts w:ascii="Times New Roman" w:eastAsia="Times New Roman" w:hAnsi="Times New Roman"/>
          <w:color w:val="000000"/>
          <w:sz w:val="24"/>
          <w:szCs w:val="24"/>
          <w:lang w:eastAsia="en-IN"/>
        </w:rPr>
        <w:tab/>
      </w:r>
    </w:p>
    <w:p w:rsidR="009301EA" w:rsidRPr="00233E8A" w:rsidRDefault="009301EA" w:rsidP="00233E8A">
      <w:pPr>
        <w:spacing w:after="0" w:line="360" w:lineRule="auto"/>
        <w:ind w:left="72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So, </w:t>
      </w:r>
      <w:r w:rsidRPr="00233E8A">
        <w:rPr>
          <w:rFonts w:ascii="Times New Roman" w:eastAsia="Times New Roman" w:hAnsi="Times New Roman"/>
          <w:b/>
          <w:color w:val="000000"/>
          <w:sz w:val="24"/>
          <w:szCs w:val="24"/>
          <w:lang w:eastAsia="en-IN"/>
        </w:rPr>
        <w:t>Capital cost in 2011 = 369 million</w:t>
      </w:r>
    </w:p>
    <w:p w:rsidR="009301EA" w:rsidRPr="00233E8A" w:rsidRDefault="009301EA" w:rsidP="00233E8A">
      <w:pPr>
        <w:spacing w:after="0" w:line="360" w:lineRule="auto"/>
        <w:ind w:left="72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Similarly, </w:t>
      </w:r>
      <w:r w:rsidRPr="00233E8A">
        <w:rPr>
          <w:rFonts w:ascii="Times New Roman" w:eastAsia="Times New Roman" w:hAnsi="Times New Roman"/>
          <w:b/>
          <w:color w:val="000000"/>
          <w:sz w:val="24"/>
          <w:szCs w:val="24"/>
          <w:lang w:eastAsia="en-IN"/>
        </w:rPr>
        <w:t>O&amp;M cost in 2011 is also calculated=37.54 million</w:t>
      </w:r>
    </w:p>
    <w:p w:rsidR="009301EA" w:rsidRPr="00233E8A" w:rsidRDefault="006D0A3A" w:rsidP="00233E8A">
      <w:pPr>
        <w:spacing w:after="0" w:line="360" w:lineRule="auto"/>
        <w:ind w:left="72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Life</w:t>
      </w:r>
      <w:r w:rsidR="009301EA" w:rsidRPr="00233E8A">
        <w:rPr>
          <w:rFonts w:ascii="Times New Roman" w:eastAsia="Times New Roman" w:hAnsi="Times New Roman"/>
          <w:b/>
          <w:color w:val="000000"/>
          <w:sz w:val="24"/>
          <w:szCs w:val="24"/>
          <w:lang w:eastAsia="en-IN"/>
        </w:rPr>
        <w:t xml:space="preserve"> cycle cost in 2011for 20 years = capital cost in 2011+ capitalised O&amp;M cost for next 20 years</w:t>
      </w:r>
    </w:p>
    <w:p w:rsidR="009301EA" w:rsidRPr="00233E8A" w:rsidRDefault="009301EA" w:rsidP="00233E8A">
      <w:pPr>
        <w:spacing w:after="0" w:line="360" w:lineRule="auto"/>
        <w:ind w:left="720"/>
        <w:rPr>
          <w:rFonts w:ascii="Times New Roman" w:eastAsia="Times New Roman" w:hAnsi="Times New Roman"/>
          <w:color w:val="000000"/>
          <w:sz w:val="24"/>
          <w:szCs w:val="24"/>
          <w:lang w:eastAsia="en-IN"/>
        </w:rPr>
      </w:pPr>
    </w:p>
    <w:p w:rsidR="009301EA" w:rsidRPr="00233E8A" w:rsidRDefault="006D0A3A" w:rsidP="00233E8A">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Capitalised</w:t>
      </w:r>
      <w:r w:rsidR="009301EA" w:rsidRPr="00233E8A">
        <w:rPr>
          <w:rFonts w:ascii="Times New Roman" w:eastAsia="Times New Roman" w:hAnsi="Times New Roman"/>
          <w:color w:val="000000"/>
          <w:sz w:val="24"/>
          <w:szCs w:val="24"/>
          <w:lang w:eastAsia="en-IN"/>
        </w:rPr>
        <w:t xml:space="preserve"> O&amp;M cost:</w:t>
      </w:r>
    </w:p>
    <w:p w:rsidR="009301EA" w:rsidRPr="00233E8A" w:rsidRDefault="009301EA" w:rsidP="00233E8A">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Assume, inflation </w:t>
      </w:r>
      <w:r w:rsidR="006D0A3A" w:rsidRPr="00233E8A">
        <w:rPr>
          <w:rFonts w:ascii="Times New Roman" w:eastAsia="Times New Roman" w:hAnsi="Times New Roman"/>
          <w:color w:val="000000"/>
          <w:sz w:val="24"/>
          <w:szCs w:val="24"/>
          <w:lang w:eastAsia="en-IN"/>
        </w:rPr>
        <w:t>rate (</w:t>
      </w:r>
      <w:proofErr w:type="spellStart"/>
      <w:r w:rsidRPr="00233E8A">
        <w:rPr>
          <w:rFonts w:ascii="Times New Roman" w:eastAsia="Times New Roman" w:hAnsi="Times New Roman"/>
          <w:color w:val="000000"/>
          <w:sz w:val="24"/>
          <w:szCs w:val="24"/>
          <w:lang w:eastAsia="en-IN"/>
        </w:rPr>
        <w:t>i</w:t>
      </w:r>
      <w:proofErr w:type="spellEnd"/>
      <w:r w:rsidRPr="00233E8A">
        <w:rPr>
          <w:rFonts w:ascii="Times New Roman" w:eastAsia="Times New Roman" w:hAnsi="Times New Roman"/>
          <w:color w:val="000000"/>
          <w:sz w:val="24"/>
          <w:szCs w:val="24"/>
          <w:lang w:eastAsia="en-IN"/>
        </w:rPr>
        <w:t>) =8% &amp; discount/interest rate(r</w:t>
      </w:r>
      <w:r w:rsidR="006D0A3A" w:rsidRPr="00233E8A">
        <w:rPr>
          <w:rFonts w:ascii="Times New Roman" w:eastAsia="Times New Roman" w:hAnsi="Times New Roman"/>
          <w:color w:val="000000"/>
          <w:sz w:val="24"/>
          <w:szCs w:val="24"/>
          <w:lang w:eastAsia="en-IN"/>
        </w:rPr>
        <w:t>) =</w:t>
      </w:r>
      <w:r w:rsidRPr="00233E8A">
        <w:rPr>
          <w:rFonts w:ascii="Times New Roman" w:eastAsia="Times New Roman" w:hAnsi="Times New Roman"/>
          <w:color w:val="000000"/>
          <w:sz w:val="24"/>
          <w:szCs w:val="24"/>
          <w:lang w:eastAsia="en-IN"/>
        </w:rPr>
        <w:t xml:space="preserve"> 10%, N=35 years </w:t>
      </w:r>
    </w:p>
    <w:p w:rsidR="009301EA" w:rsidRPr="00233E8A" w:rsidRDefault="009301EA" w:rsidP="00233E8A">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A is the annual O&amp;M cost in 2011= 37.54 million</w:t>
      </w:r>
    </w:p>
    <w:p w:rsidR="009301EA" w:rsidRPr="00233E8A" w:rsidRDefault="007138DB" w:rsidP="00233E8A">
      <w:pPr>
        <w:spacing w:after="0" w:line="360" w:lineRule="auto"/>
        <w:ind w:left="72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capitalised O</m:t>
          </m:r>
          <m:r>
            <w:rPr>
              <w:rFonts w:ascii="Cambria Math" w:eastAsia="Times New Roman" w:hAnsi="Times New Roman"/>
              <w:color w:val="000000"/>
              <w:sz w:val="24"/>
              <w:szCs w:val="24"/>
              <w:lang w:eastAsia="en-IN"/>
            </w:rPr>
            <m:t>&amp;M cost=A</m:t>
          </m:r>
          <m:d>
            <m:dPr>
              <m:begChr m:val="["/>
              <m:endChr m:val="]"/>
              <m:ctrlPr>
                <w:rPr>
                  <w:rFonts w:ascii="Cambria Math" w:eastAsia="Times New Roman" w:hAnsi="Times New Roman"/>
                  <w:color w:val="000000"/>
                  <w:sz w:val="24"/>
                  <w:szCs w:val="24"/>
                  <w:lang w:eastAsia="en-IN"/>
                </w:rPr>
              </m:ctrlPr>
            </m:dPr>
            <m:e>
              <m:f>
                <m:fPr>
                  <m:ctrlPr>
                    <w:rPr>
                      <w:rFonts w:ascii="Cambria Math" w:eastAsia="Times New Roman" w:hAnsi="Times New Roman"/>
                      <w:color w:val="000000"/>
                      <w:sz w:val="24"/>
                      <w:szCs w:val="24"/>
                      <w:lang w:eastAsia="en-IN"/>
                    </w:rPr>
                  </m:ctrlPr>
                </m:fPr>
                <m:num>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1+i</m:t>
                          </m:r>
                        </m:e>
                      </m:d>
                    </m:e>
                    <m:sup>
                      <m:r>
                        <m:rPr>
                          <m:sty m:val="p"/>
                        </m:rPr>
                        <w:rPr>
                          <w:rFonts w:ascii="Cambria Math" w:eastAsia="Times New Roman" w:hAnsi="Times New Roman"/>
                          <w:color w:val="000000"/>
                          <w:sz w:val="24"/>
                          <w:szCs w:val="24"/>
                          <w:lang w:eastAsia="en-IN"/>
                        </w:rPr>
                        <m:t>N</m:t>
                      </m:r>
                    </m:sup>
                  </m:sSup>
                  <m:r>
                    <m:rPr>
                      <m:sty m:val="p"/>
                    </m:rPr>
                    <w:rPr>
                      <w:rFonts w:ascii="Times New Roman" w:eastAsia="Times New Roman" w:hAnsi="Times New Roman"/>
                      <w:color w:val="000000"/>
                      <w:sz w:val="24"/>
                      <w:szCs w:val="24"/>
                      <w:lang w:eastAsia="en-IN"/>
                    </w:rPr>
                    <m:t>-</m:t>
                  </m:r>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sup>
                  </m:sSup>
                </m:num>
                <m:den>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1</m:t>
                      </m:r>
                    </m:sup>
                  </m:sSup>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i</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r</m:t>
                      </m:r>
                    </m:e>
                  </m:d>
                </m:den>
              </m:f>
            </m:e>
          </m:d>
        </m:oMath>
      </m:oMathPara>
    </w:p>
    <w:p w:rsidR="009301EA" w:rsidRPr="00233E8A" w:rsidRDefault="009301EA" w:rsidP="00233E8A">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  By putting the above values in above </w:t>
      </w:r>
      <w:r w:rsidR="006D0A3A" w:rsidRPr="00233E8A">
        <w:rPr>
          <w:rFonts w:ascii="Times New Roman" w:eastAsia="Times New Roman" w:hAnsi="Times New Roman"/>
          <w:color w:val="000000"/>
          <w:sz w:val="24"/>
          <w:szCs w:val="24"/>
          <w:lang w:eastAsia="en-IN"/>
        </w:rPr>
        <w:t>formula,</w:t>
      </w:r>
      <w:r w:rsidRPr="00233E8A">
        <w:rPr>
          <w:rFonts w:ascii="Times New Roman" w:eastAsia="Times New Roman" w:hAnsi="Times New Roman"/>
          <w:color w:val="000000"/>
          <w:sz w:val="24"/>
          <w:szCs w:val="24"/>
          <w:lang w:eastAsia="en-IN"/>
        </w:rPr>
        <w:t xml:space="preserve"> we get </w:t>
      </w:r>
    </w:p>
    <w:p w:rsidR="009301EA" w:rsidRPr="00233E8A" w:rsidRDefault="009301EA" w:rsidP="00233E8A">
      <w:pPr>
        <w:spacing w:after="0" w:line="360" w:lineRule="auto"/>
        <w:ind w:left="72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Capitalised O&amp;M cost = 647.57million</w:t>
      </w:r>
    </w:p>
    <w:p w:rsidR="009301EA" w:rsidRPr="00233E8A" w:rsidRDefault="009301EA" w:rsidP="00233E8A">
      <w:pPr>
        <w:spacing w:after="0" w:line="360" w:lineRule="auto"/>
        <w:ind w:left="72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Total life cycle cost= 369 million+647.57 million= 1016.57million</w:t>
      </w:r>
    </w:p>
    <w:p w:rsidR="009301EA" w:rsidRPr="00233E8A" w:rsidRDefault="007138DB" w:rsidP="00233E8A">
      <w:pPr>
        <w:spacing w:after="0" w:line="360" w:lineRule="auto"/>
        <w:ind w:left="72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unit life cycle cost=</m:t>
          </m:r>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1016.57</m:t>
              </m:r>
            </m:num>
            <m:den>
              <m:r>
                <m:rPr>
                  <m:sty m:val="p"/>
                </m:rPr>
                <w:rPr>
                  <w:rFonts w:ascii="Cambria Math" w:eastAsia="Times New Roman" w:hAnsi="Times New Roman"/>
                  <w:color w:val="000000"/>
                  <w:sz w:val="24"/>
                  <w:szCs w:val="24"/>
                  <w:lang w:eastAsia="en-IN"/>
                </w:rPr>
                <m:t>60</m:t>
              </m:r>
            </m:den>
          </m:f>
        </m:oMath>
      </m:oMathPara>
    </w:p>
    <w:p w:rsidR="009301EA" w:rsidRPr="00233E8A" w:rsidRDefault="009301EA" w:rsidP="00233E8A">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=16.9 million/</w:t>
      </w:r>
      <w:r w:rsidR="00224112">
        <w:rPr>
          <w:rFonts w:ascii="Times New Roman" w:eastAsia="Times New Roman" w:hAnsi="Times New Roman"/>
          <w:color w:val="000000"/>
          <w:sz w:val="24"/>
          <w:szCs w:val="24"/>
          <w:lang w:eastAsia="en-IN"/>
        </w:rPr>
        <w:t>MLD</w:t>
      </w:r>
    </w:p>
    <w:p w:rsidR="00FC2A48" w:rsidRPr="00233E8A" w:rsidRDefault="00FC2A48" w:rsidP="00233E8A">
      <w:pPr>
        <w:spacing w:after="0" w:line="360" w:lineRule="auto"/>
        <w:ind w:left="720"/>
        <w:rPr>
          <w:rFonts w:ascii="Times New Roman" w:eastAsia="Times New Roman" w:hAnsi="Times New Roman"/>
          <w:color w:val="000000"/>
          <w:sz w:val="24"/>
          <w:szCs w:val="24"/>
          <w:lang w:eastAsia="en-IN"/>
        </w:rPr>
      </w:pPr>
    </w:p>
    <w:p w:rsidR="009301EA" w:rsidRPr="00C11ADD" w:rsidRDefault="00C11ADD" w:rsidP="007526ED">
      <w:pPr>
        <w:pStyle w:val="Heading3"/>
        <w:rPr>
          <w:rFonts w:ascii="Times New Roman" w:hAnsi="Times New Roman"/>
          <w:color w:val="auto"/>
          <w:sz w:val="24"/>
          <w:szCs w:val="24"/>
          <w:lang w:eastAsia="en-IN"/>
        </w:rPr>
      </w:pPr>
      <w:bookmarkStart w:id="31" w:name="_Toc330403364"/>
      <w:r w:rsidRPr="00C11ADD">
        <w:rPr>
          <w:rFonts w:ascii="Times New Roman" w:hAnsi="Times New Roman"/>
          <w:color w:val="auto"/>
          <w:sz w:val="24"/>
          <w:szCs w:val="24"/>
          <w:lang w:eastAsia="en-IN"/>
        </w:rPr>
        <w:t>3.3.2</w:t>
      </w:r>
      <w:r w:rsidRPr="00C11ADD">
        <w:rPr>
          <w:rFonts w:ascii="Times New Roman" w:hAnsi="Times New Roman"/>
          <w:color w:val="auto"/>
          <w:sz w:val="24"/>
          <w:szCs w:val="24"/>
          <w:lang w:eastAsia="en-IN"/>
        </w:rPr>
        <w:tab/>
      </w:r>
      <w:r w:rsidR="009301EA" w:rsidRPr="00C11ADD">
        <w:rPr>
          <w:rFonts w:ascii="Times New Roman" w:hAnsi="Times New Roman"/>
          <w:color w:val="auto"/>
          <w:sz w:val="24"/>
          <w:szCs w:val="24"/>
          <w:lang w:eastAsia="en-IN"/>
        </w:rPr>
        <w:t>Computation of life cycle cost of WSP based 12.5</w:t>
      </w:r>
      <w:r w:rsidR="00224112">
        <w:rPr>
          <w:rFonts w:ascii="Times New Roman" w:hAnsi="Times New Roman"/>
          <w:color w:val="auto"/>
          <w:sz w:val="24"/>
          <w:szCs w:val="24"/>
          <w:lang w:eastAsia="en-IN"/>
        </w:rPr>
        <w:t>MLD</w:t>
      </w:r>
      <w:r w:rsidR="009301EA" w:rsidRPr="00C11ADD">
        <w:rPr>
          <w:rFonts w:ascii="Times New Roman" w:hAnsi="Times New Roman"/>
          <w:color w:val="auto"/>
          <w:sz w:val="24"/>
          <w:szCs w:val="24"/>
          <w:lang w:eastAsia="en-IN"/>
        </w:rPr>
        <w:t xml:space="preserve"> STP at Mathura</w:t>
      </w:r>
      <w:bookmarkEnd w:id="31"/>
    </w:p>
    <w:p w:rsidR="009301EA" w:rsidRPr="00233E8A" w:rsidRDefault="009301EA" w:rsidP="00204B76">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Year of construction is 2000 </w:t>
      </w:r>
    </w:p>
    <w:p w:rsidR="009301EA" w:rsidRPr="00233E8A" w:rsidRDefault="009301EA" w:rsidP="00204B76">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Capital cost of plant (civil +E&amp;M) is 40 million in 2000   </w:t>
      </w:r>
    </w:p>
    <w:p w:rsidR="009301EA" w:rsidRPr="00233E8A" w:rsidRDefault="009301EA" w:rsidP="00204B76">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Cost inflation </w:t>
      </w:r>
      <w:r w:rsidR="006D0A3A" w:rsidRPr="00233E8A">
        <w:rPr>
          <w:rFonts w:ascii="Times New Roman" w:eastAsia="Times New Roman" w:hAnsi="Times New Roman"/>
          <w:color w:val="000000"/>
          <w:sz w:val="24"/>
          <w:szCs w:val="24"/>
          <w:lang w:eastAsia="en-IN"/>
        </w:rPr>
        <w:t>index (</w:t>
      </w:r>
      <w:r w:rsidRPr="00233E8A">
        <w:rPr>
          <w:rFonts w:ascii="Times New Roman" w:eastAsia="Times New Roman" w:hAnsi="Times New Roman"/>
          <w:color w:val="000000"/>
          <w:sz w:val="24"/>
          <w:szCs w:val="24"/>
          <w:lang w:eastAsia="en-IN"/>
        </w:rPr>
        <w:t>CII) value in 2000 =406 (as shown in above table)</w:t>
      </w:r>
    </w:p>
    <w:p w:rsidR="009301EA" w:rsidRPr="00233E8A" w:rsidRDefault="009301EA" w:rsidP="00204B76">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 cost of plant (</w:t>
      </w:r>
      <w:proofErr w:type="spellStart"/>
      <w:r w:rsidRPr="00233E8A">
        <w:rPr>
          <w:rFonts w:ascii="Times New Roman" w:eastAsia="Times New Roman" w:hAnsi="Times New Roman"/>
          <w:color w:val="000000"/>
          <w:sz w:val="24"/>
          <w:szCs w:val="24"/>
          <w:lang w:eastAsia="en-IN"/>
        </w:rPr>
        <w:t>civil+E&amp;M</w:t>
      </w:r>
      <w:proofErr w:type="spellEnd"/>
      <w:r w:rsidRPr="00233E8A">
        <w:rPr>
          <w:rFonts w:ascii="Times New Roman" w:eastAsia="Times New Roman" w:hAnsi="Times New Roman"/>
          <w:color w:val="000000"/>
          <w:sz w:val="24"/>
          <w:szCs w:val="24"/>
          <w:lang w:eastAsia="en-IN"/>
        </w:rPr>
        <w:t>) in 2011=</w:t>
      </w:r>
      <w:r w:rsidRPr="00233E8A">
        <w:rPr>
          <w:rFonts w:ascii="Times New Roman" w:eastAsia="Times New Roman" w:hAnsi="Times New Roman"/>
          <w:color w:val="000000"/>
          <w:sz w:val="24"/>
          <w:szCs w:val="24"/>
          <w:lang w:eastAsia="en-IN"/>
        </w:rPr>
        <w:br/>
      </w:r>
      <m:oMathPara>
        <m:oMath>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CII value in 2011</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capital cost in 2000</m:t>
              </m:r>
            </m:num>
            <m:den>
              <m:r>
                <m:rPr>
                  <m:sty m:val="p"/>
                </m:rPr>
                <w:rPr>
                  <w:rFonts w:ascii="Cambria Math" w:eastAsia="Times New Roman" w:hAnsi="Times New Roman"/>
                  <w:color w:val="000000"/>
                  <w:sz w:val="24"/>
                  <w:szCs w:val="24"/>
                  <w:lang w:eastAsia="en-IN"/>
                </w:rPr>
                <m:t>CII value in 2000</m:t>
              </m:r>
            </m:den>
          </m:f>
        </m:oMath>
      </m:oMathPara>
    </w:p>
    <w:p w:rsidR="009301EA" w:rsidRPr="00233E8A" w:rsidRDefault="009301EA" w:rsidP="00204B76">
      <w:pPr>
        <w:tabs>
          <w:tab w:val="center" w:pos="4513"/>
        </w:tabs>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CII value in 2011 = 785</w:t>
      </w:r>
      <w:r w:rsidRPr="00233E8A">
        <w:rPr>
          <w:rFonts w:ascii="Times New Roman" w:eastAsia="Times New Roman" w:hAnsi="Times New Roman"/>
          <w:color w:val="000000"/>
          <w:sz w:val="24"/>
          <w:szCs w:val="24"/>
          <w:lang w:eastAsia="en-IN"/>
        </w:rPr>
        <w:tab/>
      </w:r>
    </w:p>
    <w:p w:rsidR="009301EA" w:rsidRPr="00233E8A" w:rsidRDefault="009301EA" w:rsidP="00204B76">
      <w:pPr>
        <w:pStyle w:val="ListParagraph"/>
        <w:spacing w:after="0" w:line="360" w:lineRule="auto"/>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So, </w:t>
      </w:r>
      <w:r w:rsidRPr="00233E8A">
        <w:rPr>
          <w:rFonts w:ascii="Times New Roman" w:eastAsia="Times New Roman" w:hAnsi="Times New Roman"/>
          <w:b/>
          <w:color w:val="000000"/>
          <w:sz w:val="24"/>
          <w:szCs w:val="24"/>
          <w:lang w:eastAsia="en-IN"/>
        </w:rPr>
        <w:t>Capital cost in 2011 = 77.34 million</w:t>
      </w:r>
    </w:p>
    <w:p w:rsidR="009301EA" w:rsidRPr="00233E8A" w:rsidRDefault="009301EA" w:rsidP="00204B76">
      <w:pPr>
        <w:spacing w:after="0" w:line="360" w:lineRule="auto"/>
        <w:ind w:left="72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Similarly, </w:t>
      </w:r>
      <w:r w:rsidRPr="00233E8A">
        <w:rPr>
          <w:rFonts w:ascii="Times New Roman" w:eastAsia="Times New Roman" w:hAnsi="Times New Roman"/>
          <w:b/>
          <w:color w:val="000000"/>
          <w:sz w:val="24"/>
          <w:szCs w:val="24"/>
          <w:lang w:eastAsia="en-IN"/>
        </w:rPr>
        <w:t>O&amp;M cost in 2011 is also calculated=1.196 million</w:t>
      </w:r>
    </w:p>
    <w:p w:rsidR="000E53A7" w:rsidRDefault="000E53A7" w:rsidP="00233E8A">
      <w:pPr>
        <w:spacing w:after="0" w:line="360" w:lineRule="auto"/>
        <w:ind w:left="1080"/>
        <w:rPr>
          <w:rFonts w:ascii="Times New Roman" w:eastAsia="Times New Roman" w:hAnsi="Times New Roman"/>
          <w:b/>
          <w:color w:val="000000"/>
          <w:sz w:val="24"/>
          <w:szCs w:val="24"/>
          <w:lang w:eastAsia="en-IN"/>
        </w:rPr>
      </w:pPr>
    </w:p>
    <w:p w:rsidR="000E53A7" w:rsidRDefault="000E53A7" w:rsidP="00233E8A">
      <w:pPr>
        <w:spacing w:after="0" w:line="360" w:lineRule="auto"/>
        <w:ind w:left="1080"/>
        <w:rPr>
          <w:rFonts w:ascii="Times New Roman" w:eastAsia="Times New Roman" w:hAnsi="Times New Roman"/>
          <w:b/>
          <w:color w:val="000000"/>
          <w:sz w:val="24"/>
          <w:szCs w:val="24"/>
          <w:lang w:eastAsia="en-IN"/>
        </w:rPr>
      </w:pP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proofErr w:type="gramStart"/>
      <w:r w:rsidRPr="00233E8A">
        <w:rPr>
          <w:rFonts w:ascii="Times New Roman" w:eastAsia="Times New Roman" w:hAnsi="Times New Roman"/>
          <w:b/>
          <w:color w:val="000000"/>
          <w:sz w:val="24"/>
          <w:szCs w:val="24"/>
          <w:lang w:eastAsia="en-IN"/>
        </w:rPr>
        <w:lastRenderedPageBreak/>
        <w:t>life</w:t>
      </w:r>
      <w:proofErr w:type="gramEnd"/>
      <w:r w:rsidRPr="00233E8A">
        <w:rPr>
          <w:rFonts w:ascii="Times New Roman" w:eastAsia="Times New Roman" w:hAnsi="Times New Roman"/>
          <w:b/>
          <w:color w:val="000000"/>
          <w:sz w:val="24"/>
          <w:szCs w:val="24"/>
          <w:lang w:eastAsia="en-IN"/>
        </w:rPr>
        <w:t xml:space="preserve"> cycle cost in 2011for 20 years = capital cost in 2011+ capitalised O&amp;M cost for next 20 years</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p>
    <w:p w:rsidR="009301EA" w:rsidRPr="00233E8A" w:rsidRDefault="006D0A3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Capitalised</w:t>
      </w:r>
      <w:r w:rsidR="009301EA" w:rsidRPr="00233E8A">
        <w:rPr>
          <w:rFonts w:ascii="Times New Roman" w:eastAsia="Times New Roman" w:hAnsi="Times New Roman"/>
          <w:color w:val="000000"/>
          <w:sz w:val="24"/>
          <w:szCs w:val="24"/>
          <w:lang w:eastAsia="en-IN"/>
        </w:rPr>
        <w:t xml:space="preserve"> O&amp;M cost:</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Assume, inflation </w:t>
      </w:r>
      <w:r w:rsidR="006D0A3A" w:rsidRPr="00233E8A">
        <w:rPr>
          <w:rFonts w:ascii="Times New Roman" w:eastAsia="Times New Roman" w:hAnsi="Times New Roman"/>
          <w:color w:val="000000"/>
          <w:sz w:val="24"/>
          <w:szCs w:val="24"/>
          <w:lang w:eastAsia="en-IN"/>
        </w:rPr>
        <w:t>rate (</w:t>
      </w:r>
      <w:proofErr w:type="spellStart"/>
      <w:r w:rsidRPr="00233E8A">
        <w:rPr>
          <w:rFonts w:ascii="Times New Roman" w:eastAsia="Times New Roman" w:hAnsi="Times New Roman"/>
          <w:color w:val="000000"/>
          <w:sz w:val="24"/>
          <w:szCs w:val="24"/>
          <w:lang w:eastAsia="en-IN"/>
        </w:rPr>
        <w:t>i</w:t>
      </w:r>
      <w:proofErr w:type="spellEnd"/>
      <w:r w:rsidRPr="00233E8A">
        <w:rPr>
          <w:rFonts w:ascii="Times New Roman" w:eastAsia="Times New Roman" w:hAnsi="Times New Roman"/>
          <w:color w:val="000000"/>
          <w:sz w:val="24"/>
          <w:szCs w:val="24"/>
          <w:lang w:eastAsia="en-IN"/>
        </w:rPr>
        <w:t>) =8% &amp; discount rate</w:t>
      </w:r>
      <w:r w:rsidR="00C11ADD">
        <w:rPr>
          <w:rFonts w:ascii="Times New Roman" w:eastAsia="Times New Roman" w:hAnsi="Times New Roman"/>
          <w:color w:val="000000"/>
          <w:sz w:val="24"/>
          <w:szCs w:val="24"/>
          <w:lang w:eastAsia="en-IN"/>
        </w:rPr>
        <w:t>®</w:t>
      </w:r>
      <w:r w:rsidRPr="00233E8A">
        <w:rPr>
          <w:rFonts w:ascii="Times New Roman" w:eastAsia="Times New Roman" w:hAnsi="Times New Roman"/>
          <w:color w:val="000000"/>
          <w:sz w:val="24"/>
          <w:szCs w:val="24"/>
          <w:lang w:eastAsia="en-IN"/>
        </w:rPr>
        <w:t xml:space="preserve">= 10%, N=20 years </w:t>
      </w:r>
    </w:p>
    <w:p w:rsidR="00D32BD5" w:rsidRDefault="00D32BD5" w:rsidP="00233E8A">
      <w:pPr>
        <w:spacing w:after="0" w:line="360" w:lineRule="auto"/>
        <w:ind w:left="1080"/>
        <w:rPr>
          <w:rFonts w:ascii="Times New Roman" w:eastAsia="Times New Roman" w:hAnsi="Times New Roman"/>
          <w:color w:val="000000"/>
          <w:sz w:val="24"/>
          <w:szCs w:val="24"/>
          <w:lang w:eastAsia="en-IN"/>
        </w:rPr>
      </w:pP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A is the annual O&amp;M cost in 2011= 1.196 million</w:t>
      </w:r>
    </w:p>
    <w:p w:rsidR="009301EA" w:rsidRPr="00233E8A" w:rsidRDefault="007138DB" w:rsidP="00233E8A">
      <w:pPr>
        <w:spacing w:after="0" w:line="360" w:lineRule="auto"/>
        <w:ind w:left="108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capitalised O</m:t>
          </m:r>
          <m:r>
            <w:rPr>
              <w:rFonts w:ascii="Cambria Math" w:eastAsia="Times New Roman" w:hAnsi="Times New Roman"/>
              <w:color w:val="000000"/>
              <w:sz w:val="24"/>
              <w:szCs w:val="24"/>
              <w:lang w:eastAsia="en-IN"/>
            </w:rPr>
            <m:t>&amp;M cost=A</m:t>
          </m:r>
          <m:d>
            <m:dPr>
              <m:begChr m:val="["/>
              <m:endChr m:val="]"/>
              <m:ctrlPr>
                <w:rPr>
                  <w:rFonts w:ascii="Cambria Math" w:eastAsia="Times New Roman" w:hAnsi="Times New Roman"/>
                  <w:color w:val="000000"/>
                  <w:sz w:val="24"/>
                  <w:szCs w:val="24"/>
                  <w:lang w:eastAsia="en-IN"/>
                </w:rPr>
              </m:ctrlPr>
            </m:dPr>
            <m:e>
              <m:f>
                <m:fPr>
                  <m:ctrlPr>
                    <w:rPr>
                      <w:rFonts w:ascii="Cambria Math" w:eastAsia="Times New Roman" w:hAnsi="Times New Roman"/>
                      <w:color w:val="000000"/>
                      <w:sz w:val="24"/>
                      <w:szCs w:val="24"/>
                      <w:lang w:eastAsia="en-IN"/>
                    </w:rPr>
                  </m:ctrlPr>
                </m:fPr>
                <m:num>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1+i</m:t>
                          </m:r>
                        </m:e>
                      </m:d>
                    </m:e>
                    <m:sup>
                      <m:r>
                        <m:rPr>
                          <m:sty m:val="p"/>
                        </m:rPr>
                        <w:rPr>
                          <w:rFonts w:ascii="Cambria Math" w:eastAsia="Times New Roman" w:hAnsi="Times New Roman"/>
                          <w:color w:val="000000"/>
                          <w:sz w:val="24"/>
                          <w:szCs w:val="24"/>
                          <w:lang w:eastAsia="en-IN"/>
                        </w:rPr>
                        <m:t>N</m:t>
                      </m:r>
                    </m:sup>
                  </m:sSup>
                  <m:r>
                    <m:rPr>
                      <m:sty m:val="p"/>
                    </m:rPr>
                    <w:rPr>
                      <w:rFonts w:ascii="Times New Roman" w:eastAsia="Times New Roman" w:hAnsi="Times New Roman"/>
                      <w:color w:val="000000"/>
                      <w:sz w:val="24"/>
                      <w:szCs w:val="24"/>
                      <w:lang w:eastAsia="en-IN"/>
                    </w:rPr>
                    <m:t>-</m:t>
                  </m:r>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sup>
                  </m:sSup>
                </m:num>
                <m:den>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1</m:t>
                      </m:r>
                    </m:sup>
                  </m:sSup>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i</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r</m:t>
                      </m:r>
                    </m:e>
                  </m:d>
                </m:den>
              </m:f>
            </m:e>
          </m:d>
        </m:oMath>
      </m:oMathPara>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 By putting the above values in above </w:t>
      </w:r>
      <w:r w:rsidR="00026EAB" w:rsidRPr="00233E8A">
        <w:rPr>
          <w:rFonts w:ascii="Times New Roman" w:eastAsia="Times New Roman" w:hAnsi="Times New Roman"/>
          <w:color w:val="000000"/>
          <w:sz w:val="24"/>
          <w:szCs w:val="24"/>
          <w:lang w:eastAsia="en-IN"/>
        </w:rPr>
        <w:t>formula,</w:t>
      </w:r>
      <w:r w:rsidRPr="00233E8A">
        <w:rPr>
          <w:rFonts w:ascii="Times New Roman" w:eastAsia="Times New Roman" w:hAnsi="Times New Roman"/>
          <w:color w:val="000000"/>
          <w:sz w:val="24"/>
          <w:szCs w:val="24"/>
          <w:lang w:eastAsia="en-IN"/>
        </w:rPr>
        <w:t xml:space="preserve"> we get </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Capitalised O&amp;M cost = 20.63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Total life cycle cost= 77.34 million+20.63 million= 97.97million</w:t>
      </w:r>
    </w:p>
    <w:p w:rsidR="009301EA" w:rsidRPr="00233E8A" w:rsidRDefault="007138DB" w:rsidP="00233E8A">
      <w:pPr>
        <w:spacing w:after="0" w:line="360" w:lineRule="auto"/>
        <w:ind w:left="108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unit life cycle cost=</m:t>
          </m:r>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97.97</m:t>
              </m:r>
            </m:num>
            <m:den>
              <m:r>
                <m:rPr>
                  <m:sty m:val="p"/>
                </m:rPr>
                <w:rPr>
                  <w:rFonts w:ascii="Cambria Math" w:eastAsia="Times New Roman" w:hAnsi="Times New Roman"/>
                  <w:color w:val="000000"/>
                  <w:sz w:val="24"/>
                  <w:szCs w:val="24"/>
                  <w:lang w:eastAsia="en-IN"/>
                </w:rPr>
                <m:t>12.5</m:t>
              </m:r>
            </m:den>
          </m:f>
        </m:oMath>
      </m:oMathPara>
    </w:p>
    <w:p w:rsidR="009301EA" w:rsidRPr="00233E8A" w:rsidRDefault="009301EA" w:rsidP="00233E8A">
      <w:pPr>
        <w:pStyle w:val="ListParagraph"/>
        <w:spacing w:after="0" w:line="360" w:lineRule="auto"/>
        <w:ind w:left="144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w:t>
      </w:r>
      <w:r w:rsidR="00026EAB" w:rsidRPr="00233E8A">
        <w:rPr>
          <w:rFonts w:ascii="Times New Roman" w:eastAsia="Times New Roman" w:hAnsi="Times New Roman"/>
          <w:color w:val="000000"/>
          <w:sz w:val="24"/>
          <w:szCs w:val="24"/>
          <w:lang w:eastAsia="en-IN"/>
        </w:rPr>
        <w:t>7.8 million</w:t>
      </w:r>
      <w:r w:rsidRPr="00233E8A">
        <w:rPr>
          <w:rFonts w:ascii="Times New Roman" w:eastAsia="Times New Roman" w:hAnsi="Times New Roman"/>
          <w:color w:val="000000"/>
          <w:sz w:val="24"/>
          <w:szCs w:val="24"/>
          <w:lang w:eastAsia="en-IN"/>
        </w:rPr>
        <w:t>/</w:t>
      </w:r>
      <w:r w:rsidR="00224112">
        <w:rPr>
          <w:rFonts w:ascii="Times New Roman" w:eastAsia="Times New Roman" w:hAnsi="Times New Roman"/>
          <w:color w:val="000000"/>
          <w:sz w:val="24"/>
          <w:szCs w:val="24"/>
          <w:lang w:eastAsia="en-IN"/>
        </w:rPr>
        <w:t>MLD</w:t>
      </w:r>
    </w:p>
    <w:p w:rsidR="009301EA" w:rsidRPr="00233E8A" w:rsidRDefault="009301EA" w:rsidP="00233E8A">
      <w:pPr>
        <w:pStyle w:val="ListParagraph"/>
        <w:spacing w:after="0" w:line="360" w:lineRule="auto"/>
        <w:ind w:left="1440"/>
        <w:rPr>
          <w:rFonts w:ascii="Times New Roman" w:eastAsia="Times New Roman" w:hAnsi="Times New Roman"/>
          <w:color w:val="000000"/>
          <w:sz w:val="24"/>
          <w:szCs w:val="24"/>
          <w:lang w:eastAsia="en-IN"/>
        </w:rPr>
      </w:pPr>
    </w:p>
    <w:p w:rsidR="009301EA" w:rsidRPr="00C11ADD" w:rsidRDefault="00C11ADD" w:rsidP="00204B76">
      <w:pPr>
        <w:pStyle w:val="Heading3"/>
        <w:rPr>
          <w:rFonts w:ascii="Times New Roman" w:hAnsi="Times New Roman"/>
          <w:color w:val="auto"/>
          <w:sz w:val="24"/>
          <w:szCs w:val="24"/>
          <w:lang w:eastAsia="en-IN"/>
        </w:rPr>
      </w:pPr>
      <w:bookmarkStart w:id="32" w:name="_Toc330403365"/>
      <w:r w:rsidRPr="00C11ADD">
        <w:rPr>
          <w:rFonts w:ascii="Times New Roman" w:hAnsi="Times New Roman"/>
          <w:color w:val="auto"/>
          <w:sz w:val="24"/>
          <w:szCs w:val="24"/>
          <w:lang w:eastAsia="en-IN"/>
        </w:rPr>
        <w:t>3.3.3</w:t>
      </w:r>
      <w:r w:rsidRPr="00C11ADD">
        <w:rPr>
          <w:rFonts w:ascii="Times New Roman" w:hAnsi="Times New Roman"/>
          <w:color w:val="auto"/>
          <w:sz w:val="24"/>
          <w:szCs w:val="24"/>
          <w:lang w:eastAsia="en-IN"/>
        </w:rPr>
        <w:tab/>
      </w:r>
      <w:r w:rsidR="009301EA" w:rsidRPr="00C11ADD">
        <w:rPr>
          <w:rFonts w:ascii="Times New Roman" w:hAnsi="Times New Roman"/>
          <w:color w:val="auto"/>
          <w:sz w:val="24"/>
          <w:szCs w:val="24"/>
          <w:lang w:eastAsia="en-IN"/>
        </w:rPr>
        <w:t xml:space="preserve">Computation of life cycle cost of UASB based 78 </w:t>
      </w:r>
      <w:r w:rsidR="00224112">
        <w:rPr>
          <w:rFonts w:ascii="Times New Roman" w:hAnsi="Times New Roman"/>
          <w:color w:val="auto"/>
          <w:sz w:val="24"/>
          <w:szCs w:val="24"/>
          <w:lang w:eastAsia="en-IN"/>
        </w:rPr>
        <w:t>MLD</w:t>
      </w:r>
      <w:r w:rsidR="009301EA" w:rsidRPr="00C11ADD">
        <w:rPr>
          <w:rFonts w:ascii="Times New Roman" w:hAnsi="Times New Roman"/>
          <w:color w:val="auto"/>
          <w:sz w:val="24"/>
          <w:szCs w:val="24"/>
          <w:lang w:eastAsia="en-IN"/>
        </w:rPr>
        <w:t xml:space="preserve"> STP at Agra</w:t>
      </w:r>
      <w:bookmarkEnd w:id="32"/>
    </w:p>
    <w:p w:rsidR="009301EA" w:rsidRPr="00233E8A" w:rsidRDefault="009301EA" w:rsidP="00204B76">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Year of construction is 1998 </w:t>
      </w:r>
    </w:p>
    <w:p w:rsidR="009301EA" w:rsidRPr="00233E8A" w:rsidRDefault="009301EA" w:rsidP="00204B76">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Capital cost of plant (civil +E&amp;M) is 153.6 million in 1998   </w:t>
      </w:r>
    </w:p>
    <w:p w:rsidR="009301EA" w:rsidRPr="00233E8A" w:rsidRDefault="009301EA" w:rsidP="00204B76">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Cost inflation </w:t>
      </w:r>
      <w:r w:rsidR="00026EAB" w:rsidRPr="00233E8A">
        <w:rPr>
          <w:rFonts w:ascii="Times New Roman" w:eastAsia="Times New Roman" w:hAnsi="Times New Roman"/>
          <w:color w:val="000000"/>
          <w:sz w:val="24"/>
          <w:szCs w:val="24"/>
          <w:lang w:eastAsia="en-IN"/>
        </w:rPr>
        <w:t>index (</w:t>
      </w:r>
      <w:r w:rsidRPr="00233E8A">
        <w:rPr>
          <w:rFonts w:ascii="Times New Roman" w:eastAsia="Times New Roman" w:hAnsi="Times New Roman"/>
          <w:color w:val="000000"/>
          <w:sz w:val="24"/>
          <w:szCs w:val="24"/>
          <w:lang w:eastAsia="en-IN"/>
        </w:rPr>
        <w:t>CII) value in 1998 =351 (as shown in above table)</w:t>
      </w:r>
    </w:p>
    <w:p w:rsidR="009301EA" w:rsidRPr="00233E8A" w:rsidRDefault="009301EA" w:rsidP="00204B76">
      <w:pPr>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 cost of plant (</w:t>
      </w:r>
      <w:proofErr w:type="spellStart"/>
      <w:r w:rsidRPr="00233E8A">
        <w:rPr>
          <w:rFonts w:ascii="Times New Roman" w:eastAsia="Times New Roman" w:hAnsi="Times New Roman"/>
          <w:color w:val="000000"/>
          <w:sz w:val="24"/>
          <w:szCs w:val="24"/>
          <w:lang w:eastAsia="en-IN"/>
        </w:rPr>
        <w:t>civil+E&amp;M</w:t>
      </w:r>
      <w:proofErr w:type="spellEnd"/>
      <w:r w:rsidRPr="00233E8A">
        <w:rPr>
          <w:rFonts w:ascii="Times New Roman" w:eastAsia="Times New Roman" w:hAnsi="Times New Roman"/>
          <w:color w:val="000000"/>
          <w:sz w:val="24"/>
          <w:szCs w:val="24"/>
          <w:lang w:eastAsia="en-IN"/>
        </w:rPr>
        <w:t>) in 2011=</w:t>
      </w:r>
      <w:r w:rsidRPr="00233E8A">
        <w:rPr>
          <w:rFonts w:ascii="Times New Roman" w:eastAsia="Times New Roman" w:hAnsi="Times New Roman"/>
          <w:color w:val="000000"/>
          <w:sz w:val="24"/>
          <w:szCs w:val="24"/>
          <w:lang w:eastAsia="en-IN"/>
        </w:rPr>
        <w:br/>
      </w:r>
      <m:oMathPara>
        <m:oMath>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CII value in 2011</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capital cost in 1998</m:t>
              </m:r>
            </m:num>
            <m:den>
              <m:r>
                <m:rPr>
                  <m:sty m:val="p"/>
                </m:rPr>
                <w:rPr>
                  <w:rFonts w:ascii="Cambria Math" w:eastAsia="Times New Roman" w:hAnsi="Times New Roman"/>
                  <w:color w:val="000000"/>
                  <w:sz w:val="24"/>
                  <w:szCs w:val="24"/>
                  <w:lang w:eastAsia="en-IN"/>
                </w:rPr>
                <m:t>CII value in 1998</m:t>
              </m:r>
            </m:den>
          </m:f>
        </m:oMath>
      </m:oMathPara>
    </w:p>
    <w:p w:rsidR="009301EA" w:rsidRPr="00233E8A" w:rsidRDefault="009301EA" w:rsidP="00204B76">
      <w:pPr>
        <w:tabs>
          <w:tab w:val="left" w:pos="720"/>
          <w:tab w:val="left" w:pos="1080"/>
          <w:tab w:val="center" w:pos="4513"/>
        </w:tabs>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CII value in 2011 = 785</w:t>
      </w:r>
      <w:r w:rsidRPr="00233E8A">
        <w:rPr>
          <w:rFonts w:ascii="Times New Roman" w:eastAsia="Times New Roman" w:hAnsi="Times New Roman"/>
          <w:color w:val="000000"/>
          <w:sz w:val="24"/>
          <w:szCs w:val="24"/>
          <w:lang w:eastAsia="en-IN"/>
        </w:rPr>
        <w:tab/>
      </w:r>
    </w:p>
    <w:p w:rsidR="009301EA" w:rsidRPr="00233E8A" w:rsidRDefault="009301EA" w:rsidP="00204B76">
      <w:pPr>
        <w:spacing w:after="0" w:line="360" w:lineRule="auto"/>
        <w:ind w:left="72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So, </w:t>
      </w:r>
      <w:r w:rsidRPr="00233E8A">
        <w:rPr>
          <w:rFonts w:ascii="Times New Roman" w:eastAsia="Times New Roman" w:hAnsi="Times New Roman"/>
          <w:b/>
          <w:color w:val="000000"/>
          <w:sz w:val="24"/>
          <w:szCs w:val="24"/>
          <w:lang w:eastAsia="en-IN"/>
        </w:rPr>
        <w:t>Capital cost in 2011 = 343.52 million</w:t>
      </w:r>
    </w:p>
    <w:p w:rsidR="009301EA" w:rsidRPr="00233E8A" w:rsidRDefault="009301EA" w:rsidP="00204B76">
      <w:pPr>
        <w:spacing w:after="0" w:line="360" w:lineRule="auto"/>
        <w:ind w:left="72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Similarly, </w:t>
      </w:r>
      <w:r w:rsidRPr="00233E8A">
        <w:rPr>
          <w:rFonts w:ascii="Times New Roman" w:eastAsia="Times New Roman" w:hAnsi="Times New Roman"/>
          <w:b/>
          <w:color w:val="000000"/>
          <w:sz w:val="24"/>
          <w:szCs w:val="24"/>
          <w:lang w:eastAsia="en-IN"/>
        </w:rPr>
        <w:t>O&amp;M cost in 2011 is also calculated=9.19 million</w:t>
      </w:r>
    </w:p>
    <w:p w:rsidR="009301EA" w:rsidRPr="00233E8A" w:rsidRDefault="00026EAB" w:rsidP="00204B76">
      <w:pPr>
        <w:spacing w:after="0" w:line="360" w:lineRule="auto"/>
        <w:ind w:left="720" w:firstLine="36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Life</w:t>
      </w:r>
      <w:r w:rsidR="009301EA" w:rsidRPr="00233E8A">
        <w:rPr>
          <w:rFonts w:ascii="Times New Roman" w:eastAsia="Times New Roman" w:hAnsi="Times New Roman"/>
          <w:b/>
          <w:color w:val="000000"/>
          <w:sz w:val="24"/>
          <w:szCs w:val="24"/>
          <w:lang w:eastAsia="en-IN"/>
        </w:rPr>
        <w:t xml:space="preserve"> cycle cost in 2011for 20 years = capital cost in 2011+ capitalised O&amp;M cost for next 20 years</w:t>
      </w:r>
    </w:p>
    <w:p w:rsidR="009301EA" w:rsidRPr="00233E8A" w:rsidRDefault="009301EA" w:rsidP="00233E8A">
      <w:pPr>
        <w:pStyle w:val="ListParagraph"/>
        <w:spacing w:after="0" w:line="360" w:lineRule="auto"/>
        <w:ind w:left="1440"/>
        <w:rPr>
          <w:rFonts w:ascii="Times New Roman" w:eastAsia="Times New Roman" w:hAnsi="Times New Roman"/>
          <w:color w:val="000000"/>
          <w:sz w:val="24"/>
          <w:szCs w:val="24"/>
          <w:lang w:eastAsia="en-IN"/>
        </w:rPr>
      </w:pPr>
    </w:p>
    <w:p w:rsidR="009301EA" w:rsidRPr="00233E8A" w:rsidRDefault="00026EAB"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Capitalised</w:t>
      </w:r>
      <w:r w:rsidR="009301EA" w:rsidRPr="00233E8A">
        <w:rPr>
          <w:rFonts w:ascii="Times New Roman" w:eastAsia="Times New Roman" w:hAnsi="Times New Roman"/>
          <w:color w:val="000000"/>
          <w:sz w:val="24"/>
          <w:szCs w:val="24"/>
          <w:lang w:eastAsia="en-IN"/>
        </w:rPr>
        <w:t xml:space="preserve"> O&amp;M cost:</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Assume, inflation </w:t>
      </w:r>
      <w:r w:rsidR="00026EAB" w:rsidRPr="00233E8A">
        <w:rPr>
          <w:rFonts w:ascii="Times New Roman" w:eastAsia="Times New Roman" w:hAnsi="Times New Roman"/>
          <w:color w:val="000000"/>
          <w:sz w:val="24"/>
          <w:szCs w:val="24"/>
          <w:lang w:eastAsia="en-IN"/>
        </w:rPr>
        <w:t>rate (</w:t>
      </w:r>
      <w:proofErr w:type="spellStart"/>
      <w:r w:rsidRPr="00233E8A">
        <w:rPr>
          <w:rFonts w:ascii="Times New Roman" w:eastAsia="Times New Roman" w:hAnsi="Times New Roman"/>
          <w:color w:val="000000"/>
          <w:sz w:val="24"/>
          <w:szCs w:val="24"/>
          <w:lang w:eastAsia="en-IN"/>
        </w:rPr>
        <w:t>i</w:t>
      </w:r>
      <w:proofErr w:type="spellEnd"/>
      <w:r w:rsidRPr="00233E8A">
        <w:rPr>
          <w:rFonts w:ascii="Times New Roman" w:eastAsia="Times New Roman" w:hAnsi="Times New Roman"/>
          <w:color w:val="000000"/>
          <w:sz w:val="24"/>
          <w:szCs w:val="24"/>
          <w:lang w:eastAsia="en-IN"/>
        </w:rPr>
        <w:t>) =8% &amp; discount rate(r</w:t>
      </w:r>
      <w:proofErr w:type="gramStart"/>
      <w:r w:rsidRPr="00233E8A">
        <w:rPr>
          <w:rFonts w:ascii="Times New Roman" w:eastAsia="Times New Roman" w:hAnsi="Times New Roman"/>
          <w:color w:val="000000"/>
          <w:sz w:val="24"/>
          <w:szCs w:val="24"/>
          <w:lang w:eastAsia="en-IN"/>
        </w:rPr>
        <w:t>)=</w:t>
      </w:r>
      <w:proofErr w:type="gramEnd"/>
      <w:r w:rsidRPr="00233E8A">
        <w:rPr>
          <w:rFonts w:ascii="Times New Roman" w:eastAsia="Times New Roman" w:hAnsi="Times New Roman"/>
          <w:color w:val="000000"/>
          <w:sz w:val="24"/>
          <w:szCs w:val="24"/>
          <w:lang w:eastAsia="en-IN"/>
        </w:rPr>
        <w:t xml:space="preserve"> 10%, N=20 years </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A is the annual O&amp;M cost in 2011= 9.19 million</w:t>
      </w:r>
    </w:p>
    <w:p w:rsidR="000E53A7" w:rsidRDefault="000E53A7" w:rsidP="00233E8A">
      <w:pPr>
        <w:spacing w:after="0" w:line="360" w:lineRule="auto"/>
        <w:ind w:left="1080"/>
        <w:rPr>
          <w:rFonts w:ascii="Times New Roman" w:eastAsia="Times New Roman" w:hAnsi="Times New Roman"/>
          <w:color w:val="000000"/>
          <w:sz w:val="24"/>
          <w:szCs w:val="24"/>
          <w:lang w:eastAsia="en-IN"/>
        </w:rPr>
      </w:pPr>
    </w:p>
    <w:p w:rsidR="000E53A7" w:rsidRDefault="000E53A7" w:rsidP="00233E8A">
      <w:pPr>
        <w:spacing w:after="0" w:line="360" w:lineRule="auto"/>
        <w:ind w:left="1080"/>
        <w:rPr>
          <w:rFonts w:ascii="Times New Roman" w:eastAsia="Times New Roman" w:hAnsi="Times New Roman"/>
          <w:color w:val="000000"/>
          <w:sz w:val="24"/>
          <w:szCs w:val="24"/>
          <w:lang w:eastAsia="en-IN"/>
        </w:rPr>
      </w:pPr>
    </w:p>
    <w:p w:rsidR="009301EA" w:rsidRPr="00233E8A" w:rsidRDefault="007138DB" w:rsidP="00233E8A">
      <w:pPr>
        <w:spacing w:after="0" w:line="360" w:lineRule="auto"/>
        <w:ind w:left="108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w:lastRenderedPageBreak/>
            <m:t>capitalised O</m:t>
          </m:r>
          <m:r>
            <w:rPr>
              <w:rFonts w:ascii="Cambria Math" w:eastAsia="Times New Roman" w:hAnsi="Times New Roman"/>
              <w:color w:val="000000"/>
              <w:sz w:val="24"/>
              <w:szCs w:val="24"/>
              <w:lang w:eastAsia="en-IN"/>
            </w:rPr>
            <m:t>&amp;M cost=A</m:t>
          </m:r>
          <m:d>
            <m:dPr>
              <m:begChr m:val="["/>
              <m:endChr m:val="]"/>
              <m:ctrlPr>
                <w:rPr>
                  <w:rFonts w:ascii="Cambria Math" w:eastAsia="Times New Roman" w:hAnsi="Times New Roman"/>
                  <w:color w:val="000000"/>
                  <w:sz w:val="24"/>
                  <w:szCs w:val="24"/>
                  <w:lang w:eastAsia="en-IN"/>
                </w:rPr>
              </m:ctrlPr>
            </m:dPr>
            <m:e>
              <m:f>
                <m:fPr>
                  <m:ctrlPr>
                    <w:rPr>
                      <w:rFonts w:ascii="Cambria Math" w:eastAsia="Times New Roman" w:hAnsi="Times New Roman"/>
                      <w:color w:val="000000"/>
                      <w:sz w:val="24"/>
                      <w:szCs w:val="24"/>
                      <w:lang w:eastAsia="en-IN"/>
                    </w:rPr>
                  </m:ctrlPr>
                </m:fPr>
                <m:num>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1+i</m:t>
                          </m:r>
                        </m:e>
                      </m:d>
                    </m:e>
                    <m:sup>
                      <m:r>
                        <m:rPr>
                          <m:sty m:val="p"/>
                        </m:rPr>
                        <w:rPr>
                          <w:rFonts w:ascii="Cambria Math" w:eastAsia="Times New Roman" w:hAnsi="Times New Roman"/>
                          <w:color w:val="000000"/>
                          <w:sz w:val="24"/>
                          <w:szCs w:val="24"/>
                          <w:lang w:eastAsia="en-IN"/>
                        </w:rPr>
                        <m:t>N</m:t>
                      </m:r>
                    </m:sup>
                  </m:sSup>
                  <m:r>
                    <m:rPr>
                      <m:sty m:val="p"/>
                    </m:rPr>
                    <w:rPr>
                      <w:rFonts w:ascii="Times New Roman" w:eastAsia="Times New Roman" w:hAnsi="Times New Roman"/>
                      <w:color w:val="000000"/>
                      <w:sz w:val="24"/>
                      <w:szCs w:val="24"/>
                      <w:lang w:eastAsia="en-IN"/>
                    </w:rPr>
                    <m:t>-</m:t>
                  </m:r>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sup>
                  </m:sSup>
                </m:num>
                <m:den>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1</m:t>
                      </m:r>
                    </m:sup>
                  </m:sSup>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i</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r</m:t>
                      </m:r>
                    </m:e>
                  </m:d>
                </m:den>
              </m:f>
            </m:e>
          </m:d>
        </m:oMath>
      </m:oMathPara>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Capitalised O&amp;M cost = 158.5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Total life cycle cost= 343.52 million+158.5 million=502.02million</w:t>
      </w:r>
    </w:p>
    <w:p w:rsidR="008E24B7" w:rsidRDefault="008E24B7" w:rsidP="00233E8A">
      <w:pPr>
        <w:spacing w:after="0" w:line="360" w:lineRule="auto"/>
        <w:ind w:left="1080"/>
        <w:rPr>
          <w:rFonts w:ascii="Times New Roman" w:eastAsia="Times New Roman" w:hAnsi="Times New Roman"/>
          <w:color w:val="000000"/>
          <w:sz w:val="24"/>
          <w:szCs w:val="24"/>
          <w:lang w:eastAsia="en-IN"/>
        </w:rPr>
      </w:pPr>
    </w:p>
    <w:p w:rsidR="009301EA" w:rsidRPr="00233E8A" w:rsidRDefault="007138DB" w:rsidP="00233E8A">
      <w:pPr>
        <w:spacing w:after="0" w:line="360" w:lineRule="auto"/>
        <w:ind w:left="108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unit life cycle cost=</m:t>
          </m:r>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502.02</m:t>
              </m:r>
            </m:num>
            <m:den>
              <m:r>
                <m:rPr>
                  <m:sty m:val="p"/>
                </m:rPr>
                <w:rPr>
                  <w:rFonts w:ascii="Cambria Math" w:eastAsia="Times New Roman" w:hAnsi="Times New Roman"/>
                  <w:color w:val="000000"/>
                  <w:sz w:val="24"/>
                  <w:szCs w:val="24"/>
                  <w:lang w:eastAsia="en-IN"/>
                </w:rPr>
                <m:t>78</m:t>
              </m:r>
            </m:den>
          </m:f>
          <m:r>
            <m:rPr>
              <m:sty m:val="p"/>
            </m:rPr>
            <w:rPr>
              <w:rFonts w:ascii="Cambria Math" w:eastAsia="Times New Roman" w:hAnsi="Times New Roman"/>
              <w:color w:val="000000"/>
              <w:sz w:val="24"/>
              <w:szCs w:val="24"/>
              <w:lang w:eastAsia="en-IN"/>
            </w:rPr>
            <m:t>=6.44million/MLD</m:t>
          </m:r>
        </m:oMath>
      </m:oMathPara>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p>
    <w:p w:rsidR="00C11ADD" w:rsidRDefault="00C11ADD" w:rsidP="00C11ADD">
      <w:pPr>
        <w:pStyle w:val="Heading3"/>
        <w:rPr>
          <w:rFonts w:ascii="Times New Roman" w:hAnsi="Times New Roman"/>
          <w:color w:val="auto"/>
          <w:sz w:val="24"/>
          <w:szCs w:val="24"/>
          <w:lang w:eastAsia="en-IN"/>
        </w:rPr>
      </w:pPr>
    </w:p>
    <w:p w:rsidR="009301EA" w:rsidRPr="00C11ADD" w:rsidRDefault="00C11ADD" w:rsidP="00204B76">
      <w:pPr>
        <w:pStyle w:val="Heading3"/>
        <w:rPr>
          <w:rFonts w:ascii="Times New Roman" w:hAnsi="Times New Roman"/>
          <w:color w:val="auto"/>
          <w:sz w:val="24"/>
          <w:szCs w:val="24"/>
          <w:lang w:eastAsia="en-IN"/>
        </w:rPr>
      </w:pPr>
      <w:bookmarkStart w:id="33" w:name="_Toc330403366"/>
      <w:r w:rsidRPr="00C11ADD">
        <w:rPr>
          <w:rFonts w:ascii="Times New Roman" w:hAnsi="Times New Roman"/>
          <w:color w:val="auto"/>
          <w:sz w:val="24"/>
          <w:szCs w:val="24"/>
          <w:lang w:eastAsia="en-IN"/>
        </w:rPr>
        <w:t>3.3.4</w:t>
      </w:r>
      <w:r w:rsidRPr="00C11ADD">
        <w:rPr>
          <w:rFonts w:ascii="Times New Roman" w:hAnsi="Times New Roman"/>
          <w:color w:val="auto"/>
          <w:sz w:val="24"/>
          <w:szCs w:val="24"/>
          <w:lang w:eastAsia="en-IN"/>
        </w:rPr>
        <w:tab/>
      </w:r>
      <w:r w:rsidR="009301EA" w:rsidRPr="00C11ADD">
        <w:rPr>
          <w:rFonts w:ascii="Times New Roman" w:hAnsi="Times New Roman"/>
          <w:color w:val="auto"/>
          <w:sz w:val="24"/>
          <w:szCs w:val="24"/>
          <w:lang w:eastAsia="en-IN"/>
        </w:rPr>
        <w:t xml:space="preserve">Computation of life cycle cost of BIOFOR based 10 </w:t>
      </w:r>
      <w:r w:rsidR="00224112">
        <w:rPr>
          <w:rFonts w:ascii="Times New Roman" w:hAnsi="Times New Roman"/>
          <w:color w:val="auto"/>
          <w:sz w:val="24"/>
          <w:szCs w:val="24"/>
          <w:lang w:eastAsia="en-IN"/>
        </w:rPr>
        <w:t>MLD</w:t>
      </w:r>
      <w:r w:rsidR="009301EA" w:rsidRPr="00C11ADD">
        <w:rPr>
          <w:rFonts w:ascii="Times New Roman" w:hAnsi="Times New Roman"/>
          <w:color w:val="auto"/>
          <w:sz w:val="24"/>
          <w:szCs w:val="24"/>
          <w:lang w:eastAsia="en-IN"/>
        </w:rPr>
        <w:t xml:space="preserve"> STP at DSNH</w:t>
      </w:r>
      <w:r w:rsidR="00026EAB">
        <w:rPr>
          <w:rFonts w:ascii="Times New Roman" w:hAnsi="Times New Roman"/>
          <w:color w:val="auto"/>
          <w:sz w:val="24"/>
          <w:szCs w:val="24"/>
          <w:lang w:eastAsia="en-IN"/>
        </w:rPr>
        <w:t>, D</w:t>
      </w:r>
      <w:r w:rsidR="00026EAB" w:rsidRPr="00C11ADD">
        <w:rPr>
          <w:rFonts w:ascii="Times New Roman" w:hAnsi="Times New Roman"/>
          <w:color w:val="auto"/>
          <w:sz w:val="24"/>
          <w:szCs w:val="24"/>
          <w:lang w:eastAsia="en-IN"/>
        </w:rPr>
        <w:t>elhi</w:t>
      </w:r>
      <w:bookmarkEnd w:id="33"/>
    </w:p>
    <w:p w:rsidR="00C11ADD" w:rsidRDefault="00C11ADD" w:rsidP="00233E8A">
      <w:pPr>
        <w:spacing w:after="0" w:line="360" w:lineRule="auto"/>
        <w:ind w:left="1080"/>
        <w:rPr>
          <w:rFonts w:ascii="Times New Roman" w:eastAsia="Times New Roman" w:hAnsi="Times New Roman"/>
          <w:color w:val="000000"/>
          <w:sz w:val="24"/>
          <w:szCs w:val="24"/>
          <w:lang w:eastAsia="en-IN"/>
        </w:rPr>
      </w:pPr>
    </w:p>
    <w:p w:rsidR="009301EA" w:rsidRPr="00233E8A" w:rsidRDefault="009301EA" w:rsidP="00204B76">
      <w:pPr>
        <w:spacing w:after="0" w:line="360" w:lineRule="auto"/>
        <w:ind w:left="81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Year of construction is 1998 </w:t>
      </w:r>
    </w:p>
    <w:p w:rsidR="009301EA" w:rsidRPr="00233E8A" w:rsidRDefault="009301EA" w:rsidP="00204B76">
      <w:pPr>
        <w:spacing w:after="0" w:line="360" w:lineRule="auto"/>
        <w:ind w:left="81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Capital cost of plant (civil +E&amp;M) is 53.9 million in 1998   </w:t>
      </w:r>
    </w:p>
    <w:p w:rsidR="009301EA" w:rsidRPr="00233E8A" w:rsidRDefault="009301EA" w:rsidP="00204B76">
      <w:pPr>
        <w:tabs>
          <w:tab w:val="left" w:pos="720"/>
        </w:tabs>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Cost inflation </w:t>
      </w:r>
      <w:r w:rsidR="00224112" w:rsidRPr="00233E8A">
        <w:rPr>
          <w:rFonts w:ascii="Times New Roman" w:eastAsia="Times New Roman" w:hAnsi="Times New Roman"/>
          <w:color w:val="000000"/>
          <w:sz w:val="24"/>
          <w:szCs w:val="24"/>
          <w:lang w:eastAsia="en-IN"/>
        </w:rPr>
        <w:t>index (</w:t>
      </w:r>
      <w:r w:rsidRPr="00233E8A">
        <w:rPr>
          <w:rFonts w:ascii="Times New Roman" w:eastAsia="Times New Roman" w:hAnsi="Times New Roman"/>
          <w:color w:val="000000"/>
          <w:sz w:val="24"/>
          <w:szCs w:val="24"/>
          <w:lang w:eastAsia="en-IN"/>
        </w:rPr>
        <w:t>CII) value in 1998 =351 (as shown in above table)</w:t>
      </w:r>
    </w:p>
    <w:p w:rsidR="009301EA" w:rsidRPr="00233E8A" w:rsidRDefault="009301EA" w:rsidP="00204B76">
      <w:pPr>
        <w:spacing w:after="0" w:line="360" w:lineRule="auto"/>
        <w:ind w:left="81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 cost of plant (</w:t>
      </w:r>
      <w:proofErr w:type="spellStart"/>
      <w:r w:rsidRPr="00233E8A">
        <w:rPr>
          <w:rFonts w:ascii="Times New Roman" w:eastAsia="Times New Roman" w:hAnsi="Times New Roman"/>
          <w:color w:val="000000"/>
          <w:sz w:val="24"/>
          <w:szCs w:val="24"/>
          <w:lang w:eastAsia="en-IN"/>
        </w:rPr>
        <w:t>civil+E&amp;M</w:t>
      </w:r>
      <w:proofErr w:type="spellEnd"/>
      <w:r w:rsidRPr="00233E8A">
        <w:rPr>
          <w:rFonts w:ascii="Times New Roman" w:eastAsia="Times New Roman" w:hAnsi="Times New Roman"/>
          <w:color w:val="000000"/>
          <w:sz w:val="24"/>
          <w:szCs w:val="24"/>
          <w:lang w:eastAsia="en-IN"/>
        </w:rPr>
        <w:t>) in 2011=</w:t>
      </w:r>
      <w:r w:rsidRPr="00233E8A">
        <w:rPr>
          <w:rFonts w:ascii="Times New Roman" w:eastAsia="Times New Roman" w:hAnsi="Times New Roman"/>
          <w:color w:val="000000"/>
          <w:sz w:val="24"/>
          <w:szCs w:val="24"/>
          <w:lang w:eastAsia="en-IN"/>
        </w:rPr>
        <w:br/>
      </w:r>
      <m:oMathPara>
        <m:oMath>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CII value in 2011</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capital cost in 1998</m:t>
              </m:r>
            </m:num>
            <m:den>
              <m:r>
                <m:rPr>
                  <m:sty m:val="p"/>
                </m:rPr>
                <w:rPr>
                  <w:rFonts w:ascii="Cambria Math" w:eastAsia="Times New Roman" w:hAnsi="Times New Roman"/>
                  <w:color w:val="000000"/>
                  <w:sz w:val="24"/>
                  <w:szCs w:val="24"/>
                  <w:lang w:eastAsia="en-IN"/>
                </w:rPr>
                <m:t>CII value in 1998</m:t>
              </m:r>
            </m:den>
          </m:f>
        </m:oMath>
      </m:oMathPara>
    </w:p>
    <w:p w:rsidR="009301EA" w:rsidRPr="00233E8A" w:rsidRDefault="009301EA" w:rsidP="00204B76">
      <w:pPr>
        <w:tabs>
          <w:tab w:val="center" w:pos="4513"/>
        </w:tabs>
        <w:spacing w:after="0" w:line="360" w:lineRule="auto"/>
        <w:ind w:left="72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CII value in 2011 = 785</w:t>
      </w:r>
      <w:r w:rsidRPr="00233E8A">
        <w:rPr>
          <w:rFonts w:ascii="Times New Roman" w:eastAsia="Times New Roman" w:hAnsi="Times New Roman"/>
          <w:color w:val="000000"/>
          <w:sz w:val="24"/>
          <w:szCs w:val="24"/>
          <w:lang w:eastAsia="en-IN"/>
        </w:rPr>
        <w:tab/>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So, </w:t>
      </w:r>
      <w:r w:rsidRPr="00233E8A">
        <w:rPr>
          <w:rFonts w:ascii="Times New Roman" w:eastAsia="Times New Roman" w:hAnsi="Times New Roman"/>
          <w:b/>
          <w:color w:val="000000"/>
          <w:sz w:val="24"/>
          <w:szCs w:val="24"/>
          <w:lang w:eastAsia="en-IN"/>
        </w:rPr>
        <w:t>Capital cost in 2011 = 120.54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Similarly, </w:t>
      </w:r>
      <w:r w:rsidRPr="00233E8A">
        <w:rPr>
          <w:rFonts w:ascii="Times New Roman" w:eastAsia="Times New Roman" w:hAnsi="Times New Roman"/>
          <w:b/>
          <w:color w:val="000000"/>
          <w:sz w:val="24"/>
          <w:szCs w:val="24"/>
          <w:lang w:eastAsia="en-IN"/>
        </w:rPr>
        <w:t>O&amp;M cost in 2011 is also calculated=10.85 million</w:t>
      </w:r>
    </w:p>
    <w:p w:rsidR="009301EA" w:rsidRPr="00233E8A" w:rsidRDefault="00224112"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Life</w:t>
      </w:r>
      <w:r w:rsidR="009301EA" w:rsidRPr="00233E8A">
        <w:rPr>
          <w:rFonts w:ascii="Times New Roman" w:eastAsia="Times New Roman" w:hAnsi="Times New Roman"/>
          <w:b/>
          <w:color w:val="000000"/>
          <w:sz w:val="24"/>
          <w:szCs w:val="24"/>
          <w:lang w:eastAsia="en-IN"/>
        </w:rPr>
        <w:t xml:space="preserve"> cycle cost in 2011for 20 years = capital cost in 2011+ capitalised O&amp;M cost for next 20 years</w:t>
      </w:r>
    </w:p>
    <w:p w:rsidR="009301EA" w:rsidRPr="00233E8A" w:rsidRDefault="009301EA" w:rsidP="00233E8A">
      <w:pPr>
        <w:pStyle w:val="ListParagraph"/>
        <w:spacing w:after="0" w:line="360" w:lineRule="auto"/>
        <w:ind w:left="1440"/>
        <w:rPr>
          <w:rFonts w:ascii="Times New Roman" w:eastAsia="Times New Roman" w:hAnsi="Times New Roman"/>
          <w:color w:val="000000"/>
          <w:sz w:val="24"/>
          <w:szCs w:val="24"/>
          <w:lang w:eastAsia="en-IN"/>
        </w:rPr>
      </w:pPr>
    </w:p>
    <w:p w:rsidR="009301EA" w:rsidRPr="00233E8A" w:rsidRDefault="00224112"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Capitalised</w:t>
      </w:r>
      <w:r w:rsidR="009301EA" w:rsidRPr="00233E8A">
        <w:rPr>
          <w:rFonts w:ascii="Times New Roman" w:eastAsia="Times New Roman" w:hAnsi="Times New Roman"/>
          <w:color w:val="000000"/>
          <w:sz w:val="24"/>
          <w:szCs w:val="24"/>
          <w:lang w:eastAsia="en-IN"/>
        </w:rPr>
        <w:t xml:space="preserve"> O&amp;M cost:</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Assume, inflation </w:t>
      </w:r>
      <w:r w:rsidR="00224112" w:rsidRPr="00233E8A">
        <w:rPr>
          <w:rFonts w:ascii="Times New Roman" w:eastAsia="Times New Roman" w:hAnsi="Times New Roman"/>
          <w:color w:val="000000"/>
          <w:sz w:val="24"/>
          <w:szCs w:val="24"/>
          <w:lang w:eastAsia="en-IN"/>
        </w:rPr>
        <w:t>rate (</w:t>
      </w:r>
      <w:proofErr w:type="spellStart"/>
      <w:r w:rsidRPr="00233E8A">
        <w:rPr>
          <w:rFonts w:ascii="Times New Roman" w:eastAsia="Times New Roman" w:hAnsi="Times New Roman"/>
          <w:color w:val="000000"/>
          <w:sz w:val="24"/>
          <w:szCs w:val="24"/>
          <w:lang w:eastAsia="en-IN"/>
        </w:rPr>
        <w:t>i</w:t>
      </w:r>
      <w:proofErr w:type="spellEnd"/>
      <w:r w:rsidRPr="00233E8A">
        <w:rPr>
          <w:rFonts w:ascii="Times New Roman" w:eastAsia="Times New Roman" w:hAnsi="Times New Roman"/>
          <w:color w:val="000000"/>
          <w:sz w:val="24"/>
          <w:szCs w:val="24"/>
          <w:lang w:eastAsia="en-IN"/>
        </w:rPr>
        <w:t>) =8% &amp; discount rate(r</w:t>
      </w:r>
      <w:r w:rsidR="00224112" w:rsidRPr="00233E8A">
        <w:rPr>
          <w:rFonts w:ascii="Times New Roman" w:eastAsia="Times New Roman" w:hAnsi="Times New Roman"/>
          <w:color w:val="000000"/>
          <w:sz w:val="24"/>
          <w:szCs w:val="24"/>
          <w:lang w:eastAsia="en-IN"/>
        </w:rPr>
        <w:t>) =</w:t>
      </w:r>
      <w:r w:rsidRPr="00233E8A">
        <w:rPr>
          <w:rFonts w:ascii="Times New Roman" w:eastAsia="Times New Roman" w:hAnsi="Times New Roman"/>
          <w:color w:val="000000"/>
          <w:sz w:val="24"/>
          <w:szCs w:val="24"/>
          <w:lang w:eastAsia="en-IN"/>
        </w:rPr>
        <w:t xml:space="preserve"> 10%, N=20 years </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A is the annual O&amp;M cost in 2011= 10.85million</w:t>
      </w:r>
    </w:p>
    <w:p w:rsidR="009301EA" w:rsidRPr="00233E8A" w:rsidRDefault="007138DB" w:rsidP="00233E8A">
      <w:pPr>
        <w:spacing w:after="0" w:line="360" w:lineRule="auto"/>
        <w:ind w:left="108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capitalised O</m:t>
          </m:r>
          <m:r>
            <w:rPr>
              <w:rFonts w:ascii="Cambria Math" w:eastAsia="Times New Roman" w:hAnsi="Times New Roman"/>
              <w:color w:val="000000"/>
              <w:sz w:val="24"/>
              <w:szCs w:val="24"/>
              <w:lang w:eastAsia="en-IN"/>
            </w:rPr>
            <m:t>&amp;M cost=A</m:t>
          </m:r>
          <m:d>
            <m:dPr>
              <m:begChr m:val="["/>
              <m:endChr m:val="]"/>
              <m:ctrlPr>
                <w:rPr>
                  <w:rFonts w:ascii="Cambria Math" w:eastAsia="Times New Roman" w:hAnsi="Times New Roman"/>
                  <w:color w:val="000000"/>
                  <w:sz w:val="24"/>
                  <w:szCs w:val="24"/>
                  <w:lang w:eastAsia="en-IN"/>
                </w:rPr>
              </m:ctrlPr>
            </m:dPr>
            <m:e>
              <m:f>
                <m:fPr>
                  <m:ctrlPr>
                    <w:rPr>
                      <w:rFonts w:ascii="Cambria Math" w:eastAsia="Times New Roman" w:hAnsi="Times New Roman"/>
                      <w:color w:val="000000"/>
                      <w:sz w:val="24"/>
                      <w:szCs w:val="24"/>
                      <w:lang w:eastAsia="en-IN"/>
                    </w:rPr>
                  </m:ctrlPr>
                </m:fPr>
                <m:num>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1+i</m:t>
                          </m:r>
                        </m:e>
                      </m:d>
                    </m:e>
                    <m:sup>
                      <m:r>
                        <m:rPr>
                          <m:sty m:val="p"/>
                        </m:rPr>
                        <w:rPr>
                          <w:rFonts w:ascii="Cambria Math" w:eastAsia="Times New Roman" w:hAnsi="Times New Roman"/>
                          <w:color w:val="000000"/>
                          <w:sz w:val="24"/>
                          <w:szCs w:val="24"/>
                          <w:lang w:eastAsia="en-IN"/>
                        </w:rPr>
                        <m:t>N</m:t>
                      </m:r>
                    </m:sup>
                  </m:sSup>
                  <m:r>
                    <m:rPr>
                      <m:sty m:val="p"/>
                    </m:rPr>
                    <w:rPr>
                      <w:rFonts w:ascii="Times New Roman" w:eastAsia="Times New Roman" w:hAnsi="Times New Roman"/>
                      <w:color w:val="000000"/>
                      <w:sz w:val="24"/>
                      <w:szCs w:val="24"/>
                      <w:lang w:eastAsia="en-IN"/>
                    </w:rPr>
                    <m:t>-</m:t>
                  </m:r>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sup>
                  </m:sSup>
                </m:num>
                <m:den>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1</m:t>
                      </m:r>
                    </m:sup>
                  </m:sSup>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i</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r</m:t>
                      </m:r>
                    </m:e>
                  </m:d>
                </m:den>
              </m:f>
            </m:e>
          </m:d>
        </m:oMath>
      </m:oMathPara>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 By putting the above values in above </w:t>
      </w:r>
      <w:r w:rsidR="00224112" w:rsidRPr="00233E8A">
        <w:rPr>
          <w:rFonts w:ascii="Times New Roman" w:eastAsia="Times New Roman" w:hAnsi="Times New Roman"/>
          <w:color w:val="000000"/>
          <w:sz w:val="24"/>
          <w:szCs w:val="24"/>
          <w:lang w:eastAsia="en-IN"/>
        </w:rPr>
        <w:t>formula,</w:t>
      </w:r>
      <w:r w:rsidRPr="00233E8A">
        <w:rPr>
          <w:rFonts w:ascii="Times New Roman" w:eastAsia="Times New Roman" w:hAnsi="Times New Roman"/>
          <w:color w:val="000000"/>
          <w:sz w:val="24"/>
          <w:szCs w:val="24"/>
          <w:lang w:eastAsia="en-IN"/>
        </w:rPr>
        <w:t xml:space="preserve"> we get </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Capitalised O&amp;M cost = 187.16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Total life cycle cost= 120.54 million+187.16 million=307.7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p>
    <w:p w:rsidR="000E53A7" w:rsidRDefault="000E53A7" w:rsidP="00671769">
      <w:pPr>
        <w:pStyle w:val="Heading3"/>
        <w:ind w:left="720" w:hanging="720"/>
        <w:rPr>
          <w:rFonts w:ascii="Times New Roman" w:hAnsi="Times New Roman"/>
          <w:color w:val="auto"/>
          <w:sz w:val="24"/>
          <w:szCs w:val="24"/>
          <w:lang w:eastAsia="en-IN"/>
        </w:rPr>
      </w:pPr>
    </w:p>
    <w:p w:rsidR="009301EA" w:rsidRPr="00C11ADD" w:rsidRDefault="00C11ADD" w:rsidP="00204B76">
      <w:pPr>
        <w:pStyle w:val="Heading3"/>
        <w:ind w:left="720" w:hanging="720"/>
        <w:rPr>
          <w:rFonts w:ascii="Times New Roman" w:hAnsi="Times New Roman"/>
          <w:color w:val="auto"/>
          <w:sz w:val="24"/>
          <w:szCs w:val="24"/>
          <w:lang w:eastAsia="en-IN"/>
        </w:rPr>
      </w:pPr>
      <w:bookmarkStart w:id="34" w:name="_Toc330403367"/>
      <w:r w:rsidRPr="00C11ADD">
        <w:rPr>
          <w:rFonts w:ascii="Times New Roman" w:hAnsi="Times New Roman"/>
          <w:color w:val="auto"/>
          <w:sz w:val="24"/>
          <w:szCs w:val="24"/>
          <w:lang w:eastAsia="en-IN"/>
        </w:rPr>
        <w:t>3.3.5</w:t>
      </w:r>
      <w:r w:rsidRPr="00C11ADD">
        <w:rPr>
          <w:rFonts w:ascii="Times New Roman" w:hAnsi="Times New Roman"/>
          <w:color w:val="auto"/>
          <w:sz w:val="24"/>
          <w:szCs w:val="24"/>
          <w:lang w:eastAsia="en-IN"/>
        </w:rPr>
        <w:tab/>
      </w:r>
      <w:r w:rsidR="009301EA" w:rsidRPr="00C11ADD">
        <w:rPr>
          <w:rFonts w:ascii="Times New Roman" w:hAnsi="Times New Roman"/>
          <w:color w:val="auto"/>
          <w:sz w:val="24"/>
          <w:szCs w:val="24"/>
          <w:lang w:eastAsia="en-IN"/>
        </w:rPr>
        <w:t xml:space="preserve">Computation of life cycle cost of two stage ASP- BIOFORF based 182 </w:t>
      </w:r>
      <w:r w:rsidR="00224112">
        <w:rPr>
          <w:rFonts w:ascii="Times New Roman" w:hAnsi="Times New Roman"/>
          <w:color w:val="auto"/>
          <w:sz w:val="24"/>
          <w:szCs w:val="24"/>
          <w:lang w:eastAsia="en-IN"/>
        </w:rPr>
        <w:t>MLD</w:t>
      </w:r>
      <w:r w:rsidR="009301EA" w:rsidRPr="00C11ADD">
        <w:rPr>
          <w:rFonts w:ascii="Times New Roman" w:hAnsi="Times New Roman"/>
          <w:color w:val="auto"/>
          <w:sz w:val="24"/>
          <w:szCs w:val="24"/>
          <w:lang w:eastAsia="en-IN"/>
        </w:rPr>
        <w:t xml:space="preserve"> STP at </w:t>
      </w:r>
      <w:proofErr w:type="spellStart"/>
      <w:r w:rsidR="009301EA" w:rsidRPr="00C11ADD">
        <w:rPr>
          <w:rFonts w:ascii="Times New Roman" w:hAnsi="Times New Roman"/>
          <w:color w:val="auto"/>
          <w:sz w:val="24"/>
          <w:szCs w:val="24"/>
          <w:lang w:eastAsia="en-IN"/>
        </w:rPr>
        <w:t>Rithala</w:t>
      </w:r>
      <w:proofErr w:type="spellEnd"/>
      <w:r w:rsidR="00224112">
        <w:rPr>
          <w:rFonts w:ascii="Times New Roman" w:hAnsi="Times New Roman"/>
          <w:color w:val="auto"/>
          <w:sz w:val="24"/>
          <w:szCs w:val="24"/>
          <w:lang w:eastAsia="en-IN"/>
        </w:rPr>
        <w:t>, D</w:t>
      </w:r>
      <w:r w:rsidR="00224112" w:rsidRPr="00C11ADD">
        <w:rPr>
          <w:rFonts w:ascii="Times New Roman" w:hAnsi="Times New Roman"/>
          <w:color w:val="auto"/>
          <w:sz w:val="24"/>
          <w:szCs w:val="24"/>
          <w:lang w:eastAsia="en-IN"/>
        </w:rPr>
        <w:t>elhi</w:t>
      </w:r>
      <w:bookmarkEnd w:id="34"/>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Year of construction is 2001</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Capital cost of plant (civil +E&amp;M) is 914.7 million in 2001   </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Cost inflation </w:t>
      </w:r>
      <w:r w:rsidR="00224112" w:rsidRPr="00233E8A">
        <w:rPr>
          <w:rFonts w:ascii="Times New Roman" w:eastAsia="Times New Roman" w:hAnsi="Times New Roman"/>
          <w:color w:val="000000"/>
          <w:sz w:val="24"/>
          <w:szCs w:val="24"/>
          <w:lang w:eastAsia="en-IN"/>
        </w:rPr>
        <w:t>index (</w:t>
      </w:r>
      <w:r w:rsidRPr="00233E8A">
        <w:rPr>
          <w:rFonts w:ascii="Times New Roman" w:eastAsia="Times New Roman" w:hAnsi="Times New Roman"/>
          <w:color w:val="000000"/>
          <w:sz w:val="24"/>
          <w:szCs w:val="24"/>
          <w:lang w:eastAsia="en-IN"/>
        </w:rPr>
        <w:t>CII) value in 2001 =426 (as shown in above table)</w:t>
      </w:r>
    </w:p>
    <w:p w:rsidR="008E24B7" w:rsidRDefault="008E24B7" w:rsidP="000E53A7">
      <w:pPr>
        <w:spacing w:after="0" w:line="360" w:lineRule="auto"/>
        <w:rPr>
          <w:rFonts w:ascii="Times New Roman" w:eastAsia="Times New Roman" w:hAnsi="Times New Roman"/>
          <w:color w:val="000000"/>
          <w:sz w:val="24"/>
          <w:szCs w:val="24"/>
          <w:lang w:eastAsia="en-IN"/>
        </w:rPr>
      </w:pP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 cost of plant (</w:t>
      </w:r>
      <w:proofErr w:type="spellStart"/>
      <w:r w:rsidRPr="00233E8A">
        <w:rPr>
          <w:rFonts w:ascii="Times New Roman" w:eastAsia="Times New Roman" w:hAnsi="Times New Roman"/>
          <w:color w:val="000000"/>
          <w:sz w:val="24"/>
          <w:szCs w:val="24"/>
          <w:lang w:eastAsia="en-IN"/>
        </w:rPr>
        <w:t>civil+E&amp;M</w:t>
      </w:r>
      <w:proofErr w:type="spellEnd"/>
      <w:r w:rsidRPr="00233E8A">
        <w:rPr>
          <w:rFonts w:ascii="Times New Roman" w:eastAsia="Times New Roman" w:hAnsi="Times New Roman"/>
          <w:color w:val="000000"/>
          <w:sz w:val="24"/>
          <w:szCs w:val="24"/>
          <w:lang w:eastAsia="en-IN"/>
        </w:rPr>
        <w:t>) in 2011=</w:t>
      </w:r>
      <w:r w:rsidRPr="00233E8A">
        <w:rPr>
          <w:rFonts w:ascii="Times New Roman" w:eastAsia="Times New Roman" w:hAnsi="Times New Roman"/>
          <w:color w:val="000000"/>
          <w:sz w:val="24"/>
          <w:szCs w:val="24"/>
          <w:lang w:eastAsia="en-IN"/>
        </w:rPr>
        <w:br/>
      </w:r>
      <m:oMathPara>
        <m:oMath>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CII value in 2011</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capital cost in 2001</m:t>
              </m:r>
            </m:num>
            <m:den>
              <m:r>
                <m:rPr>
                  <m:sty m:val="p"/>
                </m:rPr>
                <w:rPr>
                  <w:rFonts w:ascii="Cambria Math" w:eastAsia="Times New Roman" w:hAnsi="Times New Roman"/>
                  <w:color w:val="000000"/>
                  <w:sz w:val="24"/>
                  <w:szCs w:val="24"/>
                  <w:lang w:eastAsia="en-IN"/>
                </w:rPr>
                <m:t>CII value in 1998</m:t>
              </m:r>
            </m:den>
          </m:f>
        </m:oMath>
      </m:oMathPara>
    </w:p>
    <w:p w:rsidR="009301EA" w:rsidRPr="00233E8A" w:rsidRDefault="009301EA" w:rsidP="00233E8A">
      <w:pPr>
        <w:tabs>
          <w:tab w:val="center" w:pos="4513"/>
        </w:tabs>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CII value in 2011 = 785</w:t>
      </w:r>
      <w:r w:rsidRPr="00233E8A">
        <w:rPr>
          <w:rFonts w:ascii="Times New Roman" w:eastAsia="Times New Roman" w:hAnsi="Times New Roman"/>
          <w:color w:val="000000"/>
          <w:sz w:val="24"/>
          <w:szCs w:val="24"/>
          <w:lang w:eastAsia="en-IN"/>
        </w:rPr>
        <w:tab/>
      </w:r>
    </w:p>
    <w:p w:rsidR="009301E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So, </w:t>
      </w:r>
      <w:r w:rsidRPr="00233E8A">
        <w:rPr>
          <w:rFonts w:ascii="Times New Roman" w:eastAsia="Times New Roman" w:hAnsi="Times New Roman"/>
          <w:b/>
          <w:color w:val="000000"/>
          <w:sz w:val="24"/>
          <w:szCs w:val="24"/>
          <w:lang w:eastAsia="en-IN"/>
        </w:rPr>
        <w:t>Capital cost in 2011 = 1685.53 million</w:t>
      </w:r>
    </w:p>
    <w:p w:rsidR="00D32BD5" w:rsidRPr="00233E8A" w:rsidRDefault="00D32BD5" w:rsidP="00233E8A">
      <w:pPr>
        <w:spacing w:after="0" w:line="360" w:lineRule="auto"/>
        <w:ind w:left="1080"/>
        <w:rPr>
          <w:rFonts w:ascii="Times New Roman" w:eastAsia="Times New Roman" w:hAnsi="Times New Roman"/>
          <w:b/>
          <w:color w:val="000000"/>
          <w:sz w:val="24"/>
          <w:szCs w:val="24"/>
          <w:lang w:eastAsia="en-IN"/>
        </w:rPr>
      </w:pP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Similarly, </w:t>
      </w:r>
      <w:r w:rsidRPr="00233E8A">
        <w:rPr>
          <w:rFonts w:ascii="Times New Roman" w:eastAsia="Times New Roman" w:hAnsi="Times New Roman"/>
          <w:b/>
          <w:color w:val="000000"/>
          <w:sz w:val="24"/>
          <w:szCs w:val="24"/>
          <w:lang w:eastAsia="en-IN"/>
        </w:rPr>
        <w:t>O&amp;M cost in 2011 is also calculated=114.68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Resource recovery in 2003= 56.575million</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b/>
          <w:color w:val="000000"/>
          <w:sz w:val="24"/>
          <w:szCs w:val="24"/>
          <w:lang w:eastAsia="en-IN"/>
        </w:rPr>
        <w:t xml:space="preserve">Then, resource recovery in 2011= </w:t>
      </w:r>
      <w:r w:rsidRPr="00233E8A">
        <w:rPr>
          <w:rFonts w:ascii="Times New Roman" w:eastAsia="Times New Roman" w:hAnsi="Times New Roman"/>
          <w:color w:val="000000"/>
          <w:sz w:val="24"/>
          <w:szCs w:val="24"/>
          <w:lang w:eastAsia="en-IN"/>
        </w:rPr>
        <w:br/>
      </w:r>
      <m:oMathPara>
        <m:oMath>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CII value in 2011</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Resource recovery  in 2003</m:t>
              </m:r>
            </m:num>
            <m:den>
              <m:r>
                <m:rPr>
                  <m:sty m:val="p"/>
                </m:rPr>
                <w:rPr>
                  <w:rFonts w:ascii="Cambria Math" w:eastAsia="Times New Roman" w:hAnsi="Times New Roman"/>
                  <w:color w:val="000000"/>
                  <w:sz w:val="24"/>
                  <w:szCs w:val="24"/>
                  <w:lang w:eastAsia="en-IN"/>
                </w:rPr>
                <m:t>CII value in 2011</m:t>
              </m:r>
            </m:den>
          </m:f>
        </m:oMath>
      </m:oMathPara>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Resource recovery in 2011=96 million</w:t>
      </w:r>
    </w:p>
    <w:p w:rsidR="009301EA" w:rsidRPr="00233E8A" w:rsidRDefault="00224112"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Life</w:t>
      </w:r>
      <w:r w:rsidR="009301EA" w:rsidRPr="00233E8A">
        <w:rPr>
          <w:rFonts w:ascii="Times New Roman" w:eastAsia="Times New Roman" w:hAnsi="Times New Roman"/>
          <w:b/>
          <w:color w:val="000000"/>
          <w:sz w:val="24"/>
          <w:szCs w:val="24"/>
          <w:lang w:eastAsia="en-IN"/>
        </w:rPr>
        <w:t xml:space="preserve"> cycle cost in 2011for 20 years = capital cost in 2011+ capitalised O&amp;M cost for next 20 years </w:t>
      </w:r>
    </w:p>
    <w:p w:rsidR="009301EA" w:rsidRPr="00233E8A" w:rsidRDefault="009301EA" w:rsidP="00233E8A">
      <w:pPr>
        <w:pStyle w:val="ListParagraph"/>
        <w:spacing w:after="0" w:line="360" w:lineRule="auto"/>
        <w:ind w:left="1440"/>
        <w:rPr>
          <w:rFonts w:ascii="Times New Roman" w:eastAsia="Times New Roman" w:hAnsi="Times New Roman"/>
          <w:color w:val="000000"/>
          <w:sz w:val="24"/>
          <w:szCs w:val="24"/>
          <w:lang w:eastAsia="en-IN"/>
        </w:rPr>
      </w:pPr>
    </w:p>
    <w:p w:rsidR="009301EA" w:rsidRPr="00233E8A" w:rsidRDefault="00224112"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Capitalised</w:t>
      </w:r>
      <w:r w:rsidR="009301EA" w:rsidRPr="00233E8A">
        <w:rPr>
          <w:rFonts w:ascii="Times New Roman" w:eastAsia="Times New Roman" w:hAnsi="Times New Roman"/>
          <w:color w:val="000000"/>
          <w:sz w:val="24"/>
          <w:szCs w:val="24"/>
          <w:lang w:eastAsia="en-IN"/>
        </w:rPr>
        <w:t xml:space="preserve"> O&amp;M cost:</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Assume, inflation </w:t>
      </w:r>
      <w:r w:rsidR="00224112" w:rsidRPr="00233E8A">
        <w:rPr>
          <w:rFonts w:ascii="Times New Roman" w:eastAsia="Times New Roman" w:hAnsi="Times New Roman"/>
          <w:color w:val="000000"/>
          <w:sz w:val="24"/>
          <w:szCs w:val="24"/>
          <w:lang w:eastAsia="en-IN"/>
        </w:rPr>
        <w:t>rate (</w:t>
      </w:r>
      <w:proofErr w:type="spellStart"/>
      <w:r w:rsidRPr="00233E8A">
        <w:rPr>
          <w:rFonts w:ascii="Times New Roman" w:eastAsia="Times New Roman" w:hAnsi="Times New Roman"/>
          <w:color w:val="000000"/>
          <w:sz w:val="24"/>
          <w:szCs w:val="24"/>
          <w:lang w:eastAsia="en-IN"/>
        </w:rPr>
        <w:t>i</w:t>
      </w:r>
      <w:proofErr w:type="spellEnd"/>
      <w:r w:rsidRPr="00233E8A">
        <w:rPr>
          <w:rFonts w:ascii="Times New Roman" w:eastAsia="Times New Roman" w:hAnsi="Times New Roman"/>
          <w:color w:val="000000"/>
          <w:sz w:val="24"/>
          <w:szCs w:val="24"/>
          <w:lang w:eastAsia="en-IN"/>
        </w:rPr>
        <w:t>) =4% &amp; discount rate</w:t>
      </w:r>
      <w:r w:rsidR="00C11ADD">
        <w:rPr>
          <w:rFonts w:ascii="Times New Roman" w:eastAsia="Times New Roman" w:hAnsi="Times New Roman"/>
          <w:color w:val="000000"/>
          <w:sz w:val="24"/>
          <w:szCs w:val="24"/>
          <w:lang w:eastAsia="en-IN"/>
        </w:rPr>
        <w:t>®</w:t>
      </w:r>
      <w:r w:rsidRPr="00233E8A">
        <w:rPr>
          <w:rFonts w:ascii="Times New Roman" w:eastAsia="Times New Roman" w:hAnsi="Times New Roman"/>
          <w:color w:val="000000"/>
          <w:sz w:val="24"/>
          <w:szCs w:val="24"/>
          <w:lang w:eastAsia="en-IN"/>
        </w:rPr>
        <w:t xml:space="preserve">= 5%, N=35 years </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A is the annual O&amp;M cost in 2011= 114.68million</w:t>
      </w:r>
    </w:p>
    <w:p w:rsidR="009301EA" w:rsidRPr="00233E8A" w:rsidRDefault="007138DB" w:rsidP="00233E8A">
      <w:pPr>
        <w:spacing w:after="0" w:line="360" w:lineRule="auto"/>
        <w:ind w:left="108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capitalised O</m:t>
          </m:r>
          <m:r>
            <w:rPr>
              <w:rFonts w:ascii="Cambria Math" w:eastAsia="Times New Roman" w:hAnsi="Times New Roman"/>
              <w:color w:val="000000"/>
              <w:sz w:val="24"/>
              <w:szCs w:val="24"/>
              <w:lang w:eastAsia="en-IN"/>
            </w:rPr>
            <m:t>&amp;M cost=A</m:t>
          </m:r>
          <m:d>
            <m:dPr>
              <m:begChr m:val="["/>
              <m:endChr m:val="]"/>
              <m:ctrlPr>
                <w:rPr>
                  <w:rFonts w:ascii="Cambria Math" w:eastAsia="Times New Roman" w:hAnsi="Times New Roman"/>
                  <w:color w:val="000000"/>
                  <w:sz w:val="24"/>
                  <w:szCs w:val="24"/>
                  <w:lang w:eastAsia="en-IN"/>
                </w:rPr>
              </m:ctrlPr>
            </m:dPr>
            <m:e>
              <m:f>
                <m:fPr>
                  <m:ctrlPr>
                    <w:rPr>
                      <w:rFonts w:ascii="Cambria Math" w:eastAsia="Times New Roman" w:hAnsi="Times New Roman"/>
                      <w:color w:val="000000"/>
                      <w:sz w:val="24"/>
                      <w:szCs w:val="24"/>
                      <w:lang w:eastAsia="en-IN"/>
                    </w:rPr>
                  </m:ctrlPr>
                </m:fPr>
                <m:num>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1+i</m:t>
                          </m:r>
                        </m:e>
                      </m:d>
                    </m:e>
                    <m:sup>
                      <m:r>
                        <m:rPr>
                          <m:sty m:val="p"/>
                        </m:rPr>
                        <w:rPr>
                          <w:rFonts w:ascii="Cambria Math" w:eastAsia="Times New Roman" w:hAnsi="Times New Roman"/>
                          <w:color w:val="000000"/>
                          <w:sz w:val="24"/>
                          <w:szCs w:val="24"/>
                          <w:lang w:eastAsia="en-IN"/>
                        </w:rPr>
                        <m:t>N</m:t>
                      </m:r>
                    </m:sup>
                  </m:sSup>
                  <m:r>
                    <m:rPr>
                      <m:sty m:val="p"/>
                    </m:rPr>
                    <w:rPr>
                      <w:rFonts w:ascii="Times New Roman" w:eastAsia="Times New Roman" w:hAnsi="Times New Roman"/>
                      <w:color w:val="000000"/>
                      <w:sz w:val="24"/>
                      <w:szCs w:val="24"/>
                      <w:lang w:eastAsia="en-IN"/>
                    </w:rPr>
                    <m:t>-</m:t>
                  </m:r>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sup>
                  </m:sSup>
                </m:num>
                <m:den>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1</m:t>
                      </m:r>
                    </m:sup>
                  </m:sSup>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i</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r</m:t>
                      </m:r>
                    </m:e>
                  </m:d>
                </m:den>
              </m:f>
            </m:e>
          </m:d>
        </m:oMath>
      </m:oMathPara>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 By putting the above values in above </w:t>
      </w:r>
      <w:r w:rsidR="00224112" w:rsidRPr="00233E8A">
        <w:rPr>
          <w:rFonts w:ascii="Times New Roman" w:eastAsia="Times New Roman" w:hAnsi="Times New Roman"/>
          <w:color w:val="000000"/>
          <w:sz w:val="24"/>
          <w:szCs w:val="24"/>
          <w:lang w:eastAsia="en-IN"/>
        </w:rPr>
        <w:t>formula,</w:t>
      </w:r>
      <w:r w:rsidRPr="00233E8A">
        <w:rPr>
          <w:rFonts w:ascii="Times New Roman" w:eastAsia="Times New Roman" w:hAnsi="Times New Roman"/>
          <w:color w:val="000000"/>
          <w:sz w:val="24"/>
          <w:szCs w:val="24"/>
          <w:lang w:eastAsia="en-IN"/>
        </w:rPr>
        <w:t xml:space="preserve"> we get </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Capitalised O&amp;M cost = 322.23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Total life cycle cost= 1685.53 million+322.23 million= 2007.53million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Unit life cycle cost=11million/</w:t>
      </w:r>
      <w:r w:rsidR="00224112">
        <w:rPr>
          <w:rFonts w:ascii="Times New Roman" w:eastAsia="Times New Roman" w:hAnsi="Times New Roman"/>
          <w:b/>
          <w:color w:val="000000"/>
          <w:sz w:val="24"/>
          <w:szCs w:val="24"/>
          <w:lang w:eastAsia="en-IN"/>
        </w:rPr>
        <w:t>MLD</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p>
    <w:p w:rsidR="006B2021" w:rsidRDefault="006B2021" w:rsidP="000E53A7">
      <w:pPr>
        <w:pStyle w:val="Heading3"/>
        <w:ind w:firstLine="720"/>
        <w:rPr>
          <w:rFonts w:ascii="Times New Roman" w:hAnsi="Times New Roman"/>
          <w:color w:val="auto"/>
          <w:sz w:val="24"/>
          <w:szCs w:val="24"/>
          <w:lang w:eastAsia="en-IN"/>
        </w:rPr>
      </w:pPr>
    </w:p>
    <w:p w:rsidR="009301EA" w:rsidRPr="00C11ADD" w:rsidRDefault="00C11ADD" w:rsidP="00204B76">
      <w:pPr>
        <w:pStyle w:val="Heading3"/>
        <w:rPr>
          <w:rFonts w:ascii="Times New Roman" w:hAnsi="Times New Roman"/>
          <w:color w:val="auto"/>
          <w:sz w:val="24"/>
          <w:szCs w:val="24"/>
          <w:lang w:eastAsia="en-IN"/>
        </w:rPr>
      </w:pPr>
      <w:bookmarkStart w:id="35" w:name="_Toc330403368"/>
      <w:r w:rsidRPr="00C11ADD">
        <w:rPr>
          <w:rFonts w:ascii="Times New Roman" w:hAnsi="Times New Roman"/>
          <w:color w:val="auto"/>
          <w:sz w:val="24"/>
          <w:szCs w:val="24"/>
          <w:lang w:eastAsia="en-IN"/>
        </w:rPr>
        <w:t>3.3.6</w:t>
      </w:r>
      <w:r w:rsidRPr="00C11ADD">
        <w:rPr>
          <w:rFonts w:ascii="Times New Roman" w:hAnsi="Times New Roman"/>
          <w:color w:val="auto"/>
          <w:sz w:val="24"/>
          <w:szCs w:val="24"/>
          <w:lang w:eastAsia="en-IN"/>
        </w:rPr>
        <w:tab/>
      </w:r>
      <w:r w:rsidR="009301EA" w:rsidRPr="00C11ADD">
        <w:rPr>
          <w:rFonts w:ascii="Times New Roman" w:hAnsi="Times New Roman"/>
          <w:color w:val="auto"/>
          <w:sz w:val="24"/>
          <w:szCs w:val="24"/>
          <w:lang w:eastAsia="en-IN"/>
        </w:rPr>
        <w:t xml:space="preserve">Computation of life cycle cost of </w:t>
      </w:r>
      <w:r w:rsidR="00224112" w:rsidRPr="00C11ADD">
        <w:rPr>
          <w:rFonts w:ascii="Times New Roman" w:hAnsi="Times New Roman"/>
          <w:color w:val="auto"/>
          <w:sz w:val="24"/>
          <w:szCs w:val="24"/>
          <w:lang w:eastAsia="en-IN"/>
        </w:rPr>
        <w:t>FAB based</w:t>
      </w:r>
      <w:r w:rsidR="009301EA" w:rsidRPr="00C11ADD">
        <w:rPr>
          <w:rFonts w:ascii="Times New Roman" w:hAnsi="Times New Roman"/>
          <w:color w:val="auto"/>
          <w:sz w:val="24"/>
          <w:szCs w:val="24"/>
          <w:lang w:eastAsia="en-IN"/>
        </w:rPr>
        <w:t xml:space="preserve"> 3 </w:t>
      </w:r>
      <w:r w:rsidR="00224112">
        <w:rPr>
          <w:rFonts w:ascii="Times New Roman" w:hAnsi="Times New Roman"/>
          <w:color w:val="auto"/>
          <w:sz w:val="24"/>
          <w:szCs w:val="24"/>
          <w:lang w:eastAsia="en-IN"/>
        </w:rPr>
        <w:t>MLD</w:t>
      </w:r>
      <w:r w:rsidR="00204B76">
        <w:rPr>
          <w:rFonts w:ascii="Times New Roman" w:hAnsi="Times New Roman"/>
          <w:color w:val="auto"/>
          <w:sz w:val="24"/>
          <w:szCs w:val="24"/>
          <w:lang w:eastAsia="en-IN"/>
        </w:rPr>
        <w:t xml:space="preserve"> STP at D</w:t>
      </w:r>
      <w:r w:rsidR="009301EA" w:rsidRPr="00C11ADD">
        <w:rPr>
          <w:rFonts w:ascii="Times New Roman" w:hAnsi="Times New Roman"/>
          <w:color w:val="auto"/>
          <w:sz w:val="24"/>
          <w:szCs w:val="24"/>
          <w:lang w:eastAsia="en-IN"/>
        </w:rPr>
        <w:t>elhi</w:t>
      </w:r>
      <w:bookmarkEnd w:id="35"/>
    </w:p>
    <w:p w:rsidR="009301EA" w:rsidRPr="00233E8A" w:rsidRDefault="009301EA" w:rsidP="00233E8A">
      <w:pPr>
        <w:pStyle w:val="ListParagraph"/>
        <w:spacing w:after="0" w:line="360" w:lineRule="auto"/>
        <w:ind w:left="1440"/>
        <w:rPr>
          <w:rFonts w:ascii="Times New Roman" w:eastAsia="Times New Roman" w:hAnsi="Times New Roman"/>
          <w:b/>
          <w:color w:val="000000"/>
          <w:sz w:val="24"/>
          <w:szCs w:val="24"/>
          <w:lang w:eastAsia="en-IN"/>
        </w:rPr>
      </w:pP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Year of construction is 2003</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Capital cost of plant (civil +E&amp;M) is 13.8 million in 2003   </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Cost inflation </w:t>
      </w:r>
      <w:proofErr w:type="gramStart"/>
      <w:r w:rsidRPr="00233E8A">
        <w:rPr>
          <w:rFonts w:ascii="Times New Roman" w:eastAsia="Times New Roman" w:hAnsi="Times New Roman"/>
          <w:color w:val="000000"/>
          <w:sz w:val="24"/>
          <w:szCs w:val="24"/>
          <w:lang w:eastAsia="en-IN"/>
        </w:rPr>
        <w:t>index(</w:t>
      </w:r>
      <w:proofErr w:type="gramEnd"/>
      <w:r w:rsidRPr="00233E8A">
        <w:rPr>
          <w:rFonts w:ascii="Times New Roman" w:eastAsia="Times New Roman" w:hAnsi="Times New Roman"/>
          <w:color w:val="000000"/>
          <w:sz w:val="24"/>
          <w:szCs w:val="24"/>
          <w:lang w:eastAsia="en-IN"/>
        </w:rPr>
        <w:t>CII) value in 2003=463 (as shown in above table)</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 cost of plant (</w:t>
      </w:r>
      <w:proofErr w:type="spellStart"/>
      <w:r w:rsidRPr="00233E8A">
        <w:rPr>
          <w:rFonts w:ascii="Times New Roman" w:eastAsia="Times New Roman" w:hAnsi="Times New Roman"/>
          <w:color w:val="000000"/>
          <w:sz w:val="24"/>
          <w:szCs w:val="24"/>
          <w:lang w:eastAsia="en-IN"/>
        </w:rPr>
        <w:t>civil+E&amp;M</w:t>
      </w:r>
      <w:proofErr w:type="spellEnd"/>
      <w:r w:rsidRPr="00233E8A">
        <w:rPr>
          <w:rFonts w:ascii="Times New Roman" w:eastAsia="Times New Roman" w:hAnsi="Times New Roman"/>
          <w:color w:val="000000"/>
          <w:sz w:val="24"/>
          <w:szCs w:val="24"/>
          <w:lang w:eastAsia="en-IN"/>
        </w:rPr>
        <w:t>) in 2011=</w:t>
      </w:r>
      <w:r w:rsidRPr="00233E8A">
        <w:rPr>
          <w:rFonts w:ascii="Times New Roman" w:eastAsia="Times New Roman" w:hAnsi="Times New Roman"/>
          <w:color w:val="000000"/>
          <w:sz w:val="24"/>
          <w:szCs w:val="24"/>
          <w:lang w:eastAsia="en-IN"/>
        </w:rPr>
        <w:br/>
      </w:r>
      <m:oMathPara>
        <m:oMath>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CII value in 2011</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capital cost in 1998</m:t>
              </m:r>
            </m:num>
            <m:den>
              <m:r>
                <m:rPr>
                  <m:sty m:val="p"/>
                </m:rPr>
                <w:rPr>
                  <w:rFonts w:ascii="Cambria Math" w:eastAsia="Times New Roman" w:hAnsi="Times New Roman"/>
                  <w:color w:val="000000"/>
                  <w:sz w:val="24"/>
                  <w:szCs w:val="24"/>
                  <w:lang w:eastAsia="en-IN"/>
                </w:rPr>
                <m:t>CII value in 1998</m:t>
              </m:r>
            </m:den>
          </m:f>
        </m:oMath>
      </m:oMathPara>
    </w:p>
    <w:p w:rsidR="008E24B7" w:rsidRDefault="008E24B7" w:rsidP="00233E8A">
      <w:pPr>
        <w:tabs>
          <w:tab w:val="center" w:pos="4513"/>
        </w:tabs>
        <w:spacing w:after="0" w:line="360" w:lineRule="auto"/>
        <w:ind w:left="1080"/>
        <w:rPr>
          <w:rFonts w:ascii="Times New Roman" w:eastAsia="Times New Roman" w:hAnsi="Times New Roman"/>
          <w:color w:val="000000"/>
          <w:sz w:val="24"/>
          <w:szCs w:val="24"/>
          <w:lang w:eastAsia="en-IN"/>
        </w:rPr>
      </w:pPr>
    </w:p>
    <w:p w:rsidR="009301EA" w:rsidRPr="00233E8A" w:rsidRDefault="009301EA" w:rsidP="00233E8A">
      <w:pPr>
        <w:tabs>
          <w:tab w:val="center" w:pos="4513"/>
        </w:tabs>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CII value in 2011 = 785</w:t>
      </w:r>
      <w:r w:rsidRPr="00233E8A">
        <w:rPr>
          <w:rFonts w:ascii="Times New Roman" w:eastAsia="Times New Roman" w:hAnsi="Times New Roman"/>
          <w:color w:val="000000"/>
          <w:sz w:val="24"/>
          <w:szCs w:val="24"/>
          <w:lang w:eastAsia="en-IN"/>
        </w:rPr>
        <w:tab/>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So, </w:t>
      </w:r>
      <w:r w:rsidRPr="00233E8A">
        <w:rPr>
          <w:rFonts w:ascii="Times New Roman" w:eastAsia="Times New Roman" w:hAnsi="Times New Roman"/>
          <w:b/>
          <w:color w:val="000000"/>
          <w:sz w:val="24"/>
          <w:szCs w:val="24"/>
          <w:lang w:eastAsia="en-IN"/>
        </w:rPr>
        <w:t>Capital cost in 2011 = 23.4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Similarly, </w:t>
      </w:r>
      <w:r w:rsidRPr="00233E8A">
        <w:rPr>
          <w:rFonts w:ascii="Times New Roman" w:eastAsia="Times New Roman" w:hAnsi="Times New Roman"/>
          <w:b/>
          <w:color w:val="000000"/>
          <w:sz w:val="24"/>
          <w:szCs w:val="24"/>
          <w:lang w:eastAsia="en-IN"/>
        </w:rPr>
        <w:t>O&amp;M cost in 2011 is also calculated=2.55 million</w:t>
      </w:r>
    </w:p>
    <w:p w:rsidR="009301EA" w:rsidRPr="00233E8A" w:rsidRDefault="00224112"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Life</w:t>
      </w:r>
      <w:r w:rsidR="009301EA" w:rsidRPr="00233E8A">
        <w:rPr>
          <w:rFonts w:ascii="Times New Roman" w:eastAsia="Times New Roman" w:hAnsi="Times New Roman"/>
          <w:b/>
          <w:color w:val="000000"/>
          <w:sz w:val="24"/>
          <w:szCs w:val="24"/>
          <w:lang w:eastAsia="en-IN"/>
        </w:rPr>
        <w:t xml:space="preserve"> cycle cost in 2011for 20 years = capital cost in 2011+ capitalised O&amp;M cost for next 20 years</w:t>
      </w:r>
    </w:p>
    <w:p w:rsidR="009301EA" w:rsidRDefault="009301EA" w:rsidP="00233E8A">
      <w:pPr>
        <w:pStyle w:val="ListParagraph"/>
        <w:spacing w:after="0" w:line="360" w:lineRule="auto"/>
        <w:ind w:left="1440"/>
        <w:rPr>
          <w:rFonts w:ascii="Times New Roman" w:eastAsia="Times New Roman" w:hAnsi="Times New Roman"/>
          <w:color w:val="000000"/>
          <w:sz w:val="24"/>
          <w:szCs w:val="24"/>
          <w:lang w:eastAsia="en-IN"/>
        </w:rPr>
      </w:pPr>
    </w:p>
    <w:p w:rsidR="00D32BD5" w:rsidRPr="00233E8A" w:rsidRDefault="00D32BD5" w:rsidP="00233E8A">
      <w:pPr>
        <w:pStyle w:val="ListParagraph"/>
        <w:spacing w:after="0" w:line="360" w:lineRule="auto"/>
        <w:ind w:left="1440"/>
        <w:rPr>
          <w:rFonts w:ascii="Times New Roman" w:eastAsia="Times New Roman" w:hAnsi="Times New Roman"/>
          <w:color w:val="000000"/>
          <w:sz w:val="24"/>
          <w:szCs w:val="24"/>
          <w:lang w:eastAsia="en-IN"/>
        </w:rPr>
      </w:pPr>
    </w:p>
    <w:p w:rsidR="009301EA" w:rsidRPr="00233E8A" w:rsidRDefault="00224112"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Capitalised</w:t>
      </w:r>
      <w:r w:rsidR="009301EA" w:rsidRPr="00233E8A">
        <w:rPr>
          <w:rFonts w:ascii="Times New Roman" w:eastAsia="Times New Roman" w:hAnsi="Times New Roman"/>
          <w:color w:val="000000"/>
          <w:sz w:val="24"/>
          <w:szCs w:val="24"/>
          <w:lang w:eastAsia="en-IN"/>
        </w:rPr>
        <w:t xml:space="preserve"> O&amp;M cost:</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Assume, inflation </w:t>
      </w:r>
      <w:r w:rsidR="00224112" w:rsidRPr="00233E8A">
        <w:rPr>
          <w:rFonts w:ascii="Times New Roman" w:eastAsia="Times New Roman" w:hAnsi="Times New Roman"/>
          <w:color w:val="000000"/>
          <w:sz w:val="24"/>
          <w:szCs w:val="24"/>
          <w:lang w:eastAsia="en-IN"/>
        </w:rPr>
        <w:t>rate (</w:t>
      </w:r>
      <w:proofErr w:type="spellStart"/>
      <w:r w:rsidRPr="00233E8A">
        <w:rPr>
          <w:rFonts w:ascii="Times New Roman" w:eastAsia="Times New Roman" w:hAnsi="Times New Roman"/>
          <w:color w:val="000000"/>
          <w:sz w:val="24"/>
          <w:szCs w:val="24"/>
          <w:lang w:eastAsia="en-IN"/>
        </w:rPr>
        <w:t>i</w:t>
      </w:r>
      <w:proofErr w:type="spellEnd"/>
      <w:r w:rsidRPr="00233E8A">
        <w:rPr>
          <w:rFonts w:ascii="Times New Roman" w:eastAsia="Times New Roman" w:hAnsi="Times New Roman"/>
          <w:color w:val="000000"/>
          <w:sz w:val="24"/>
          <w:szCs w:val="24"/>
          <w:lang w:eastAsia="en-IN"/>
        </w:rPr>
        <w:t>) =8% &amp; discount rate(r</w:t>
      </w:r>
      <w:r w:rsidR="00224112" w:rsidRPr="00233E8A">
        <w:rPr>
          <w:rFonts w:ascii="Times New Roman" w:eastAsia="Times New Roman" w:hAnsi="Times New Roman"/>
          <w:color w:val="000000"/>
          <w:sz w:val="24"/>
          <w:szCs w:val="24"/>
          <w:lang w:eastAsia="en-IN"/>
        </w:rPr>
        <w:t>) =</w:t>
      </w:r>
      <w:r w:rsidRPr="00233E8A">
        <w:rPr>
          <w:rFonts w:ascii="Times New Roman" w:eastAsia="Times New Roman" w:hAnsi="Times New Roman"/>
          <w:color w:val="000000"/>
          <w:sz w:val="24"/>
          <w:szCs w:val="24"/>
          <w:lang w:eastAsia="en-IN"/>
        </w:rPr>
        <w:t xml:space="preserve"> 10%, N=20 years </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A is the annual O&amp;M cost in 2011= 2.55 million</w:t>
      </w:r>
    </w:p>
    <w:p w:rsidR="009301EA" w:rsidRPr="00233E8A" w:rsidRDefault="007138DB" w:rsidP="00233E8A">
      <w:pPr>
        <w:spacing w:after="0" w:line="360" w:lineRule="auto"/>
        <w:ind w:left="108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capitalised O</m:t>
          </m:r>
          <m:r>
            <w:rPr>
              <w:rFonts w:ascii="Cambria Math" w:eastAsia="Times New Roman" w:hAnsi="Times New Roman"/>
              <w:color w:val="000000"/>
              <w:sz w:val="24"/>
              <w:szCs w:val="24"/>
              <w:lang w:eastAsia="en-IN"/>
            </w:rPr>
            <m:t>&amp;M cost=A</m:t>
          </m:r>
          <m:d>
            <m:dPr>
              <m:begChr m:val="["/>
              <m:endChr m:val="]"/>
              <m:ctrlPr>
                <w:rPr>
                  <w:rFonts w:ascii="Cambria Math" w:eastAsia="Times New Roman" w:hAnsi="Times New Roman"/>
                  <w:color w:val="000000"/>
                  <w:sz w:val="24"/>
                  <w:szCs w:val="24"/>
                  <w:lang w:eastAsia="en-IN"/>
                </w:rPr>
              </m:ctrlPr>
            </m:dPr>
            <m:e>
              <m:f>
                <m:fPr>
                  <m:ctrlPr>
                    <w:rPr>
                      <w:rFonts w:ascii="Cambria Math" w:eastAsia="Times New Roman" w:hAnsi="Times New Roman"/>
                      <w:color w:val="000000"/>
                      <w:sz w:val="24"/>
                      <w:szCs w:val="24"/>
                      <w:lang w:eastAsia="en-IN"/>
                    </w:rPr>
                  </m:ctrlPr>
                </m:fPr>
                <m:num>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1+i</m:t>
                          </m:r>
                        </m:e>
                      </m:d>
                    </m:e>
                    <m:sup>
                      <m:r>
                        <m:rPr>
                          <m:sty m:val="p"/>
                        </m:rPr>
                        <w:rPr>
                          <w:rFonts w:ascii="Cambria Math" w:eastAsia="Times New Roman" w:hAnsi="Times New Roman"/>
                          <w:color w:val="000000"/>
                          <w:sz w:val="24"/>
                          <w:szCs w:val="24"/>
                          <w:lang w:eastAsia="en-IN"/>
                        </w:rPr>
                        <m:t>N</m:t>
                      </m:r>
                    </m:sup>
                  </m:sSup>
                  <m:r>
                    <m:rPr>
                      <m:sty m:val="p"/>
                    </m:rPr>
                    <w:rPr>
                      <w:rFonts w:ascii="Times New Roman" w:eastAsia="Times New Roman" w:hAnsi="Times New Roman"/>
                      <w:color w:val="000000"/>
                      <w:sz w:val="24"/>
                      <w:szCs w:val="24"/>
                      <w:lang w:eastAsia="en-IN"/>
                    </w:rPr>
                    <m:t>-</m:t>
                  </m:r>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sup>
                  </m:sSup>
                </m:num>
                <m:den>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1</m:t>
                      </m:r>
                    </m:sup>
                  </m:sSup>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i</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r</m:t>
                      </m:r>
                    </m:e>
                  </m:d>
                </m:den>
              </m:f>
            </m:e>
          </m:d>
        </m:oMath>
      </m:oMathPara>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 By putting the above values in above </w:t>
      </w:r>
      <w:r w:rsidR="00224112" w:rsidRPr="00233E8A">
        <w:rPr>
          <w:rFonts w:ascii="Times New Roman" w:eastAsia="Times New Roman" w:hAnsi="Times New Roman"/>
          <w:color w:val="000000"/>
          <w:sz w:val="24"/>
          <w:szCs w:val="24"/>
          <w:lang w:eastAsia="en-IN"/>
        </w:rPr>
        <w:t>formula,</w:t>
      </w:r>
      <w:r w:rsidRPr="00233E8A">
        <w:rPr>
          <w:rFonts w:ascii="Times New Roman" w:eastAsia="Times New Roman" w:hAnsi="Times New Roman"/>
          <w:color w:val="000000"/>
          <w:sz w:val="24"/>
          <w:szCs w:val="24"/>
          <w:lang w:eastAsia="en-IN"/>
        </w:rPr>
        <w:t xml:space="preserve"> we get </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Capitalised O&amp;M cost = 44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Total life cycle cost= 23.4 million+44 million=67.4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p>
    <w:p w:rsidR="009301EA" w:rsidRPr="00C11ADD" w:rsidRDefault="00C11ADD" w:rsidP="00204B76">
      <w:pPr>
        <w:pStyle w:val="Heading3"/>
        <w:rPr>
          <w:rFonts w:ascii="Times New Roman" w:hAnsi="Times New Roman"/>
          <w:color w:val="auto"/>
          <w:sz w:val="24"/>
          <w:szCs w:val="24"/>
          <w:lang w:eastAsia="en-IN"/>
        </w:rPr>
      </w:pPr>
      <w:bookmarkStart w:id="36" w:name="_Toc330403369"/>
      <w:r w:rsidRPr="00C11ADD">
        <w:rPr>
          <w:rFonts w:ascii="Times New Roman" w:hAnsi="Times New Roman"/>
          <w:color w:val="auto"/>
          <w:sz w:val="24"/>
          <w:szCs w:val="24"/>
          <w:lang w:eastAsia="en-IN"/>
        </w:rPr>
        <w:t>3.3.7</w:t>
      </w:r>
      <w:r w:rsidRPr="00C11ADD">
        <w:rPr>
          <w:rFonts w:ascii="Times New Roman" w:hAnsi="Times New Roman"/>
          <w:color w:val="auto"/>
          <w:sz w:val="24"/>
          <w:szCs w:val="24"/>
          <w:lang w:eastAsia="en-IN"/>
        </w:rPr>
        <w:tab/>
      </w:r>
      <w:r w:rsidR="009301EA" w:rsidRPr="00C11ADD">
        <w:rPr>
          <w:rFonts w:ascii="Times New Roman" w:hAnsi="Times New Roman"/>
          <w:color w:val="auto"/>
          <w:sz w:val="24"/>
          <w:szCs w:val="24"/>
          <w:lang w:eastAsia="en-IN"/>
        </w:rPr>
        <w:t xml:space="preserve">Computation of life cycle cost of SAFF based 2 </w:t>
      </w:r>
      <w:r w:rsidR="00224112">
        <w:rPr>
          <w:rFonts w:ascii="Times New Roman" w:hAnsi="Times New Roman"/>
          <w:color w:val="auto"/>
          <w:sz w:val="24"/>
          <w:szCs w:val="24"/>
          <w:lang w:eastAsia="en-IN"/>
        </w:rPr>
        <w:t>MLD</w:t>
      </w:r>
      <w:r w:rsidR="009301EA" w:rsidRPr="00C11ADD">
        <w:rPr>
          <w:rFonts w:ascii="Times New Roman" w:hAnsi="Times New Roman"/>
          <w:color w:val="auto"/>
          <w:sz w:val="24"/>
          <w:szCs w:val="24"/>
          <w:lang w:eastAsia="en-IN"/>
        </w:rPr>
        <w:t xml:space="preserve"> STP at </w:t>
      </w:r>
      <w:proofErr w:type="spellStart"/>
      <w:r w:rsidR="009301EA" w:rsidRPr="00C11ADD">
        <w:rPr>
          <w:rFonts w:ascii="Times New Roman" w:hAnsi="Times New Roman"/>
          <w:color w:val="auto"/>
          <w:sz w:val="24"/>
          <w:szCs w:val="24"/>
          <w:lang w:eastAsia="en-IN"/>
        </w:rPr>
        <w:t>Holambi</w:t>
      </w:r>
      <w:proofErr w:type="spellEnd"/>
      <w:r w:rsidR="00224112">
        <w:rPr>
          <w:rFonts w:ascii="Times New Roman" w:hAnsi="Times New Roman"/>
          <w:color w:val="auto"/>
          <w:sz w:val="24"/>
          <w:szCs w:val="24"/>
          <w:lang w:eastAsia="en-IN"/>
        </w:rPr>
        <w:t>, D</w:t>
      </w:r>
      <w:r w:rsidR="00224112" w:rsidRPr="00C11ADD">
        <w:rPr>
          <w:rFonts w:ascii="Times New Roman" w:hAnsi="Times New Roman"/>
          <w:color w:val="auto"/>
          <w:sz w:val="24"/>
          <w:szCs w:val="24"/>
          <w:lang w:eastAsia="en-IN"/>
        </w:rPr>
        <w:t>elhi</w:t>
      </w:r>
      <w:bookmarkEnd w:id="36"/>
    </w:p>
    <w:p w:rsidR="00C11ADD" w:rsidRDefault="00C11ADD" w:rsidP="00233E8A">
      <w:pPr>
        <w:spacing w:after="0" w:line="360" w:lineRule="auto"/>
        <w:ind w:left="1080"/>
        <w:rPr>
          <w:rFonts w:ascii="Times New Roman" w:eastAsia="Times New Roman" w:hAnsi="Times New Roman"/>
          <w:color w:val="000000"/>
          <w:sz w:val="24"/>
          <w:szCs w:val="24"/>
          <w:lang w:eastAsia="en-IN"/>
        </w:rPr>
      </w:pP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Year of construction is 2003</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Capital cost of plant (civil +E&amp;M) is 14 million in 2003   </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Cost inflation </w:t>
      </w:r>
      <w:r w:rsidR="00224112" w:rsidRPr="00233E8A">
        <w:rPr>
          <w:rFonts w:ascii="Times New Roman" w:eastAsia="Times New Roman" w:hAnsi="Times New Roman"/>
          <w:color w:val="000000"/>
          <w:sz w:val="24"/>
          <w:szCs w:val="24"/>
          <w:lang w:eastAsia="en-IN"/>
        </w:rPr>
        <w:t>index (</w:t>
      </w:r>
      <w:r w:rsidRPr="00233E8A">
        <w:rPr>
          <w:rFonts w:ascii="Times New Roman" w:eastAsia="Times New Roman" w:hAnsi="Times New Roman"/>
          <w:color w:val="000000"/>
          <w:sz w:val="24"/>
          <w:szCs w:val="24"/>
          <w:lang w:eastAsia="en-IN"/>
        </w:rPr>
        <w:t>CII) value in 2003=463 (as shown in above table)</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 cost of plant (</w:t>
      </w:r>
      <w:proofErr w:type="spellStart"/>
      <w:r w:rsidRPr="00233E8A">
        <w:rPr>
          <w:rFonts w:ascii="Times New Roman" w:eastAsia="Times New Roman" w:hAnsi="Times New Roman"/>
          <w:color w:val="000000"/>
          <w:sz w:val="24"/>
          <w:szCs w:val="24"/>
          <w:lang w:eastAsia="en-IN"/>
        </w:rPr>
        <w:t>civil+E&amp;M</w:t>
      </w:r>
      <w:proofErr w:type="spellEnd"/>
      <w:r w:rsidRPr="00233E8A">
        <w:rPr>
          <w:rFonts w:ascii="Times New Roman" w:eastAsia="Times New Roman" w:hAnsi="Times New Roman"/>
          <w:color w:val="000000"/>
          <w:sz w:val="24"/>
          <w:szCs w:val="24"/>
          <w:lang w:eastAsia="en-IN"/>
        </w:rPr>
        <w:t>) in 2011=</w:t>
      </w:r>
      <w:r w:rsidRPr="00233E8A">
        <w:rPr>
          <w:rFonts w:ascii="Times New Roman" w:eastAsia="Times New Roman" w:hAnsi="Times New Roman"/>
          <w:color w:val="000000"/>
          <w:sz w:val="24"/>
          <w:szCs w:val="24"/>
          <w:lang w:eastAsia="en-IN"/>
        </w:rPr>
        <w:br/>
      </w:r>
      <m:oMathPara>
        <m:oMath>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CII value in 2011</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capital cost in 2003</m:t>
              </m:r>
            </m:num>
            <m:den>
              <m:r>
                <m:rPr>
                  <m:sty m:val="p"/>
                </m:rPr>
                <w:rPr>
                  <w:rFonts w:ascii="Cambria Math" w:eastAsia="Times New Roman" w:hAnsi="Times New Roman"/>
                  <w:color w:val="000000"/>
                  <w:sz w:val="24"/>
                  <w:szCs w:val="24"/>
                  <w:lang w:eastAsia="en-IN"/>
                </w:rPr>
                <m:t>CII value in 2003</m:t>
              </m:r>
            </m:den>
          </m:f>
        </m:oMath>
      </m:oMathPara>
    </w:p>
    <w:p w:rsidR="009301EA" w:rsidRPr="00233E8A" w:rsidRDefault="009301EA" w:rsidP="00233E8A">
      <w:pPr>
        <w:tabs>
          <w:tab w:val="center" w:pos="4513"/>
        </w:tabs>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lastRenderedPageBreak/>
        <w:t>CII value in 2011 = 785</w:t>
      </w:r>
      <w:r w:rsidRPr="00233E8A">
        <w:rPr>
          <w:rFonts w:ascii="Times New Roman" w:eastAsia="Times New Roman" w:hAnsi="Times New Roman"/>
          <w:color w:val="000000"/>
          <w:sz w:val="24"/>
          <w:szCs w:val="24"/>
          <w:lang w:eastAsia="en-IN"/>
        </w:rPr>
        <w:tab/>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So, </w:t>
      </w:r>
      <w:r w:rsidRPr="00233E8A">
        <w:rPr>
          <w:rFonts w:ascii="Times New Roman" w:eastAsia="Times New Roman" w:hAnsi="Times New Roman"/>
          <w:b/>
          <w:color w:val="000000"/>
          <w:sz w:val="24"/>
          <w:szCs w:val="24"/>
          <w:lang w:eastAsia="en-IN"/>
        </w:rPr>
        <w:t>Capital cost in 2011 = 23.7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color w:val="000000"/>
          <w:sz w:val="24"/>
          <w:szCs w:val="24"/>
          <w:lang w:eastAsia="en-IN"/>
        </w:rPr>
        <w:t xml:space="preserve">Similarly, </w:t>
      </w:r>
      <w:r w:rsidRPr="00233E8A">
        <w:rPr>
          <w:rFonts w:ascii="Times New Roman" w:eastAsia="Times New Roman" w:hAnsi="Times New Roman"/>
          <w:b/>
          <w:color w:val="000000"/>
          <w:sz w:val="24"/>
          <w:szCs w:val="24"/>
          <w:lang w:eastAsia="en-IN"/>
        </w:rPr>
        <w:t>O&amp;M cost in 2011 is also calculated=3.46 million</w:t>
      </w:r>
    </w:p>
    <w:p w:rsidR="009301EA" w:rsidRPr="00233E8A" w:rsidRDefault="00224112"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Life</w:t>
      </w:r>
      <w:r w:rsidR="009301EA" w:rsidRPr="00233E8A">
        <w:rPr>
          <w:rFonts w:ascii="Times New Roman" w:eastAsia="Times New Roman" w:hAnsi="Times New Roman"/>
          <w:b/>
          <w:color w:val="000000"/>
          <w:sz w:val="24"/>
          <w:szCs w:val="24"/>
          <w:lang w:eastAsia="en-IN"/>
        </w:rPr>
        <w:t xml:space="preserve"> cycle cost in 2011for 20 years = capital cost in 2011+ capitalised O&amp;M cost for next 20 years</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p>
    <w:p w:rsidR="009301EA" w:rsidRPr="00233E8A" w:rsidRDefault="00224112"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Capitalised</w:t>
      </w:r>
      <w:r w:rsidR="009301EA" w:rsidRPr="00233E8A">
        <w:rPr>
          <w:rFonts w:ascii="Times New Roman" w:eastAsia="Times New Roman" w:hAnsi="Times New Roman"/>
          <w:color w:val="000000"/>
          <w:sz w:val="24"/>
          <w:szCs w:val="24"/>
          <w:lang w:eastAsia="en-IN"/>
        </w:rPr>
        <w:t xml:space="preserve"> O&amp;M cost:</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Assume, inflation </w:t>
      </w:r>
      <w:r w:rsidR="00224112" w:rsidRPr="00233E8A">
        <w:rPr>
          <w:rFonts w:ascii="Times New Roman" w:eastAsia="Times New Roman" w:hAnsi="Times New Roman"/>
          <w:color w:val="000000"/>
          <w:sz w:val="24"/>
          <w:szCs w:val="24"/>
          <w:lang w:eastAsia="en-IN"/>
        </w:rPr>
        <w:t>rate (</w:t>
      </w:r>
      <w:proofErr w:type="spellStart"/>
      <w:r w:rsidRPr="00233E8A">
        <w:rPr>
          <w:rFonts w:ascii="Times New Roman" w:eastAsia="Times New Roman" w:hAnsi="Times New Roman"/>
          <w:color w:val="000000"/>
          <w:sz w:val="24"/>
          <w:szCs w:val="24"/>
          <w:lang w:eastAsia="en-IN"/>
        </w:rPr>
        <w:t>i</w:t>
      </w:r>
      <w:proofErr w:type="spellEnd"/>
      <w:r w:rsidRPr="00233E8A">
        <w:rPr>
          <w:rFonts w:ascii="Times New Roman" w:eastAsia="Times New Roman" w:hAnsi="Times New Roman"/>
          <w:color w:val="000000"/>
          <w:sz w:val="24"/>
          <w:szCs w:val="24"/>
          <w:lang w:eastAsia="en-IN"/>
        </w:rPr>
        <w:t>) =8% &amp; discount rate(r</w:t>
      </w:r>
      <w:r w:rsidR="00224112" w:rsidRPr="00233E8A">
        <w:rPr>
          <w:rFonts w:ascii="Times New Roman" w:eastAsia="Times New Roman" w:hAnsi="Times New Roman"/>
          <w:color w:val="000000"/>
          <w:sz w:val="24"/>
          <w:szCs w:val="24"/>
          <w:lang w:eastAsia="en-IN"/>
        </w:rPr>
        <w:t>) =</w:t>
      </w:r>
      <w:r w:rsidRPr="00233E8A">
        <w:rPr>
          <w:rFonts w:ascii="Times New Roman" w:eastAsia="Times New Roman" w:hAnsi="Times New Roman"/>
          <w:color w:val="000000"/>
          <w:sz w:val="24"/>
          <w:szCs w:val="24"/>
          <w:lang w:eastAsia="en-IN"/>
        </w:rPr>
        <w:t xml:space="preserve"> 10%, N=20 years </w:t>
      </w:r>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A is the annual O&amp;M cost in 2011= 3.46 million</w:t>
      </w:r>
    </w:p>
    <w:p w:rsidR="008E24B7" w:rsidRDefault="008E24B7" w:rsidP="00233E8A">
      <w:pPr>
        <w:pStyle w:val="ListParagraph"/>
        <w:spacing w:after="0" w:line="360" w:lineRule="auto"/>
        <w:ind w:left="1440"/>
        <w:rPr>
          <w:rFonts w:ascii="Times New Roman" w:eastAsia="Times New Roman" w:hAnsi="Times New Roman"/>
          <w:color w:val="000000"/>
          <w:sz w:val="24"/>
          <w:szCs w:val="24"/>
          <w:lang w:eastAsia="en-IN"/>
        </w:rPr>
      </w:pPr>
    </w:p>
    <w:p w:rsidR="009301EA" w:rsidRPr="00233E8A" w:rsidRDefault="007138DB" w:rsidP="00233E8A">
      <w:pPr>
        <w:pStyle w:val="ListParagraph"/>
        <w:spacing w:after="0" w:line="360" w:lineRule="auto"/>
        <w:ind w:left="144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capitalised O</m:t>
          </m:r>
          <m:r>
            <w:rPr>
              <w:rFonts w:ascii="Cambria Math" w:eastAsia="Times New Roman" w:hAnsi="Times New Roman"/>
              <w:color w:val="000000"/>
              <w:sz w:val="24"/>
              <w:szCs w:val="24"/>
              <w:lang w:eastAsia="en-IN"/>
            </w:rPr>
            <m:t>&amp;M cost=A</m:t>
          </m:r>
          <m:d>
            <m:dPr>
              <m:begChr m:val="["/>
              <m:endChr m:val="]"/>
              <m:ctrlPr>
                <w:rPr>
                  <w:rFonts w:ascii="Cambria Math" w:eastAsia="Times New Roman" w:hAnsi="Times New Roman"/>
                  <w:color w:val="000000"/>
                  <w:sz w:val="24"/>
                  <w:szCs w:val="24"/>
                  <w:lang w:eastAsia="en-IN"/>
                </w:rPr>
              </m:ctrlPr>
            </m:dPr>
            <m:e>
              <m:f>
                <m:fPr>
                  <m:ctrlPr>
                    <w:rPr>
                      <w:rFonts w:ascii="Cambria Math" w:eastAsia="Times New Roman" w:hAnsi="Times New Roman"/>
                      <w:color w:val="000000"/>
                      <w:sz w:val="24"/>
                      <w:szCs w:val="24"/>
                      <w:lang w:eastAsia="en-IN"/>
                    </w:rPr>
                  </m:ctrlPr>
                </m:fPr>
                <m:num>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1+i</m:t>
                          </m:r>
                        </m:e>
                      </m:d>
                    </m:e>
                    <m:sup>
                      <m:r>
                        <m:rPr>
                          <m:sty m:val="p"/>
                        </m:rPr>
                        <w:rPr>
                          <w:rFonts w:ascii="Cambria Math" w:eastAsia="Times New Roman" w:hAnsi="Times New Roman"/>
                          <w:color w:val="000000"/>
                          <w:sz w:val="24"/>
                          <w:szCs w:val="24"/>
                          <w:lang w:eastAsia="en-IN"/>
                        </w:rPr>
                        <m:t>N</m:t>
                      </m:r>
                    </m:sup>
                  </m:sSup>
                  <m:r>
                    <m:rPr>
                      <m:sty m:val="p"/>
                    </m:rPr>
                    <w:rPr>
                      <w:rFonts w:ascii="Times New Roman" w:eastAsia="Times New Roman" w:hAnsi="Times New Roman"/>
                      <w:color w:val="000000"/>
                      <w:sz w:val="24"/>
                      <w:szCs w:val="24"/>
                      <w:lang w:eastAsia="en-IN"/>
                    </w:rPr>
                    <m:t>-</m:t>
                  </m:r>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sup>
                  </m:sSup>
                </m:num>
                <m:den>
                  <m:sSup>
                    <m:sSupPr>
                      <m:ctrlPr>
                        <w:rPr>
                          <w:rFonts w:ascii="Cambria Math" w:eastAsia="Times New Roman" w:hAnsi="Times New Roman"/>
                          <w:color w:val="000000"/>
                          <w:sz w:val="24"/>
                          <w:szCs w:val="24"/>
                          <w:lang w:eastAsia="en-IN"/>
                        </w:rPr>
                      </m:ctrlPr>
                    </m:sSupPr>
                    <m:e>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1+r</m:t>
                          </m:r>
                        </m:e>
                      </m:d>
                    </m:e>
                    <m:sup>
                      <m:r>
                        <m:rPr>
                          <m:sty m:val="p"/>
                        </m:rPr>
                        <w:rPr>
                          <w:rFonts w:ascii="Cambria Math" w:eastAsia="Times New Roman" w:hAnsi="Times New Roman"/>
                          <w:color w:val="000000"/>
                          <w:sz w:val="24"/>
                          <w:szCs w:val="24"/>
                          <w:lang w:eastAsia="en-IN"/>
                        </w:rPr>
                        <m:t>N</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1</m:t>
                      </m:r>
                    </m:sup>
                  </m:sSup>
                  <m:d>
                    <m:dPr>
                      <m:ctrlPr>
                        <w:rPr>
                          <w:rFonts w:ascii="Cambria Math" w:eastAsia="Times New Roman" w:hAnsi="Times New Roman"/>
                          <w:color w:val="000000"/>
                          <w:sz w:val="24"/>
                          <w:szCs w:val="24"/>
                          <w:lang w:eastAsia="en-IN"/>
                        </w:rPr>
                      </m:ctrlPr>
                    </m:dPr>
                    <m:e>
                      <m:r>
                        <m:rPr>
                          <m:sty m:val="p"/>
                        </m:rPr>
                        <w:rPr>
                          <w:rFonts w:ascii="Cambria Math" w:eastAsia="Times New Roman" w:hAnsi="Times New Roman"/>
                          <w:color w:val="000000"/>
                          <w:sz w:val="24"/>
                          <w:szCs w:val="24"/>
                          <w:lang w:eastAsia="en-IN"/>
                        </w:rPr>
                        <m:t>i</m:t>
                      </m:r>
                      <m:r>
                        <m:rPr>
                          <m:sty m:val="p"/>
                        </m:rPr>
                        <w:rPr>
                          <w:rFonts w:ascii="Times New Roman" w:eastAsia="Times New Roman" w:hAnsi="Times New Roman"/>
                          <w:color w:val="000000"/>
                          <w:sz w:val="24"/>
                          <w:szCs w:val="24"/>
                          <w:lang w:eastAsia="en-IN"/>
                        </w:rPr>
                        <m:t>-</m:t>
                      </m:r>
                      <m:r>
                        <m:rPr>
                          <m:sty m:val="p"/>
                        </m:rPr>
                        <w:rPr>
                          <w:rFonts w:ascii="Cambria Math" w:eastAsia="Times New Roman" w:hAnsi="Times New Roman"/>
                          <w:color w:val="000000"/>
                          <w:sz w:val="24"/>
                          <w:szCs w:val="24"/>
                          <w:lang w:eastAsia="en-IN"/>
                        </w:rPr>
                        <m:t>r</m:t>
                      </m:r>
                    </m:e>
                  </m:d>
                </m:den>
              </m:f>
            </m:e>
          </m:d>
        </m:oMath>
      </m:oMathPara>
    </w:p>
    <w:p w:rsidR="009301EA" w:rsidRPr="00233E8A" w:rsidRDefault="009301EA" w:rsidP="00233E8A">
      <w:pPr>
        <w:spacing w:after="0" w:line="360" w:lineRule="auto"/>
        <w:ind w:left="1080"/>
        <w:rPr>
          <w:rFonts w:ascii="Times New Roman" w:eastAsia="Times New Roman" w:hAnsi="Times New Roman"/>
          <w:color w:val="000000"/>
          <w:sz w:val="24"/>
          <w:szCs w:val="24"/>
          <w:lang w:eastAsia="en-IN"/>
        </w:rPr>
      </w:pPr>
      <w:r w:rsidRPr="00233E8A">
        <w:rPr>
          <w:rFonts w:ascii="Times New Roman" w:eastAsia="Times New Roman" w:hAnsi="Times New Roman"/>
          <w:color w:val="000000"/>
          <w:sz w:val="24"/>
          <w:szCs w:val="24"/>
          <w:lang w:eastAsia="en-IN"/>
        </w:rPr>
        <w:t xml:space="preserve"> By putting the above values in above </w:t>
      </w:r>
      <w:r w:rsidR="00224112" w:rsidRPr="00233E8A">
        <w:rPr>
          <w:rFonts w:ascii="Times New Roman" w:eastAsia="Times New Roman" w:hAnsi="Times New Roman"/>
          <w:color w:val="000000"/>
          <w:sz w:val="24"/>
          <w:szCs w:val="24"/>
          <w:lang w:eastAsia="en-IN"/>
        </w:rPr>
        <w:t>formula,</w:t>
      </w:r>
      <w:r w:rsidRPr="00233E8A">
        <w:rPr>
          <w:rFonts w:ascii="Times New Roman" w:eastAsia="Times New Roman" w:hAnsi="Times New Roman"/>
          <w:color w:val="000000"/>
          <w:sz w:val="24"/>
          <w:szCs w:val="24"/>
          <w:lang w:eastAsia="en-IN"/>
        </w:rPr>
        <w:t xml:space="preserve"> we get </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Capitalised O&amp;M cost = 59.7 million</w:t>
      </w:r>
    </w:p>
    <w:p w:rsidR="009301EA" w:rsidRPr="00233E8A" w:rsidRDefault="009301EA" w:rsidP="00233E8A">
      <w:pPr>
        <w:spacing w:after="0" w:line="360" w:lineRule="auto"/>
        <w:ind w:left="1080"/>
        <w:rPr>
          <w:rFonts w:ascii="Times New Roman" w:eastAsia="Times New Roman" w:hAnsi="Times New Roman"/>
          <w:b/>
          <w:color w:val="000000"/>
          <w:sz w:val="24"/>
          <w:szCs w:val="24"/>
          <w:lang w:eastAsia="en-IN"/>
        </w:rPr>
      </w:pPr>
      <w:r w:rsidRPr="00233E8A">
        <w:rPr>
          <w:rFonts w:ascii="Times New Roman" w:eastAsia="Times New Roman" w:hAnsi="Times New Roman"/>
          <w:b/>
          <w:color w:val="000000"/>
          <w:sz w:val="24"/>
          <w:szCs w:val="24"/>
          <w:lang w:eastAsia="en-IN"/>
        </w:rPr>
        <w:t>Total life cycle cost= 23.7 million+59.7 million= 83.4 million</w:t>
      </w:r>
    </w:p>
    <w:p w:rsidR="00B85FD6" w:rsidRPr="00091092" w:rsidRDefault="007138DB" w:rsidP="00091092">
      <w:pPr>
        <w:spacing w:after="0" w:line="360" w:lineRule="auto"/>
        <w:ind w:left="720"/>
        <w:rPr>
          <w:rFonts w:ascii="Times New Roman" w:eastAsia="Times New Roman" w:hAnsi="Times New Roman"/>
          <w:color w:val="000000"/>
          <w:sz w:val="24"/>
          <w:szCs w:val="24"/>
          <w:lang w:eastAsia="en-IN"/>
        </w:rPr>
      </w:pPr>
      <m:oMathPara>
        <m:oMath>
          <m:r>
            <m:rPr>
              <m:sty m:val="p"/>
            </m:rPr>
            <w:rPr>
              <w:rFonts w:ascii="Cambria Math" w:eastAsia="Times New Roman" w:hAnsi="Times New Roman"/>
              <w:color w:val="000000"/>
              <w:sz w:val="24"/>
              <w:szCs w:val="24"/>
              <w:lang w:eastAsia="en-IN"/>
            </w:rPr>
            <m:t>unit life cycle cost=</m:t>
          </m:r>
          <m:f>
            <m:fPr>
              <m:ctrlPr>
                <w:rPr>
                  <w:rFonts w:ascii="Cambria Math" w:eastAsia="Times New Roman" w:hAnsi="Times New Roman"/>
                  <w:color w:val="000000"/>
                  <w:sz w:val="24"/>
                  <w:szCs w:val="24"/>
                  <w:lang w:eastAsia="en-IN"/>
                </w:rPr>
              </m:ctrlPr>
            </m:fPr>
            <m:num>
              <m:r>
                <m:rPr>
                  <m:sty m:val="p"/>
                </m:rPr>
                <w:rPr>
                  <w:rFonts w:ascii="Cambria Math" w:eastAsia="Times New Roman" w:hAnsi="Times New Roman"/>
                  <w:color w:val="000000"/>
                  <w:sz w:val="24"/>
                  <w:szCs w:val="24"/>
                  <w:lang w:eastAsia="en-IN"/>
                </w:rPr>
                <m:t>83.4</m:t>
              </m:r>
            </m:num>
            <m:den>
              <m:r>
                <m:rPr>
                  <m:sty m:val="p"/>
                </m:rPr>
                <w:rPr>
                  <w:rFonts w:ascii="Cambria Math" w:eastAsia="Times New Roman" w:hAnsi="Times New Roman"/>
                  <w:color w:val="000000"/>
                  <w:sz w:val="24"/>
                  <w:szCs w:val="24"/>
                  <w:lang w:eastAsia="en-IN"/>
                </w:rPr>
                <m:t>2</m:t>
              </m:r>
            </m:den>
          </m:f>
          <m:r>
            <m:rPr>
              <m:sty m:val="p"/>
            </m:rPr>
            <w:rPr>
              <w:rFonts w:ascii="Cambria Math" w:eastAsia="Times New Roman" w:hAnsi="Times New Roman"/>
              <w:color w:val="000000"/>
              <w:sz w:val="24"/>
              <w:szCs w:val="24"/>
              <w:lang w:eastAsia="en-IN"/>
            </w:rPr>
            <m:t>=41.7million/ml</m:t>
          </m:r>
        </m:oMath>
      </m:oMathPara>
    </w:p>
    <w:p w:rsidR="00B85FD6" w:rsidRPr="00B85FD6" w:rsidRDefault="00B85FD6" w:rsidP="00B85FD6"/>
    <w:p w:rsidR="00B85FD6" w:rsidRDefault="00B85FD6" w:rsidP="00091092">
      <w:pPr>
        <w:pStyle w:val="Heading1"/>
        <w:spacing w:before="0" w:line="360" w:lineRule="auto"/>
        <w:ind w:left="720"/>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Times New Roman" w:hAnsi="Times New Roman"/>
          <w:color w:val="auto"/>
          <w:sz w:val="24"/>
          <w:szCs w:val="24"/>
        </w:rPr>
      </w:pPr>
    </w:p>
    <w:p w:rsidR="008E24B7" w:rsidRDefault="008E24B7" w:rsidP="00233E8A">
      <w:pPr>
        <w:pStyle w:val="Heading1"/>
        <w:spacing w:before="0" w:line="360" w:lineRule="auto"/>
        <w:ind w:left="720"/>
        <w:jc w:val="center"/>
        <w:rPr>
          <w:rFonts w:ascii="Calibri" w:eastAsia="Calibri" w:hAnsi="Calibri"/>
          <w:b w:val="0"/>
          <w:bCs w:val="0"/>
          <w:color w:val="auto"/>
          <w:sz w:val="22"/>
          <w:szCs w:val="22"/>
        </w:rPr>
      </w:pPr>
    </w:p>
    <w:p w:rsidR="00204B76" w:rsidRPr="00204B76" w:rsidRDefault="00204B76" w:rsidP="00204B76"/>
    <w:p w:rsidR="00204B76" w:rsidRDefault="00204B76" w:rsidP="00233E8A">
      <w:pPr>
        <w:pStyle w:val="Heading1"/>
        <w:spacing w:before="0" w:line="360" w:lineRule="auto"/>
        <w:ind w:left="720"/>
        <w:jc w:val="center"/>
        <w:rPr>
          <w:rFonts w:ascii="Times New Roman" w:hAnsi="Times New Roman"/>
          <w:color w:val="auto"/>
          <w:sz w:val="24"/>
          <w:szCs w:val="24"/>
        </w:rPr>
      </w:pPr>
      <w:bookmarkStart w:id="37" w:name="_Toc330403370"/>
    </w:p>
    <w:p w:rsidR="00AF0203" w:rsidRPr="00D32BD5" w:rsidRDefault="006C12D1" w:rsidP="00233E8A">
      <w:pPr>
        <w:pStyle w:val="Heading1"/>
        <w:spacing w:before="0" w:line="360" w:lineRule="auto"/>
        <w:ind w:left="720"/>
        <w:jc w:val="center"/>
        <w:rPr>
          <w:rFonts w:ascii="Times New Roman" w:hAnsi="Times New Roman"/>
          <w:color w:val="auto"/>
          <w:sz w:val="24"/>
          <w:szCs w:val="24"/>
        </w:rPr>
      </w:pPr>
      <w:r w:rsidRPr="00D32BD5">
        <w:rPr>
          <w:rFonts w:ascii="Times New Roman" w:hAnsi="Times New Roman"/>
          <w:color w:val="auto"/>
          <w:sz w:val="24"/>
          <w:szCs w:val="24"/>
        </w:rPr>
        <w:t>CHAPTER 4</w:t>
      </w:r>
      <w:bookmarkEnd w:id="37"/>
    </w:p>
    <w:p w:rsidR="009E62AD" w:rsidRPr="00D32BD5" w:rsidRDefault="009E62AD" w:rsidP="00233E8A">
      <w:pPr>
        <w:spacing w:after="0"/>
        <w:rPr>
          <w:rFonts w:ascii="Times New Roman" w:hAnsi="Times New Roman"/>
          <w:sz w:val="18"/>
        </w:rPr>
      </w:pPr>
    </w:p>
    <w:p w:rsidR="00AF0203" w:rsidRPr="00D32BD5" w:rsidRDefault="006C12D1" w:rsidP="00233E8A">
      <w:pPr>
        <w:pStyle w:val="Heading1"/>
        <w:spacing w:before="0" w:line="360" w:lineRule="auto"/>
        <w:ind w:left="720"/>
        <w:jc w:val="center"/>
        <w:rPr>
          <w:rFonts w:ascii="Times New Roman" w:hAnsi="Times New Roman"/>
          <w:color w:val="auto"/>
          <w:sz w:val="24"/>
          <w:szCs w:val="24"/>
        </w:rPr>
      </w:pPr>
      <w:bookmarkStart w:id="38" w:name="_Toc330403371"/>
      <w:r w:rsidRPr="00D32BD5">
        <w:rPr>
          <w:rFonts w:ascii="Times New Roman" w:hAnsi="Times New Roman"/>
          <w:color w:val="auto"/>
          <w:sz w:val="24"/>
          <w:szCs w:val="24"/>
        </w:rPr>
        <w:t>CASE STUDY OF SEWAGE TREATMENT PLANTS</w:t>
      </w:r>
      <w:bookmarkEnd w:id="38"/>
    </w:p>
    <w:p w:rsidR="00AF0203" w:rsidRPr="00233E8A" w:rsidRDefault="00AF0203" w:rsidP="00233E8A">
      <w:pPr>
        <w:spacing w:after="0" w:line="360" w:lineRule="auto"/>
        <w:ind w:left="720"/>
        <w:rPr>
          <w:rFonts w:ascii="Times New Roman" w:hAnsi="Times New Roman"/>
          <w:sz w:val="24"/>
        </w:rPr>
      </w:pPr>
    </w:p>
    <w:p w:rsidR="00AF0203" w:rsidRPr="00233E8A" w:rsidRDefault="006C12D1"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This section deals with the performance </w:t>
      </w:r>
      <w:r w:rsidR="00D32BD5" w:rsidRPr="00233E8A">
        <w:rPr>
          <w:rFonts w:ascii="Times New Roman" w:hAnsi="Times New Roman"/>
          <w:sz w:val="24"/>
          <w:szCs w:val="24"/>
        </w:rPr>
        <w:t>parameters such</w:t>
      </w:r>
      <w:r w:rsidRPr="00233E8A">
        <w:rPr>
          <w:rFonts w:ascii="Times New Roman" w:hAnsi="Times New Roman"/>
          <w:sz w:val="24"/>
          <w:szCs w:val="24"/>
        </w:rPr>
        <w:t xml:space="preserve"> as BOD, </w:t>
      </w:r>
      <w:r w:rsidR="00D32BD5" w:rsidRPr="00233E8A">
        <w:rPr>
          <w:rFonts w:ascii="Times New Roman" w:hAnsi="Times New Roman"/>
          <w:sz w:val="24"/>
          <w:szCs w:val="24"/>
        </w:rPr>
        <w:t>COD,</w:t>
      </w:r>
      <w:r w:rsidRPr="00233E8A">
        <w:rPr>
          <w:rFonts w:ascii="Times New Roman" w:hAnsi="Times New Roman"/>
          <w:sz w:val="24"/>
          <w:szCs w:val="24"/>
        </w:rPr>
        <w:t xml:space="preserve"> SS, etc. as well as different parameters such as capital cost, operation &amp; maintenance cost, repairs cost &amp; life cycle cost of sewage treatment plants.</w:t>
      </w:r>
    </w:p>
    <w:p w:rsidR="00FC2A48" w:rsidRPr="00233E8A" w:rsidRDefault="00FC2A48" w:rsidP="00233E8A">
      <w:pPr>
        <w:spacing w:after="0" w:line="360" w:lineRule="auto"/>
        <w:ind w:left="720"/>
        <w:jc w:val="both"/>
        <w:rPr>
          <w:rFonts w:ascii="Times New Roman" w:hAnsi="Times New Roman"/>
          <w:sz w:val="24"/>
          <w:szCs w:val="24"/>
        </w:rPr>
      </w:pPr>
    </w:p>
    <w:p w:rsidR="006C12D1" w:rsidRDefault="006C12D1" w:rsidP="00233E8A">
      <w:pPr>
        <w:pStyle w:val="Heading2"/>
        <w:spacing w:before="0" w:line="360" w:lineRule="auto"/>
        <w:rPr>
          <w:rFonts w:ascii="Times New Roman" w:hAnsi="Times New Roman"/>
          <w:color w:val="auto"/>
          <w:sz w:val="24"/>
          <w:szCs w:val="24"/>
        </w:rPr>
      </w:pPr>
      <w:bookmarkStart w:id="39" w:name="_Toc330403372"/>
      <w:r w:rsidRPr="00233E8A">
        <w:rPr>
          <w:rFonts w:ascii="Times New Roman" w:hAnsi="Times New Roman"/>
          <w:color w:val="auto"/>
          <w:sz w:val="24"/>
          <w:szCs w:val="24"/>
        </w:rPr>
        <w:t>4.1</w:t>
      </w:r>
      <w:r w:rsidR="00FC2A48" w:rsidRPr="00233E8A">
        <w:rPr>
          <w:rFonts w:ascii="Times New Roman" w:hAnsi="Times New Roman"/>
          <w:color w:val="auto"/>
          <w:sz w:val="24"/>
          <w:szCs w:val="24"/>
        </w:rPr>
        <w:tab/>
      </w:r>
      <w:r w:rsidRPr="00233E8A">
        <w:rPr>
          <w:rFonts w:ascii="Times New Roman" w:hAnsi="Times New Roman"/>
          <w:color w:val="auto"/>
          <w:sz w:val="24"/>
          <w:szCs w:val="24"/>
        </w:rPr>
        <w:t>Activated sludge process (ASP)</w:t>
      </w:r>
      <w:bookmarkEnd w:id="39"/>
    </w:p>
    <w:p w:rsidR="00397B9D" w:rsidRPr="00397B9D" w:rsidRDefault="00397B9D" w:rsidP="00397B9D">
      <w:pPr>
        <w:spacing w:line="360" w:lineRule="auto"/>
        <w:ind w:left="720"/>
        <w:jc w:val="both"/>
        <w:rPr>
          <w:rFonts w:ascii="Times New Roman" w:hAnsi="Times New Roman"/>
          <w:sz w:val="24"/>
          <w:szCs w:val="24"/>
        </w:rPr>
      </w:pPr>
      <w:r w:rsidRPr="00397B9D">
        <w:rPr>
          <w:rFonts w:ascii="Times New Roman" w:hAnsi="Times New Roman"/>
          <w:sz w:val="24"/>
          <w:szCs w:val="24"/>
        </w:rPr>
        <w:t>ASP, also known as activated sludge process, involves the use of activated mass of micro organisms to stabilise the sludge under aerobic conditions.</w:t>
      </w:r>
    </w:p>
    <w:p w:rsidR="006C12D1" w:rsidRPr="00233E8A" w:rsidRDefault="00D32BD5" w:rsidP="00233E8A">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Following plants</w:t>
      </w:r>
      <w:r w:rsidR="006C12D1" w:rsidRPr="00233E8A">
        <w:rPr>
          <w:rFonts w:ascii="Times New Roman" w:hAnsi="Times New Roman" w:cs="TimesNewRomanPSMT"/>
          <w:sz w:val="24"/>
          <w:szCs w:val="24"/>
        </w:rPr>
        <w:t xml:space="preserve"> have been covered under the current study:</w:t>
      </w:r>
    </w:p>
    <w:p w:rsidR="006C12D1" w:rsidRPr="00233E8A" w:rsidRDefault="006C12D1" w:rsidP="006D687A">
      <w:pPr>
        <w:pStyle w:val="ListParagraph"/>
        <w:numPr>
          <w:ilvl w:val="0"/>
          <w:numId w:val="32"/>
        </w:numPr>
        <w:autoSpaceDE w:val="0"/>
        <w:autoSpaceDN w:val="0"/>
        <w:adjustRightInd w:val="0"/>
        <w:spacing w:after="0" w:line="360" w:lineRule="auto"/>
        <w:ind w:left="1440"/>
        <w:jc w:val="both"/>
        <w:rPr>
          <w:rFonts w:ascii="Times New Roman" w:hAnsi="Times New Roman" w:cs="TimesNewRomanPSMT"/>
          <w:sz w:val="24"/>
          <w:szCs w:val="24"/>
        </w:rPr>
      </w:pPr>
      <w:r w:rsidRPr="00233E8A">
        <w:rPr>
          <w:rFonts w:ascii="Times New Roman" w:hAnsi="Times New Roman" w:cs="TimesNewRomanPSMT"/>
          <w:sz w:val="24"/>
          <w:szCs w:val="24"/>
        </w:rPr>
        <w:t xml:space="preserve">60 </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STP at Allahabad</w:t>
      </w:r>
    </w:p>
    <w:p w:rsidR="006C12D1" w:rsidRPr="00233E8A" w:rsidRDefault="006C12D1" w:rsidP="006D687A">
      <w:pPr>
        <w:pStyle w:val="ListParagraph"/>
        <w:numPr>
          <w:ilvl w:val="0"/>
          <w:numId w:val="32"/>
        </w:numPr>
        <w:spacing w:after="0" w:line="360" w:lineRule="auto"/>
        <w:ind w:left="1440"/>
        <w:jc w:val="both"/>
        <w:rPr>
          <w:rFonts w:ascii="Times New Roman" w:hAnsi="Times New Roman"/>
          <w:sz w:val="24"/>
        </w:rPr>
      </w:pPr>
      <w:r w:rsidRPr="00233E8A">
        <w:rPr>
          <w:rFonts w:ascii="Times New Roman" w:hAnsi="Times New Roman" w:cs="TimesNewRomanPSMT"/>
          <w:sz w:val="24"/>
          <w:szCs w:val="24"/>
        </w:rPr>
        <w:t xml:space="preserve">72 </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STP at </w:t>
      </w:r>
      <w:proofErr w:type="spellStart"/>
      <w:r w:rsidRPr="00233E8A">
        <w:rPr>
          <w:rFonts w:ascii="Times New Roman" w:hAnsi="Times New Roman" w:cs="TimesNewRomanPSMT"/>
          <w:sz w:val="24"/>
          <w:szCs w:val="24"/>
        </w:rPr>
        <w:t>Okhla</w:t>
      </w:r>
      <w:proofErr w:type="spellEnd"/>
      <w:r w:rsidRPr="00233E8A">
        <w:rPr>
          <w:rFonts w:ascii="Times New Roman" w:hAnsi="Times New Roman" w:cs="TimesNewRomanPSMT"/>
          <w:sz w:val="24"/>
          <w:szCs w:val="24"/>
        </w:rPr>
        <w:t>, New Delhi</w:t>
      </w:r>
    </w:p>
    <w:p w:rsidR="00FC2A48" w:rsidRPr="00233E8A" w:rsidRDefault="00FC2A48" w:rsidP="00233E8A">
      <w:pPr>
        <w:autoSpaceDE w:val="0"/>
        <w:autoSpaceDN w:val="0"/>
        <w:adjustRightInd w:val="0"/>
        <w:spacing w:after="0" w:line="360" w:lineRule="auto"/>
        <w:ind w:left="720"/>
        <w:jc w:val="both"/>
        <w:rPr>
          <w:rFonts w:ascii="Times New Roman" w:hAnsi="Times New Roman"/>
          <w:b/>
          <w:bCs/>
          <w:sz w:val="24"/>
          <w:szCs w:val="24"/>
        </w:rPr>
      </w:pPr>
    </w:p>
    <w:p w:rsidR="006C12D1" w:rsidRDefault="00FC2A48" w:rsidP="000E53A7">
      <w:pPr>
        <w:pStyle w:val="Heading3"/>
        <w:rPr>
          <w:rFonts w:ascii="Times New Roman" w:hAnsi="Times New Roman"/>
          <w:color w:val="auto"/>
          <w:sz w:val="24"/>
          <w:szCs w:val="24"/>
        </w:rPr>
      </w:pPr>
      <w:bookmarkStart w:id="40" w:name="_Toc330403373"/>
      <w:r w:rsidRPr="00C11ADD">
        <w:rPr>
          <w:rFonts w:ascii="Times New Roman" w:hAnsi="Times New Roman"/>
          <w:color w:val="auto"/>
          <w:sz w:val="24"/>
          <w:szCs w:val="24"/>
        </w:rPr>
        <w:t>4.1.1</w:t>
      </w:r>
      <w:r w:rsidRPr="00C11ADD">
        <w:rPr>
          <w:rFonts w:ascii="Times New Roman" w:hAnsi="Times New Roman"/>
          <w:color w:val="auto"/>
          <w:sz w:val="24"/>
          <w:szCs w:val="24"/>
        </w:rPr>
        <w:tab/>
      </w:r>
      <w:r w:rsidR="006C12D1" w:rsidRPr="00C11ADD">
        <w:rPr>
          <w:rFonts w:ascii="Times New Roman" w:hAnsi="Times New Roman"/>
          <w:color w:val="auto"/>
          <w:sz w:val="24"/>
          <w:szCs w:val="24"/>
        </w:rPr>
        <w:t>STP at Allahabad</w:t>
      </w:r>
      <w:bookmarkEnd w:id="40"/>
    </w:p>
    <w:p w:rsidR="00224112" w:rsidRPr="00224112" w:rsidRDefault="00224112" w:rsidP="00224112"/>
    <w:p w:rsidR="008E24B7" w:rsidRDefault="006C12D1" w:rsidP="00233E8A">
      <w:pPr>
        <w:autoSpaceDE w:val="0"/>
        <w:autoSpaceDN w:val="0"/>
        <w:adjustRightInd w:val="0"/>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 STP at Allahabad is based on the conventional activate</w:t>
      </w:r>
      <w:r w:rsidR="00860C68">
        <w:rPr>
          <w:rFonts w:ascii="Times New Roman" w:hAnsi="Times New Roman"/>
          <w:sz w:val="24"/>
          <w:szCs w:val="24"/>
        </w:rPr>
        <w:t>d sludge process and it consists of</w:t>
      </w:r>
      <w:r w:rsidRPr="00233E8A">
        <w:rPr>
          <w:rFonts w:ascii="Times New Roman" w:hAnsi="Times New Roman"/>
          <w:sz w:val="24"/>
          <w:szCs w:val="24"/>
        </w:rPr>
        <w:t xml:space="preserve"> typical flow scheme of screens, grit removal, primary sedimentation, aeration and secondary sedimentation. </w:t>
      </w:r>
      <w:r w:rsidR="00323C8F">
        <w:rPr>
          <w:rFonts w:ascii="Times New Roman" w:hAnsi="Times New Roman"/>
          <w:sz w:val="24"/>
          <w:szCs w:val="24"/>
        </w:rPr>
        <w:t>Besides it also</w:t>
      </w:r>
      <w:r w:rsidRPr="00233E8A">
        <w:rPr>
          <w:rFonts w:ascii="Times New Roman" w:hAnsi="Times New Roman"/>
          <w:sz w:val="24"/>
          <w:szCs w:val="24"/>
        </w:rPr>
        <w:t xml:space="preserve"> has</w:t>
      </w:r>
      <w:r w:rsidR="00323C8F">
        <w:rPr>
          <w:rFonts w:ascii="Times New Roman" w:hAnsi="Times New Roman"/>
          <w:sz w:val="24"/>
          <w:szCs w:val="24"/>
        </w:rPr>
        <w:t xml:space="preserve"> a</w:t>
      </w:r>
      <w:r w:rsidRPr="00233E8A">
        <w:rPr>
          <w:rFonts w:ascii="Times New Roman" w:hAnsi="Times New Roman"/>
          <w:sz w:val="24"/>
          <w:szCs w:val="24"/>
        </w:rPr>
        <w:t xml:space="preserve"> facility for sludge digestion, gas cleaning</w:t>
      </w:r>
      <w:r w:rsidR="00323C8F">
        <w:rPr>
          <w:rFonts w:ascii="Times New Roman" w:hAnsi="Times New Roman"/>
          <w:sz w:val="24"/>
          <w:szCs w:val="24"/>
        </w:rPr>
        <w:t xml:space="preserve"> and bio-energy generation with the help</w:t>
      </w:r>
      <w:r w:rsidRPr="00233E8A">
        <w:rPr>
          <w:rFonts w:ascii="Times New Roman" w:hAnsi="Times New Roman"/>
          <w:sz w:val="24"/>
          <w:szCs w:val="24"/>
        </w:rPr>
        <w:t xml:space="preserve"> of duel fuel engines. The plant has been constructed in th</w:t>
      </w:r>
      <w:r w:rsidR="00323C8F">
        <w:rPr>
          <w:rFonts w:ascii="Times New Roman" w:hAnsi="Times New Roman"/>
          <w:sz w:val="24"/>
          <w:szCs w:val="24"/>
        </w:rPr>
        <w:t xml:space="preserve">ree modules of 20 </w:t>
      </w:r>
      <w:r w:rsidR="00224112">
        <w:rPr>
          <w:rFonts w:ascii="Times New Roman" w:hAnsi="Times New Roman"/>
          <w:sz w:val="24"/>
          <w:szCs w:val="24"/>
        </w:rPr>
        <w:t>MLD</w:t>
      </w:r>
      <w:r w:rsidR="00323C8F">
        <w:rPr>
          <w:rFonts w:ascii="Times New Roman" w:hAnsi="Times New Roman"/>
          <w:sz w:val="24"/>
          <w:szCs w:val="24"/>
        </w:rPr>
        <w:t xml:space="preserve"> each</w:t>
      </w:r>
      <w:r w:rsidR="00860C68">
        <w:rPr>
          <w:rFonts w:ascii="Times New Roman" w:hAnsi="Times New Roman"/>
          <w:sz w:val="24"/>
          <w:szCs w:val="24"/>
        </w:rPr>
        <w:t>. An uncommon</w:t>
      </w:r>
      <w:r w:rsidRPr="00233E8A">
        <w:rPr>
          <w:rFonts w:ascii="Times New Roman" w:hAnsi="Times New Roman"/>
          <w:sz w:val="24"/>
          <w:szCs w:val="24"/>
        </w:rPr>
        <w:t xml:space="preserve"> feature </w:t>
      </w:r>
      <w:r w:rsidR="00A91E19">
        <w:rPr>
          <w:rFonts w:ascii="Times New Roman" w:hAnsi="Times New Roman"/>
          <w:sz w:val="24"/>
          <w:szCs w:val="24"/>
        </w:rPr>
        <w:t>that is present in the flow scheme</w:t>
      </w:r>
      <w:r w:rsidRPr="00233E8A">
        <w:rPr>
          <w:rFonts w:ascii="Times New Roman" w:hAnsi="Times New Roman"/>
          <w:sz w:val="24"/>
          <w:szCs w:val="24"/>
        </w:rPr>
        <w:t xml:space="preserve"> at this STP is</w:t>
      </w:r>
      <w:r w:rsidR="00A91E19">
        <w:rPr>
          <w:rFonts w:ascii="Times New Roman" w:hAnsi="Times New Roman"/>
          <w:sz w:val="24"/>
          <w:szCs w:val="24"/>
        </w:rPr>
        <w:t xml:space="preserve"> that,</w:t>
      </w:r>
      <w:r w:rsidRPr="00233E8A">
        <w:rPr>
          <w:rFonts w:ascii="Times New Roman" w:hAnsi="Times New Roman"/>
          <w:sz w:val="24"/>
          <w:szCs w:val="24"/>
        </w:rPr>
        <w:t xml:space="preserve"> the secondary settled sludge</w:t>
      </w:r>
      <w:r w:rsidR="00A91E19">
        <w:rPr>
          <w:rFonts w:ascii="Times New Roman" w:hAnsi="Times New Roman"/>
          <w:sz w:val="24"/>
          <w:szCs w:val="24"/>
        </w:rPr>
        <w:t xml:space="preserve"> returns </w:t>
      </w:r>
      <w:r w:rsidRPr="00233E8A">
        <w:rPr>
          <w:rFonts w:ascii="Times New Roman" w:hAnsi="Times New Roman"/>
          <w:sz w:val="24"/>
          <w:szCs w:val="24"/>
        </w:rPr>
        <w:t>not only to the aeration tank but also to the primary sedi</w:t>
      </w:r>
      <w:r w:rsidR="00323C8F">
        <w:rPr>
          <w:rFonts w:ascii="Times New Roman" w:hAnsi="Times New Roman"/>
          <w:sz w:val="24"/>
          <w:szCs w:val="24"/>
        </w:rPr>
        <w:t xml:space="preserve">mentation tank </w:t>
      </w:r>
    </w:p>
    <w:p w:rsidR="006C12D1" w:rsidRPr="00233E8A" w:rsidRDefault="00323C8F" w:rsidP="00233E8A">
      <w:pPr>
        <w:autoSpaceDE w:val="0"/>
        <w:autoSpaceDN w:val="0"/>
        <w:adjustRightInd w:val="0"/>
        <w:spacing w:after="0" w:line="360" w:lineRule="auto"/>
        <w:ind w:left="720"/>
        <w:jc w:val="both"/>
        <w:rPr>
          <w:rFonts w:ascii="Times New Roman" w:hAnsi="Times New Roman"/>
          <w:sz w:val="24"/>
          <w:szCs w:val="24"/>
        </w:rPr>
      </w:pPr>
      <w:proofErr w:type="gramStart"/>
      <w:r>
        <w:rPr>
          <w:rFonts w:ascii="Times New Roman" w:hAnsi="Times New Roman"/>
          <w:sz w:val="24"/>
          <w:szCs w:val="24"/>
        </w:rPr>
        <w:t>(PST).</w:t>
      </w:r>
      <w:proofErr w:type="gramEnd"/>
      <w:r w:rsidR="00A91E19">
        <w:rPr>
          <w:rFonts w:ascii="Times New Roman" w:hAnsi="Times New Roman"/>
          <w:sz w:val="24"/>
          <w:szCs w:val="24"/>
        </w:rPr>
        <w:t xml:space="preserve"> So, the excess</w:t>
      </w:r>
      <w:r w:rsidR="006C12D1" w:rsidRPr="00233E8A">
        <w:rPr>
          <w:rFonts w:ascii="Times New Roman" w:hAnsi="Times New Roman"/>
          <w:sz w:val="24"/>
          <w:szCs w:val="24"/>
        </w:rPr>
        <w:t xml:space="preserve"> sludge is withdrawn only from PST. </w:t>
      </w:r>
      <w:r w:rsidR="00A91E19">
        <w:rPr>
          <w:rFonts w:ascii="Times New Roman" w:hAnsi="Times New Roman"/>
          <w:sz w:val="24"/>
          <w:szCs w:val="24"/>
        </w:rPr>
        <w:t>However, t</w:t>
      </w:r>
      <w:r w:rsidR="006C12D1" w:rsidRPr="00233E8A">
        <w:rPr>
          <w:rFonts w:ascii="Times New Roman" w:hAnsi="Times New Roman"/>
          <w:sz w:val="24"/>
          <w:szCs w:val="24"/>
        </w:rPr>
        <w:t>his</w:t>
      </w:r>
      <w:r>
        <w:rPr>
          <w:rFonts w:ascii="Times New Roman" w:hAnsi="Times New Roman"/>
          <w:sz w:val="24"/>
          <w:szCs w:val="24"/>
        </w:rPr>
        <w:t xml:space="preserve"> arrangement has several disa</w:t>
      </w:r>
      <w:r w:rsidR="00A91E19">
        <w:rPr>
          <w:rFonts w:ascii="Times New Roman" w:hAnsi="Times New Roman"/>
          <w:sz w:val="24"/>
          <w:szCs w:val="24"/>
        </w:rPr>
        <w:t>d</w:t>
      </w:r>
      <w:r>
        <w:rPr>
          <w:rFonts w:ascii="Times New Roman" w:hAnsi="Times New Roman"/>
          <w:sz w:val="24"/>
          <w:szCs w:val="24"/>
        </w:rPr>
        <w:t>vantages</w:t>
      </w:r>
      <w:r w:rsidR="006C12D1" w:rsidRPr="00233E8A">
        <w:rPr>
          <w:rFonts w:ascii="Times New Roman" w:hAnsi="Times New Roman"/>
          <w:sz w:val="24"/>
          <w:szCs w:val="24"/>
        </w:rPr>
        <w:t>:</w:t>
      </w:r>
    </w:p>
    <w:p w:rsidR="006C12D1" w:rsidRPr="00233E8A" w:rsidRDefault="00A91E19" w:rsidP="006D687A">
      <w:pPr>
        <w:pStyle w:val="ListParagraph"/>
        <w:numPr>
          <w:ilvl w:val="0"/>
          <w:numId w:val="33"/>
        </w:numPr>
        <w:autoSpaceDE w:val="0"/>
        <w:autoSpaceDN w:val="0"/>
        <w:adjustRightInd w:val="0"/>
        <w:spacing w:after="0" w:line="360" w:lineRule="auto"/>
        <w:ind w:left="1440"/>
        <w:jc w:val="both"/>
        <w:rPr>
          <w:rFonts w:ascii="Times New Roman" w:hAnsi="Times New Roman"/>
          <w:sz w:val="24"/>
          <w:szCs w:val="24"/>
        </w:rPr>
      </w:pPr>
      <w:r>
        <w:rPr>
          <w:rFonts w:ascii="Times New Roman" w:hAnsi="Times New Roman"/>
          <w:sz w:val="24"/>
          <w:szCs w:val="24"/>
        </w:rPr>
        <w:t>There is a considerable increase in the amount of solid loads in the PST which</w:t>
      </w:r>
      <w:r w:rsidR="006C12D1" w:rsidRPr="00233E8A">
        <w:rPr>
          <w:rFonts w:ascii="Times New Roman" w:hAnsi="Times New Roman"/>
          <w:sz w:val="24"/>
          <w:szCs w:val="24"/>
        </w:rPr>
        <w:t xml:space="preserve"> affects the fundamental characteristics of the sediment</w:t>
      </w:r>
      <w:r>
        <w:rPr>
          <w:rFonts w:ascii="Times New Roman" w:hAnsi="Times New Roman"/>
          <w:sz w:val="24"/>
          <w:szCs w:val="24"/>
        </w:rPr>
        <w:t>ation process as well as</w:t>
      </w:r>
      <w:r w:rsidR="006C12D1" w:rsidRPr="00233E8A">
        <w:rPr>
          <w:rFonts w:ascii="Times New Roman" w:hAnsi="Times New Roman"/>
          <w:sz w:val="24"/>
          <w:szCs w:val="24"/>
        </w:rPr>
        <w:t xml:space="preserve"> its efficiency</w:t>
      </w:r>
      <w:r>
        <w:rPr>
          <w:rFonts w:ascii="Times New Roman" w:hAnsi="Times New Roman"/>
          <w:sz w:val="24"/>
          <w:szCs w:val="24"/>
        </w:rPr>
        <w:t>.</w:t>
      </w:r>
    </w:p>
    <w:p w:rsidR="006C12D1" w:rsidRPr="00A75D12" w:rsidRDefault="00323C8F" w:rsidP="006D687A">
      <w:pPr>
        <w:pStyle w:val="ListParagraph"/>
        <w:numPr>
          <w:ilvl w:val="0"/>
          <w:numId w:val="33"/>
        </w:numPr>
        <w:autoSpaceDE w:val="0"/>
        <w:autoSpaceDN w:val="0"/>
        <w:adjustRightInd w:val="0"/>
        <w:spacing w:after="0" w:line="360" w:lineRule="auto"/>
        <w:ind w:left="1440"/>
        <w:jc w:val="both"/>
        <w:rPr>
          <w:rFonts w:ascii="Times New Roman" w:hAnsi="Times New Roman"/>
          <w:sz w:val="24"/>
          <w:szCs w:val="24"/>
        </w:rPr>
      </w:pPr>
      <w:r w:rsidRPr="00A75D12">
        <w:rPr>
          <w:rFonts w:ascii="Times New Roman" w:hAnsi="Times New Roman"/>
          <w:sz w:val="24"/>
          <w:szCs w:val="24"/>
        </w:rPr>
        <w:t xml:space="preserve">It </w:t>
      </w:r>
      <w:r w:rsidR="00A91E19" w:rsidRPr="00A75D12">
        <w:rPr>
          <w:rFonts w:ascii="Times New Roman" w:hAnsi="Times New Roman"/>
          <w:sz w:val="24"/>
          <w:szCs w:val="24"/>
        </w:rPr>
        <w:t>genera</w:t>
      </w:r>
      <w:r w:rsidRPr="00A75D12">
        <w:rPr>
          <w:rFonts w:ascii="Times New Roman" w:hAnsi="Times New Roman"/>
          <w:sz w:val="24"/>
          <w:szCs w:val="24"/>
        </w:rPr>
        <w:t>tes</w:t>
      </w:r>
      <w:r w:rsidR="006C12D1" w:rsidRPr="00A75D12">
        <w:rPr>
          <w:rFonts w:ascii="Times New Roman" w:hAnsi="Times New Roman"/>
          <w:sz w:val="24"/>
          <w:szCs w:val="24"/>
        </w:rPr>
        <w:t xml:space="preserve"> anaerobic digestion in th</w:t>
      </w:r>
      <w:r w:rsidR="00A91E19" w:rsidRPr="00A75D12">
        <w:rPr>
          <w:rFonts w:ascii="Times New Roman" w:hAnsi="Times New Roman"/>
          <w:sz w:val="24"/>
          <w:szCs w:val="24"/>
        </w:rPr>
        <w:t>e PST which is due to</w:t>
      </w:r>
      <w:r w:rsidR="006C12D1" w:rsidRPr="00A75D12">
        <w:rPr>
          <w:rFonts w:ascii="Times New Roman" w:hAnsi="Times New Roman"/>
          <w:sz w:val="24"/>
          <w:szCs w:val="24"/>
        </w:rPr>
        <w:t xml:space="preserve"> the pre</w:t>
      </w:r>
      <w:r w:rsidR="00A91E19" w:rsidRPr="00A75D12">
        <w:rPr>
          <w:rFonts w:ascii="Times New Roman" w:hAnsi="Times New Roman"/>
          <w:sz w:val="24"/>
          <w:szCs w:val="24"/>
        </w:rPr>
        <w:t>sence of gas bubbles.</w:t>
      </w:r>
    </w:p>
    <w:p w:rsidR="006C12D1" w:rsidRPr="00233E8A" w:rsidRDefault="006C12D1" w:rsidP="006D687A">
      <w:pPr>
        <w:pStyle w:val="ListParagraph"/>
        <w:numPr>
          <w:ilvl w:val="0"/>
          <w:numId w:val="33"/>
        </w:numPr>
        <w:autoSpaceDE w:val="0"/>
        <w:autoSpaceDN w:val="0"/>
        <w:adjustRightInd w:val="0"/>
        <w:spacing w:after="0" w:line="360" w:lineRule="auto"/>
        <w:ind w:left="1440"/>
        <w:jc w:val="both"/>
        <w:rPr>
          <w:rFonts w:ascii="Times New Roman" w:hAnsi="Times New Roman"/>
          <w:sz w:val="24"/>
          <w:szCs w:val="24"/>
        </w:rPr>
      </w:pPr>
      <w:r w:rsidRPr="00233E8A">
        <w:rPr>
          <w:rFonts w:ascii="Times New Roman" w:hAnsi="Times New Roman"/>
          <w:sz w:val="24"/>
          <w:szCs w:val="24"/>
        </w:rPr>
        <w:t>T</w:t>
      </w:r>
      <w:r w:rsidR="00A91E19">
        <w:rPr>
          <w:rFonts w:ascii="Times New Roman" w:hAnsi="Times New Roman"/>
          <w:sz w:val="24"/>
          <w:szCs w:val="24"/>
        </w:rPr>
        <w:t>he gas bubbles</w:t>
      </w:r>
      <w:r w:rsidRPr="00233E8A">
        <w:rPr>
          <w:rFonts w:ascii="Times New Roman" w:hAnsi="Times New Roman"/>
          <w:sz w:val="24"/>
          <w:szCs w:val="24"/>
        </w:rPr>
        <w:t xml:space="preserve"> reduce the solids removal efficiency from the PST.  </w:t>
      </w:r>
    </w:p>
    <w:p w:rsidR="00D32BD5" w:rsidRDefault="00D32BD5" w:rsidP="00397B9D">
      <w:pPr>
        <w:autoSpaceDE w:val="0"/>
        <w:autoSpaceDN w:val="0"/>
        <w:adjustRightInd w:val="0"/>
        <w:spacing w:after="0" w:line="360" w:lineRule="auto"/>
        <w:jc w:val="both"/>
        <w:rPr>
          <w:rFonts w:ascii="Times New Roman" w:hAnsi="Times New Roman"/>
          <w:sz w:val="24"/>
          <w:szCs w:val="24"/>
        </w:rPr>
      </w:pPr>
    </w:p>
    <w:p w:rsidR="006C12D1" w:rsidRDefault="00972F18" w:rsidP="00233E8A">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w:t>
      </w:r>
      <w:proofErr w:type="spellStart"/>
      <w:r w:rsidR="00A91E19">
        <w:rPr>
          <w:rFonts w:ascii="Times New Roman" w:hAnsi="Times New Roman"/>
          <w:sz w:val="24"/>
          <w:szCs w:val="24"/>
        </w:rPr>
        <w:t>Mesophilic</w:t>
      </w:r>
      <w:proofErr w:type="spellEnd"/>
      <w:r w:rsidR="00A91E19">
        <w:rPr>
          <w:rFonts w:ascii="Times New Roman" w:hAnsi="Times New Roman"/>
          <w:sz w:val="24"/>
          <w:szCs w:val="24"/>
        </w:rPr>
        <w:t xml:space="preserve"> conditions are required to operate the sludge digester </w:t>
      </w:r>
      <w:r w:rsidR="006C12D1" w:rsidRPr="00233E8A">
        <w:rPr>
          <w:rFonts w:ascii="Times New Roman" w:hAnsi="Times New Roman"/>
          <w:sz w:val="24"/>
          <w:szCs w:val="24"/>
        </w:rPr>
        <w:t>without temperature control, insulatio</w:t>
      </w:r>
      <w:r w:rsidR="00A91E19">
        <w:rPr>
          <w:rFonts w:ascii="Times New Roman" w:hAnsi="Times New Roman"/>
          <w:sz w:val="24"/>
          <w:szCs w:val="24"/>
        </w:rPr>
        <w:t>n or sludge heating arrangement</w:t>
      </w:r>
      <w:r>
        <w:rPr>
          <w:rFonts w:ascii="Times New Roman" w:hAnsi="Times New Roman"/>
          <w:sz w:val="24"/>
          <w:szCs w:val="24"/>
        </w:rPr>
        <w:t xml:space="preserve"> which affects its performance</w:t>
      </w:r>
      <w:r w:rsidR="006C12D1" w:rsidRPr="00233E8A">
        <w:rPr>
          <w:rFonts w:ascii="Times New Roman" w:hAnsi="Times New Roman"/>
          <w:sz w:val="24"/>
          <w:szCs w:val="24"/>
        </w:rPr>
        <w:t xml:space="preserve"> from season to season giving suboptimal biogas yield,</w:t>
      </w:r>
      <w:r>
        <w:rPr>
          <w:rFonts w:ascii="Times New Roman" w:hAnsi="Times New Roman"/>
          <w:sz w:val="24"/>
          <w:szCs w:val="24"/>
        </w:rPr>
        <w:t xml:space="preserve"> and there are large variations</w:t>
      </w:r>
      <w:r w:rsidR="006C12D1" w:rsidRPr="00233E8A">
        <w:rPr>
          <w:rFonts w:ascii="Times New Roman" w:hAnsi="Times New Roman"/>
          <w:sz w:val="24"/>
          <w:szCs w:val="24"/>
        </w:rPr>
        <w:t xml:space="preserve"> in the total quantity available for subsequent uses. Aver</w:t>
      </w:r>
      <w:r>
        <w:rPr>
          <w:rFonts w:ascii="Times New Roman" w:hAnsi="Times New Roman"/>
          <w:sz w:val="24"/>
          <w:szCs w:val="24"/>
        </w:rPr>
        <w:t>age biogas availability is around</w:t>
      </w:r>
      <w:r w:rsidR="006C12D1" w:rsidRPr="00233E8A">
        <w:rPr>
          <w:rFonts w:ascii="Times New Roman" w:hAnsi="Times New Roman"/>
          <w:sz w:val="24"/>
          <w:szCs w:val="24"/>
        </w:rPr>
        <w:t xml:space="preserve"> </w:t>
      </w:r>
      <w:r>
        <w:rPr>
          <w:rFonts w:ascii="Times New Roman" w:hAnsi="Times New Roman"/>
          <w:sz w:val="24"/>
          <w:szCs w:val="24"/>
        </w:rPr>
        <w:t xml:space="preserve">3200 cum/d which </w:t>
      </w:r>
      <w:proofErr w:type="gramStart"/>
      <w:r>
        <w:rPr>
          <w:rFonts w:ascii="Times New Roman" w:hAnsi="Times New Roman"/>
          <w:sz w:val="24"/>
          <w:szCs w:val="24"/>
        </w:rPr>
        <w:t>is</w:t>
      </w:r>
      <w:proofErr w:type="gramEnd"/>
      <w:r>
        <w:rPr>
          <w:rFonts w:ascii="Times New Roman" w:hAnsi="Times New Roman"/>
          <w:sz w:val="24"/>
          <w:szCs w:val="24"/>
        </w:rPr>
        <w:t xml:space="preserve"> nearly</w:t>
      </w:r>
      <w:r w:rsidR="006C12D1" w:rsidRPr="00233E8A">
        <w:rPr>
          <w:rFonts w:ascii="Times New Roman" w:hAnsi="Times New Roman"/>
          <w:sz w:val="24"/>
          <w:szCs w:val="24"/>
        </w:rPr>
        <w:t xml:space="preserve"> 5</w:t>
      </w:r>
      <w:r w:rsidR="00AF30DA" w:rsidRPr="00233E8A">
        <w:rPr>
          <w:rFonts w:ascii="Times New Roman" w:hAnsi="Times New Roman"/>
          <w:sz w:val="24"/>
          <w:szCs w:val="24"/>
        </w:rPr>
        <w:t>8 cum/</w:t>
      </w:r>
      <w:r w:rsidR="00224112">
        <w:rPr>
          <w:rFonts w:ascii="Times New Roman" w:hAnsi="Times New Roman"/>
          <w:sz w:val="24"/>
          <w:szCs w:val="24"/>
        </w:rPr>
        <w:t>MLD</w:t>
      </w:r>
      <w:r w:rsidR="00AF30DA" w:rsidRPr="00233E8A">
        <w:rPr>
          <w:rFonts w:ascii="Times New Roman" w:hAnsi="Times New Roman"/>
          <w:sz w:val="24"/>
          <w:szCs w:val="24"/>
        </w:rPr>
        <w:t xml:space="preserve"> of sewage treated. </w:t>
      </w:r>
    </w:p>
    <w:p w:rsidR="00972F18" w:rsidRDefault="00972F18" w:rsidP="00233E8A">
      <w:pPr>
        <w:autoSpaceDE w:val="0"/>
        <w:autoSpaceDN w:val="0"/>
        <w:adjustRightInd w:val="0"/>
        <w:spacing w:after="0" w:line="360" w:lineRule="auto"/>
        <w:ind w:left="720"/>
        <w:jc w:val="both"/>
        <w:rPr>
          <w:rFonts w:ascii="Times New Roman" w:hAnsi="Times New Roman"/>
          <w:sz w:val="24"/>
          <w:szCs w:val="24"/>
        </w:rPr>
      </w:pPr>
    </w:p>
    <w:p w:rsidR="00FC2A48" w:rsidRPr="00091092" w:rsidRDefault="007138DB" w:rsidP="00041DFA">
      <w:pPr>
        <w:autoSpaceDE w:val="0"/>
        <w:autoSpaceDN w:val="0"/>
        <w:adjustRightInd w:val="0"/>
        <w:spacing w:after="0" w:line="360" w:lineRule="auto"/>
        <w:ind w:left="720"/>
        <w:jc w:val="center"/>
        <w:rPr>
          <w:rFonts w:ascii="Times New Roman" w:hAnsi="Times New Roman"/>
          <w:sz w:val="24"/>
          <w:szCs w:val="24"/>
        </w:rPr>
      </w:pPr>
      <w:r>
        <w:rPr>
          <w:rFonts w:ascii="Times New Roman" w:hAnsi="Times New Roman"/>
          <w:noProof/>
          <w:sz w:val="24"/>
          <w:szCs w:val="24"/>
          <w:lang w:val="en-US"/>
        </w:rPr>
        <w:drawing>
          <wp:inline distT="0" distB="0" distL="0" distR="0">
            <wp:extent cx="5845234" cy="3811065"/>
            <wp:effectExtent l="38100" t="57150" r="117416" b="94185"/>
            <wp:docPr id="26" name="Picture 3" descr="ASP allahaba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SP allahabad.png"/>
                    <pic:cNvPicPr/>
                  </pic:nvPicPr>
                  <pic:blipFill>
                    <a:blip r:embed="rId10" cstate="print"/>
                    <a:stretch>
                      <a:fillRect/>
                    </a:stretch>
                  </pic:blipFill>
                  <pic:spPr>
                    <a:xfrm>
                      <a:off x="0" y="0"/>
                      <a:ext cx="5845234" cy="38110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C11ADD" w:rsidRPr="00C11ADD">
        <w:rPr>
          <w:rFonts w:ascii="Times New Roman" w:hAnsi="Times New Roman"/>
          <w:b/>
          <w:iCs/>
          <w:sz w:val="24"/>
          <w:szCs w:val="24"/>
        </w:rPr>
        <w:t xml:space="preserve">Fig 3: Schematic diagram of 60 </w:t>
      </w:r>
      <w:r w:rsidR="00224112">
        <w:rPr>
          <w:rFonts w:ascii="Times New Roman" w:hAnsi="Times New Roman"/>
          <w:b/>
          <w:iCs/>
          <w:sz w:val="24"/>
          <w:szCs w:val="24"/>
        </w:rPr>
        <w:t>MLD</w:t>
      </w:r>
      <w:r w:rsidR="00C11ADD" w:rsidRPr="00C11ADD">
        <w:rPr>
          <w:rFonts w:ascii="Times New Roman" w:hAnsi="Times New Roman"/>
          <w:b/>
          <w:iCs/>
          <w:sz w:val="24"/>
          <w:szCs w:val="24"/>
        </w:rPr>
        <w:t xml:space="preserve"> ASP based STP plant at Allahabad</w:t>
      </w:r>
    </w:p>
    <w:p w:rsidR="00972F18" w:rsidRDefault="00FC2A48" w:rsidP="00233E8A">
      <w:pPr>
        <w:autoSpaceDE w:val="0"/>
        <w:autoSpaceDN w:val="0"/>
        <w:adjustRightInd w:val="0"/>
        <w:spacing w:after="0" w:line="360" w:lineRule="auto"/>
        <w:jc w:val="both"/>
        <w:rPr>
          <w:rFonts w:ascii="Times New Roman" w:hAnsi="Times New Roman"/>
          <w:b/>
          <w:iCs/>
          <w:sz w:val="24"/>
          <w:szCs w:val="24"/>
        </w:rPr>
      </w:pPr>
      <w:r w:rsidRPr="00233E8A">
        <w:rPr>
          <w:rFonts w:ascii="Times New Roman" w:hAnsi="Times New Roman"/>
          <w:b/>
          <w:iCs/>
          <w:sz w:val="24"/>
          <w:szCs w:val="24"/>
        </w:rPr>
        <w:tab/>
      </w:r>
    </w:p>
    <w:p w:rsidR="008E24B7" w:rsidRDefault="008E24B7" w:rsidP="00091092">
      <w:pPr>
        <w:autoSpaceDE w:val="0"/>
        <w:autoSpaceDN w:val="0"/>
        <w:adjustRightInd w:val="0"/>
        <w:spacing w:after="0" w:line="360" w:lineRule="auto"/>
        <w:ind w:firstLine="720"/>
        <w:jc w:val="both"/>
        <w:rPr>
          <w:rFonts w:ascii="Times New Roman" w:hAnsi="Times New Roman"/>
          <w:b/>
          <w:iCs/>
          <w:sz w:val="24"/>
          <w:szCs w:val="24"/>
        </w:rPr>
      </w:pPr>
    </w:p>
    <w:p w:rsidR="006C12D1" w:rsidRPr="00233E8A" w:rsidRDefault="006C12D1" w:rsidP="00091092">
      <w:pPr>
        <w:autoSpaceDE w:val="0"/>
        <w:autoSpaceDN w:val="0"/>
        <w:adjustRightInd w:val="0"/>
        <w:spacing w:after="0" w:line="360" w:lineRule="auto"/>
        <w:ind w:firstLine="720"/>
        <w:jc w:val="both"/>
        <w:rPr>
          <w:rFonts w:ascii="Times New Roman" w:hAnsi="Times New Roman"/>
          <w:b/>
          <w:iCs/>
          <w:sz w:val="24"/>
          <w:szCs w:val="24"/>
        </w:rPr>
      </w:pPr>
      <w:r w:rsidRPr="00233E8A">
        <w:rPr>
          <w:rFonts w:ascii="Times New Roman" w:hAnsi="Times New Roman"/>
          <w:b/>
          <w:iCs/>
          <w:sz w:val="24"/>
          <w:szCs w:val="24"/>
        </w:rPr>
        <w:t>Performance of the plant</w:t>
      </w:r>
    </w:p>
    <w:p w:rsidR="00A75D12" w:rsidRDefault="00972F18" w:rsidP="00A75D12">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T</w:t>
      </w:r>
      <w:r w:rsidR="006C12D1" w:rsidRPr="00233E8A">
        <w:rPr>
          <w:rFonts w:ascii="Times New Roman" w:hAnsi="Times New Roman"/>
          <w:sz w:val="24"/>
          <w:szCs w:val="24"/>
        </w:rPr>
        <w:t>he annual average</w:t>
      </w:r>
      <w:r>
        <w:rPr>
          <w:rFonts w:ascii="Times New Roman" w:hAnsi="Times New Roman"/>
          <w:sz w:val="24"/>
          <w:szCs w:val="24"/>
        </w:rPr>
        <w:t xml:space="preserve"> effluent values of</w:t>
      </w:r>
      <w:r w:rsidR="006C12D1" w:rsidRPr="00233E8A">
        <w:rPr>
          <w:rFonts w:ascii="Times New Roman" w:hAnsi="Times New Roman"/>
          <w:sz w:val="24"/>
          <w:szCs w:val="24"/>
        </w:rPr>
        <w:t xml:space="preserve"> BOD </w:t>
      </w:r>
      <w:r>
        <w:rPr>
          <w:rFonts w:ascii="Times New Roman" w:hAnsi="Times New Roman"/>
          <w:sz w:val="24"/>
          <w:szCs w:val="24"/>
        </w:rPr>
        <w:t>and suspended solids</w:t>
      </w:r>
      <w:r w:rsidR="006C12D1" w:rsidRPr="00233E8A">
        <w:rPr>
          <w:rFonts w:ascii="Times New Roman" w:hAnsi="Times New Roman"/>
          <w:sz w:val="24"/>
          <w:szCs w:val="24"/>
        </w:rPr>
        <w:t xml:space="preserve"> are found</w:t>
      </w:r>
      <w:r w:rsidR="00323C8F">
        <w:rPr>
          <w:rFonts w:ascii="Times New Roman" w:hAnsi="Times New Roman"/>
          <w:sz w:val="24"/>
          <w:szCs w:val="24"/>
        </w:rPr>
        <w:t xml:space="preserve"> </w:t>
      </w:r>
      <w:r w:rsidR="006C12D1" w:rsidRPr="00233E8A">
        <w:rPr>
          <w:rFonts w:ascii="Times New Roman" w:hAnsi="Times New Roman"/>
          <w:sz w:val="24"/>
          <w:szCs w:val="24"/>
        </w:rPr>
        <w:t xml:space="preserve">to be 30.9 and 88.8 mg/l </w:t>
      </w:r>
      <w:r>
        <w:rPr>
          <w:rFonts w:ascii="Times New Roman" w:hAnsi="Times New Roman"/>
          <w:sz w:val="24"/>
          <w:szCs w:val="24"/>
        </w:rPr>
        <w:t xml:space="preserve">thereby </w:t>
      </w:r>
      <w:r w:rsidR="006C12D1" w:rsidRPr="00233E8A">
        <w:rPr>
          <w:rFonts w:ascii="Times New Roman" w:hAnsi="Times New Roman"/>
          <w:sz w:val="24"/>
          <w:szCs w:val="24"/>
        </w:rPr>
        <w:t>representing remo</w:t>
      </w:r>
      <w:r w:rsidR="00A75D12">
        <w:rPr>
          <w:rFonts w:ascii="Times New Roman" w:hAnsi="Times New Roman"/>
          <w:sz w:val="24"/>
          <w:szCs w:val="24"/>
        </w:rPr>
        <w:t xml:space="preserve">val efficiencies of 78% and 89% </w:t>
      </w:r>
      <w:r w:rsidR="006C12D1" w:rsidRPr="00233E8A">
        <w:rPr>
          <w:rFonts w:ascii="Times New Roman" w:hAnsi="Times New Roman"/>
          <w:sz w:val="24"/>
          <w:szCs w:val="24"/>
        </w:rPr>
        <w:t>respectively</w:t>
      </w:r>
      <w:r w:rsidR="00323C8F">
        <w:rPr>
          <w:rFonts w:ascii="Times New Roman" w:hAnsi="Times New Roman"/>
          <w:sz w:val="24"/>
          <w:szCs w:val="24"/>
        </w:rPr>
        <w:t xml:space="preserve">. </w:t>
      </w:r>
      <w:r w:rsidR="006C12D1" w:rsidRPr="00233E8A">
        <w:rPr>
          <w:rFonts w:ascii="Times New Roman" w:hAnsi="Times New Roman"/>
          <w:sz w:val="24"/>
          <w:szCs w:val="24"/>
        </w:rPr>
        <w:t>While there is no doubt that an activated sludge plant can deliver equal or still better</w:t>
      </w:r>
      <w:r w:rsidR="00323C8F">
        <w:rPr>
          <w:rFonts w:ascii="Times New Roman" w:hAnsi="Times New Roman"/>
          <w:sz w:val="24"/>
          <w:szCs w:val="24"/>
        </w:rPr>
        <w:t xml:space="preserve"> </w:t>
      </w:r>
      <w:r w:rsidR="006C12D1" w:rsidRPr="00233E8A">
        <w:rPr>
          <w:rFonts w:ascii="Times New Roman" w:hAnsi="Times New Roman"/>
          <w:sz w:val="24"/>
          <w:szCs w:val="24"/>
        </w:rPr>
        <w:t>performance, the above values are rather close to the specified discharge limits</w:t>
      </w:r>
      <w:r>
        <w:rPr>
          <w:rFonts w:ascii="Times New Roman" w:hAnsi="Times New Roman"/>
          <w:sz w:val="24"/>
          <w:szCs w:val="24"/>
        </w:rPr>
        <w:t xml:space="preserve">. </w:t>
      </w:r>
      <w:r w:rsidR="006C12D1" w:rsidRPr="00233E8A">
        <w:rPr>
          <w:rFonts w:ascii="Times New Roman" w:hAnsi="Times New Roman"/>
          <w:sz w:val="24"/>
          <w:szCs w:val="24"/>
        </w:rPr>
        <w:t xml:space="preserve">Average efficiency of Faecal </w:t>
      </w:r>
      <w:proofErr w:type="spellStart"/>
      <w:r w:rsidR="006C12D1" w:rsidRPr="00233E8A">
        <w:rPr>
          <w:rFonts w:ascii="Times New Roman" w:hAnsi="Times New Roman"/>
          <w:sz w:val="24"/>
          <w:szCs w:val="24"/>
        </w:rPr>
        <w:t>coliform</w:t>
      </w:r>
      <w:proofErr w:type="spellEnd"/>
      <w:r w:rsidR="006C12D1" w:rsidRPr="00233E8A">
        <w:rPr>
          <w:rFonts w:ascii="Times New Roman" w:hAnsi="Times New Roman"/>
          <w:sz w:val="24"/>
          <w:szCs w:val="24"/>
        </w:rPr>
        <w:t xml:space="preserve"> removal is found to be 91% with effluent</w:t>
      </w:r>
      <w:r w:rsidR="00D32BD5">
        <w:rPr>
          <w:rFonts w:ascii="Times New Roman" w:hAnsi="Times New Roman"/>
          <w:sz w:val="24"/>
          <w:szCs w:val="24"/>
        </w:rPr>
        <w:t xml:space="preserve"> </w:t>
      </w:r>
      <w:r w:rsidR="006C12D1" w:rsidRPr="00233E8A">
        <w:rPr>
          <w:rFonts w:ascii="Times New Roman" w:hAnsi="Times New Roman"/>
          <w:sz w:val="24"/>
          <w:szCs w:val="24"/>
        </w:rPr>
        <w:t xml:space="preserve">concentrations in the range of </w:t>
      </w:r>
      <w:r>
        <w:rPr>
          <w:rFonts w:ascii="Times New Roman" w:hAnsi="Times New Roman"/>
          <w:sz w:val="24"/>
          <w:szCs w:val="24"/>
        </w:rPr>
        <w:t xml:space="preserve">106 to 107/ 100 ml. Largely, </w:t>
      </w:r>
      <w:r w:rsidR="006C12D1" w:rsidRPr="00233E8A">
        <w:rPr>
          <w:rFonts w:ascii="Times New Roman" w:hAnsi="Times New Roman"/>
          <w:sz w:val="24"/>
          <w:szCs w:val="24"/>
        </w:rPr>
        <w:t xml:space="preserve">the treated </w:t>
      </w:r>
    </w:p>
    <w:p w:rsidR="00A75D12" w:rsidRDefault="00A75D12" w:rsidP="00A75D12">
      <w:pPr>
        <w:autoSpaceDE w:val="0"/>
        <w:autoSpaceDN w:val="0"/>
        <w:adjustRightInd w:val="0"/>
        <w:spacing w:after="0" w:line="360" w:lineRule="auto"/>
        <w:ind w:left="720"/>
        <w:jc w:val="both"/>
        <w:rPr>
          <w:rFonts w:ascii="Times New Roman" w:hAnsi="Times New Roman"/>
          <w:sz w:val="24"/>
          <w:szCs w:val="24"/>
        </w:rPr>
      </w:pPr>
    </w:p>
    <w:p w:rsidR="00A75D12" w:rsidRDefault="00A75D12" w:rsidP="00A75D12">
      <w:pPr>
        <w:autoSpaceDE w:val="0"/>
        <w:autoSpaceDN w:val="0"/>
        <w:adjustRightInd w:val="0"/>
        <w:spacing w:after="0" w:line="360" w:lineRule="auto"/>
        <w:ind w:left="720"/>
        <w:jc w:val="both"/>
        <w:rPr>
          <w:rFonts w:ascii="Times New Roman" w:hAnsi="Times New Roman"/>
          <w:sz w:val="24"/>
          <w:szCs w:val="24"/>
        </w:rPr>
      </w:pPr>
    </w:p>
    <w:p w:rsidR="006C12D1" w:rsidRPr="00233E8A" w:rsidRDefault="006C12D1" w:rsidP="00A75D12">
      <w:pPr>
        <w:autoSpaceDE w:val="0"/>
        <w:autoSpaceDN w:val="0"/>
        <w:adjustRightInd w:val="0"/>
        <w:spacing w:after="0" w:line="360" w:lineRule="auto"/>
        <w:ind w:left="720"/>
        <w:jc w:val="both"/>
        <w:rPr>
          <w:rFonts w:ascii="Times New Roman" w:hAnsi="Times New Roman"/>
          <w:sz w:val="24"/>
          <w:szCs w:val="24"/>
        </w:rPr>
      </w:pPr>
      <w:proofErr w:type="gramStart"/>
      <w:r w:rsidRPr="00233E8A">
        <w:rPr>
          <w:rFonts w:ascii="Times New Roman" w:hAnsi="Times New Roman"/>
          <w:sz w:val="24"/>
          <w:szCs w:val="24"/>
        </w:rPr>
        <w:t>effluent</w:t>
      </w:r>
      <w:proofErr w:type="gramEnd"/>
      <w:r w:rsidRPr="00233E8A">
        <w:rPr>
          <w:rFonts w:ascii="Times New Roman" w:hAnsi="Times New Roman"/>
          <w:sz w:val="24"/>
          <w:szCs w:val="24"/>
        </w:rPr>
        <w:t xml:space="preserve"> has</w:t>
      </w:r>
      <w:r w:rsidR="00972F18">
        <w:rPr>
          <w:rFonts w:ascii="Times New Roman" w:hAnsi="Times New Roman"/>
          <w:sz w:val="24"/>
          <w:szCs w:val="24"/>
        </w:rPr>
        <w:t xml:space="preserve"> an</w:t>
      </w:r>
      <w:r w:rsidR="00D32BD5">
        <w:rPr>
          <w:rFonts w:ascii="Times New Roman" w:hAnsi="Times New Roman"/>
          <w:sz w:val="24"/>
          <w:szCs w:val="24"/>
        </w:rPr>
        <w:t xml:space="preserve"> </w:t>
      </w:r>
      <w:r w:rsidRPr="00233E8A">
        <w:rPr>
          <w:rFonts w:ascii="Times New Roman" w:hAnsi="Times New Roman"/>
          <w:sz w:val="24"/>
          <w:szCs w:val="24"/>
        </w:rPr>
        <w:t>acceptable aesthetic</w:t>
      </w:r>
      <w:r w:rsidR="00972F18">
        <w:rPr>
          <w:rFonts w:ascii="Times New Roman" w:hAnsi="Times New Roman"/>
          <w:sz w:val="24"/>
          <w:szCs w:val="24"/>
        </w:rPr>
        <w:t xml:space="preserve"> appeal </w:t>
      </w:r>
      <w:r w:rsidRPr="00233E8A">
        <w:rPr>
          <w:rFonts w:ascii="Times New Roman" w:hAnsi="Times New Roman"/>
          <w:sz w:val="24"/>
          <w:szCs w:val="24"/>
        </w:rPr>
        <w:t>and it is utilised extensively for irrigation of vegetable crops.</w:t>
      </w:r>
    </w:p>
    <w:p w:rsidR="00397B9D" w:rsidRDefault="00397B9D" w:rsidP="00397B9D">
      <w:pPr>
        <w:autoSpaceDE w:val="0"/>
        <w:autoSpaceDN w:val="0"/>
        <w:adjustRightInd w:val="0"/>
        <w:spacing w:after="0" w:line="360" w:lineRule="auto"/>
        <w:jc w:val="both"/>
        <w:rPr>
          <w:rFonts w:ascii="Times New Roman" w:hAnsi="Times New Roman"/>
          <w:b/>
          <w:iCs/>
          <w:sz w:val="24"/>
          <w:szCs w:val="24"/>
        </w:rPr>
      </w:pPr>
    </w:p>
    <w:p w:rsidR="006C12D1" w:rsidRPr="00233E8A" w:rsidRDefault="006C12D1" w:rsidP="00091092">
      <w:pPr>
        <w:autoSpaceDE w:val="0"/>
        <w:autoSpaceDN w:val="0"/>
        <w:adjustRightInd w:val="0"/>
        <w:spacing w:after="0" w:line="360" w:lineRule="auto"/>
        <w:ind w:firstLine="720"/>
        <w:jc w:val="both"/>
        <w:rPr>
          <w:rFonts w:ascii="Times New Roman" w:hAnsi="Times New Roman"/>
          <w:b/>
          <w:iCs/>
          <w:sz w:val="24"/>
          <w:szCs w:val="24"/>
        </w:rPr>
      </w:pPr>
      <w:r w:rsidRPr="00233E8A">
        <w:rPr>
          <w:rFonts w:ascii="Times New Roman" w:hAnsi="Times New Roman"/>
          <w:b/>
          <w:iCs/>
          <w:sz w:val="24"/>
          <w:szCs w:val="24"/>
        </w:rPr>
        <w:t>Resource recovery</w:t>
      </w:r>
    </w:p>
    <w:p w:rsidR="006C12D1" w:rsidRPr="00233E8A" w:rsidRDefault="00397B9D" w:rsidP="00233E8A">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A</w:t>
      </w:r>
      <w:r w:rsidR="006C12D1" w:rsidRPr="00233E8A">
        <w:rPr>
          <w:rFonts w:ascii="Times New Roman" w:hAnsi="Times New Roman"/>
          <w:sz w:val="24"/>
          <w:szCs w:val="24"/>
        </w:rPr>
        <w:t>n elaborate bio-energy generation system involving duel fuel generators</w:t>
      </w:r>
      <w:r w:rsidR="00323C8F">
        <w:rPr>
          <w:rFonts w:ascii="Times New Roman" w:hAnsi="Times New Roman"/>
          <w:sz w:val="24"/>
          <w:szCs w:val="24"/>
        </w:rPr>
        <w:t xml:space="preserve"> </w:t>
      </w:r>
      <w:r w:rsidR="006C12D1" w:rsidRPr="00233E8A">
        <w:rPr>
          <w:rFonts w:ascii="Times New Roman" w:hAnsi="Times New Roman"/>
          <w:sz w:val="24"/>
          <w:szCs w:val="24"/>
        </w:rPr>
        <w:t xml:space="preserve">has been installed </w:t>
      </w:r>
      <w:r>
        <w:rPr>
          <w:rFonts w:ascii="Times New Roman" w:hAnsi="Times New Roman"/>
          <w:sz w:val="24"/>
          <w:szCs w:val="24"/>
        </w:rPr>
        <w:t xml:space="preserve">at Allahabad but </w:t>
      </w:r>
      <w:r w:rsidR="006C12D1" w:rsidRPr="00233E8A">
        <w:rPr>
          <w:rFonts w:ascii="Times New Roman" w:hAnsi="Times New Roman"/>
          <w:sz w:val="24"/>
          <w:szCs w:val="24"/>
        </w:rPr>
        <w:t>it is not in wo</w:t>
      </w:r>
      <w:r>
        <w:rPr>
          <w:rFonts w:ascii="Times New Roman" w:hAnsi="Times New Roman"/>
          <w:sz w:val="24"/>
          <w:szCs w:val="24"/>
        </w:rPr>
        <w:t>rking state due to a variety</w:t>
      </w:r>
      <w:r w:rsidR="006C12D1" w:rsidRPr="00233E8A">
        <w:rPr>
          <w:rFonts w:ascii="Times New Roman" w:hAnsi="Times New Roman"/>
          <w:sz w:val="24"/>
          <w:szCs w:val="24"/>
        </w:rPr>
        <w:t xml:space="preserve"> of factors:</w:t>
      </w:r>
    </w:p>
    <w:p w:rsidR="006C12D1" w:rsidRPr="00233E8A" w:rsidRDefault="006C12D1" w:rsidP="006D687A">
      <w:pPr>
        <w:pStyle w:val="ListParagraph"/>
        <w:numPr>
          <w:ilvl w:val="0"/>
          <w:numId w:val="34"/>
        </w:numPr>
        <w:autoSpaceDE w:val="0"/>
        <w:autoSpaceDN w:val="0"/>
        <w:adjustRightInd w:val="0"/>
        <w:spacing w:after="0" w:line="360" w:lineRule="auto"/>
        <w:ind w:left="1440"/>
        <w:jc w:val="both"/>
        <w:rPr>
          <w:rFonts w:ascii="Times New Roman" w:hAnsi="Times New Roman"/>
          <w:sz w:val="24"/>
          <w:szCs w:val="24"/>
        </w:rPr>
      </w:pPr>
      <w:r w:rsidRPr="00233E8A">
        <w:rPr>
          <w:rFonts w:ascii="Times New Roman" w:hAnsi="Times New Roman"/>
          <w:sz w:val="24"/>
          <w:szCs w:val="24"/>
        </w:rPr>
        <w:t>Lack of funds for procurement of diesel</w:t>
      </w:r>
    </w:p>
    <w:p w:rsidR="006C12D1" w:rsidRPr="00233E8A" w:rsidRDefault="006C12D1" w:rsidP="006D687A">
      <w:pPr>
        <w:pStyle w:val="ListParagraph"/>
        <w:numPr>
          <w:ilvl w:val="0"/>
          <w:numId w:val="34"/>
        </w:numPr>
        <w:autoSpaceDE w:val="0"/>
        <w:autoSpaceDN w:val="0"/>
        <w:adjustRightInd w:val="0"/>
        <w:spacing w:after="0" w:line="360" w:lineRule="auto"/>
        <w:ind w:left="1440"/>
        <w:jc w:val="both"/>
        <w:rPr>
          <w:rFonts w:ascii="Times New Roman" w:hAnsi="Times New Roman"/>
          <w:sz w:val="24"/>
          <w:szCs w:val="24"/>
        </w:rPr>
      </w:pPr>
      <w:r w:rsidRPr="00233E8A">
        <w:rPr>
          <w:rFonts w:ascii="Times New Roman" w:hAnsi="Times New Roman"/>
          <w:sz w:val="24"/>
          <w:szCs w:val="24"/>
        </w:rPr>
        <w:t>Electricity charges linked to contracted minimum load irrespective of actual</w:t>
      </w:r>
      <w:r w:rsidR="00323C8F">
        <w:rPr>
          <w:rFonts w:ascii="Times New Roman" w:hAnsi="Times New Roman"/>
          <w:sz w:val="24"/>
          <w:szCs w:val="24"/>
        </w:rPr>
        <w:t xml:space="preserve"> </w:t>
      </w:r>
      <w:r w:rsidRPr="00233E8A">
        <w:rPr>
          <w:rFonts w:ascii="Times New Roman" w:hAnsi="Times New Roman"/>
          <w:sz w:val="24"/>
          <w:szCs w:val="24"/>
        </w:rPr>
        <w:t>consumption</w:t>
      </w:r>
    </w:p>
    <w:p w:rsidR="006C12D1" w:rsidRPr="00233E8A" w:rsidRDefault="00397B9D" w:rsidP="006D687A">
      <w:pPr>
        <w:pStyle w:val="ListParagraph"/>
        <w:numPr>
          <w:ilvl w:val="0"/>
          <w:numId w:val="34"/>
        </w:numPr>
        <w:autoSpaceDE w:val="0"/>
        <w:autoSpaceDN w:val="0"/>
        <w:adjustRightInd w:val="0"/>
        <w:spacing w:after="0" w:line="360" w:lineRule="auto"/>
        <w:ind w:left="1440"/>
        <w:jc w:val="both"/>
        <w:rPr>
          <w:rFonts w:ascii="Times New Roman" w:hAnsi="Times New Roman"/>
          <w:sz w:val="24"/>
          <w:szCs w:val="24"/>
        </w:rPr>
      </w:pPr>
      <w:r>
        <w:rPr>
          <w:rFonts w:ascii="Times New Roman" w:hAnsi="Times New Roman"/>
          <w:sz w:val="24"/>
          <w:szCs w:val="24"/>
        </w:rPr>
        <w:t>Insufficient</w:t>
      </w:r>
      <w:r w:rsidR="006C12D1" w:rsidRPr="00233E8A">
        <w:rPr>
          <w:rFonts w:ascii="Times New Roman" w:hAnsi="Times New Roman"/>
          <w:sz w:val="24"/>
          <w:szCs w:val="24"/>
        </w:rPr>
        <w:t xml:space="preserve"> quantity of biogas for meeting entire energy requirement of the plant</w:t>
      </w:r>
    </w:p>
    <w:p w:rsidR="006C12D1" w:rsidRPr="00233E8A" w:rsidRDefault="006C12D1" w:rsidP="00233E8A">
      <w:pPr>
        <w:autoSpaceDE w:val="0"/>
        <w:autoSpaceDN w:val="0"/>
        <w:adjustRightInd w:val="0"/>
        <w:spacing w:after="0" w:line="360" w:lineRule="auto"/>
        <w:ind w:left="720"/>
        <w:jc w:val="both"/>
        <w:rPr>
          <w:rFonts w:ascii="Times New Roman" w:hAnsi="Times New Roman"/>
          <w:sz w:val="24"/>
          <w:szCs w:val="24"/>
        </w:rPr>
      </w:pPr>
      <w:r w:rsidRPr="00233E8A">
        <w:rPr>
          <w:rFonts w:ascii="Times New Roman" w:hAnsi="Times New Roman"/>
          <w:sz w:val="24"/>
          <w:szCs w:val="24"/>
        </w:rPr>
        <w:t>Clearly, there is no incentive in utilising the bio-energy and therefore currently entire</w:t>
      </w:r>
      <w:r w:rsidR="00323C8F">
        <w:rPr>
          <w:rFonts w:ascii="Times New Roman" w:hAnsi="Times New Roman"/>
          <w:sz w:val="24"/>
          <w:szCs w:val="24"/>
        </w:rPr>
        <w:t xml:space="preserve"> </w:t>
      </w:r>
      <w:r w:rsidRPr="00233E8A">
        <w:rPr>
          <w:rFonts w:ascii="Times New Roman" w:hAnsi="Times New Roman"/>
          <w:sz w:val="24"/>
          <w:szCs w:val="24"/>
        </w:rPr>
        <w:t>quantity of biogas is flared. In view of this, there is general lack of interest in optimising the</w:t>
      </w:r>
      <w:r w:rsidR="00397B9D">
        <w:rPr>
          <w:rFonts w:ascii="Times New Roman" w:hAnsi="Times New Roman"/>
          <w:sz w:val="24"/>
          <w:szCs w:val="24"/>
        </w:rPr>
        <w:t xml:space="preserve"> </w:t>
      </w:r>
      <w:r w:rsidRPr="00233E8A">
        <w:rPr>
          <w:rFonts w:ascii="Times New Roman" w:hAnsi="Times New Roman"/>
          <w:sz w:val="24"/>
          <w:szCs w:val="24"/>
        </w:rPr>
        <w:t>performance of the digesters as well.</w:t>
      </w:r>
    </w:p>
    <w:p w:rsidR="00FC2A48" w:rsidRPr="00233E8A" w:rsidRDefault="00FC2A48" w:rsidP="00233E8A">
      <w:pPr>
        <w:autoSpaceDE w:val="0"/>
        <w:autoSpaceDN w:val="0"/>
        <w:adjustRightInd w:val="0"/>
        <w:spacing w:after="0" w:line="360" w:lineRule="auto"/>
        <w:ind w:left="720"/>
        <w:jc w:val="both"/>
        <w:rPr>
          <w:rFonts w:ascii="Times New Roman" w:hAnsi="Times New Roman"/>
          <w:i/>
          <w:iCs/>
          <w:sz w:val="24"/>
          <w:szCs w:val="24"/>
        </w:rPr>
      </w:pPr>
    </w:p>
    <w:p w:rsidR="006C12D1" w:rsidRPr="00233E8A" w:rsidRDefault="006C12D1" w:rsidP="00233E8A">
      <w:pPr>
        <w:autoSpaceDE w:val="0"/>
        <w:autoSpaceDN w:val="0"/>
        <w:adjustRightInd w:val="0"/>
        <w:spacing w:after="0" w:line="360" w:lineRule="auto"/>
        <w:ind w:left="720"/>
        <w:jc w:val="both"/>
        <w:rPr>
          <w:rFonts w:ascii="Times New Roman" w:hAnsi="Times New Roman"/>
          <w:b/>
          <w:iCs/>
          <w:sz w:val="24"/>
          <w:szCs w:val="24"/>
        </w:rPr>
      </w:pPr>
      <w:r w:rsidRPr="00233E8A">
        <w:rPr>
          <w:rFonts w:ascii="Times New Roman" w:hAnsi="Times New Roman"/>
          <w:b/>
          <w:iCs/>
          <w:sz w:val="24"/>
          <w:szCs w:val="24"/>
        </w:rPr>
        <w:t>Operation and maintenance</w:t>
      </w:r>
    </w:p>
    <w:p w:rsidR="00AF30DA" w:rsidRPr="00233E8A" w:rsidRDefault="006C12D1" w:rsidP="00233E8A">
      <w:pPr>
        <w:autoSpaceDE w:val="0"/>
        <w:autoSpaceDN w:val="0"/>
        <w:adjustRightInd w:val="0"/>
        <w:spacing w:after="0" w:line="360" w:lineRule="auto"/>
        <w:ind w:left="720"/>
        <w:jc w:val="both"/>
        <w:rPr>
          <w:rFonts w:ascii="Times New Roman" w:hAnsi="Times New Roman"/>
          <w:sz w:val="24"/>
          <w:szCs w:val="24"/>
        </w:rPr>
      </w:pPr>
      <w:r w:rsidRPr="00233E8A">
        <w:rPr>
          <w:rFonts w:ascii="Times New Roman" w:hAnsi="Times New Roman"/>
          <w:sz w:val="24"/>
          <w:szCs w:val="24"/>
        </w:rPr>
        <w:t>The routine operation and maintenance of the plant has been given on labour contract</w:t>
      </w:r>
      <w:r w:rsidR="00397B9D">
        <w:rPr>
          <w:rFonts w:ascii="Times New Roman" w:hAnsi="Times New Roman"/>
          <w:sz w:val="24"/>
          <w:szCs w:val="24"/>
        </w:rPr>
        <w:t xml:space="preserve"> </w:t>
      </w:r>
      <w:r w:rsidRPr="00233E8A">
        <w:rPr>
          <w:rFonts w:ascii="Times New Roman" w:hAnsi="Times New Roman"/>
          <w:sz w:val="24"/>
          <w:szCs w:val="24"/>
        </w:rPr>
        <w:t>to a local agency, however, an interesting aspect found only at this plant is that the operation</w:t>
      </w:r>
      <w:r w:rsidR="00397B9D">
        <w:rPr>
          <w:rFonts w:ascii="Times New Roman" w:hAnsi="Times New Roman"/>
          <w:sz w:val="24"/>
          <w:szCs w:val="24"/>
        </w:rPr>
        <w:t xml:space="preserve"> </w:t>
      </w:r>
      <w:r w:rsidRPr="00233E8A">
        <w:rPr>
          <w:rFonts w:ascii="Times New Roman" w:hAnsi="Times New Roman"/>
          <w:sz w:val="24"/>
          <w:szCs w:val="24"/>
        </w:rPr>
        <w:t xml:space="preserve">of the laboratory has been retained with the supervising agency i.e., the UP </w:t>
      </w:r>
      <w:proofErr w:type="spellStart"/>
      <w:r w:rsidRPr="00233E8A">
        <w:rPr>
          <w:rFonts w:ascii="Times New Roman" w:hAnsi="Times New Roman"/>
          <w:sz w:val="24"/>
          <w:szCs w:val="24"/>
        </w:rPr>
        <w:t>Jal</w:t>
      </w:r>
      <w:proofErr w:type="spellEnd"/>
      <w:r w:rsidRPr="00233E8A">
        <w:rPr>
          <w:rFonts w:ascii="Times New Roman" w:hAnsi="Times New Roman"/>
          <w:sz w:val="24"/>
          <w:szCs w:val="24"/>
        </w:rPr>
        <w:t xml:space="preserve"> Nigam. This</w:t>
      </w:r>
      <w:r w:rsidR="00397B9D">
        <w:rPr>
          <w:rFonts w:ascii="Times New Roman" w:hAnsi="Times New Roman"/>
          <w:sz w:val="24"/>
          <w:szCs w:val="24"/>
        </w:rPr>
        <w:t xml:space="preserve"> arrangement </w:t>
      </w:r>
      <w:r w:rsidRPr="00233E8A">
        <w:rPr>
          <w:rFonts w:ascii="Times New Roman" w:hAnsi="Times New Roman"/>
          <w:sz w:val="24"/>
          <w:szCs w:val="24"/>
        </w:rPr>
        <w:t>enables higher involvement of the UPJN staff and better control over</w:t>
      </w:r>
      <w:r w:rsidR="00397B9D">
        <w:rPr>
          <w:rFonts w:ascii="Times New Roman" w:hAnsi="Times New Roman"/>
          <w:sz w:val="24"/>
          <w:szCs w:val="24"/>
        </w:rPr>
        <w:t xml:space="preserve"> </w:t>
      </w:r>
      <w:r w:rsidRPr="00233E8A">
        <w:rPr>
          <w:rFonts w:ascii="Times New Roman" w:hAnsi="Times New Roman"/>
          <w:sz w:val="24"/>
          <w:szCs w:val="24"/>
        </w:rPr>
        <w:t>the performance of the contractor.</w:t>
      </w:r>
    </w:p>
    <w:p w:rsidR="00FC2A48" w:rsidRPr="00233E8A" w:rsidRDefault="00FC2A48" w:rsidP="00233E8A">
      <w:pPr>
        <w:autoSpaceDE w:val="0"/>
        <w:autoSpaceDN w:val="0"/>
        <w:adjustRightInd w:val="0"/>
        <w:spacing w:after="0" w:line="360" w:lineRule="auto"/>
        <w:ind w:left="720"/>
        <w:jc w:val="both"/>
        <w:rPr>
          <w:rFonts w:ascii="Times New Roman" w:hAnsi="Times New Roman"/>
          <w:b/>
          <w:sz w:val="24"/>
          <w:szCs w:val="24"/>
        </w:rPr>
      </w:pPr>
    </w:p>
    <w:p w:rsidR="006C12D1" w:rsidRPr="00233E8A" w:rsidRDefault="006C12D1" w:rsidP="00876771">
      <w:pPr>
        <w:autoSpaceDE w:val="0"/>
        <w:autoSpaceDN w:val="0"/>
        <w:adjustRightInd w:val="0"/>
        <w:spacing w:after="0" w:line="360" w:lineRule="auto"/>
        <w:ind w:left="720"/>
        <w:jc w:val="center"/>
        <w:rPr>
          <w:rFonts w:ascii="Times New Roman" w:hAnsi="Times New Roman"/>
          <w:b/>
          <w:sz w:val="24"/>
          <w:szCs w:val="24"/>
        </w:rPr>
      </w:pPr>
      <w:r w:rsidRPr="00233E8A">
        <w:rPr>
          <w:rFonts w:ascii="Times New Roman" w:hAnsi="Times New Roman"/>
          <w:b/>
          <w:sz w:val="24"/>
          <w:szCs w:val="24"/>
        </w:rPr>
        <w:t xml:space="preserve">Table -2: A comparison </w:t>
      </w:r>
      <w:r w:rsidR="00470C35" w:rsidRPr="00233E8A">
        <w:rPr>
          <w:rFonts w:ascii="Times New Roman" w:hAnsi="Times New Roman"/>
          <w:b/>
          <w:sz w:val="24"/>
          <w:szCs w:val="24"/>
        </w:rPr>
        <w:t>of ASP</w:t>
      </w:r>
      <w:r w:rsidRPr="00233E8A">
        <w:rPr>
          <w:rFonts w:ascii="Times New Roman" w:hAnsi="Times New Roman"/>
          <w:b/>
          <w:sz w:val="24"/>
          <w:szCs w:val="24"/>
        </w:rPr>
        <w:t xml:space="preserve"> based STPs</w:t>
      </w:r>
    </w:p>
    <w:tbl>
      <w:tblPr>
        <w:tblW w:w="8567" w:type="dxa"/>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843"/>
        <w:gridCol w:w="2003"/>
        <w:gridCol w:w="2311"/>
      </w:tblGrid>
      <w:tr w:rsidR="00702519" w:rsidRPr="00FD3508" w:rsidTr="00FD3508">
        <w:trPr>
          <w:jc w:val="center"/>
        </w:trPr>
        <w:tc>
          <w:tcPr>
            <w:tcW w:w="2410" w:type="dxa"/>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Assessment parameter</w:t>
            </w:r>
          </w:p>
        </w:tc>
        <w:tc>
          <w:tcPr>
            <w:tcW w:w="1843" w:type="dxa"/>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ASP, Allahabad</w:t>
            </w:r>
          </w:p>
        </w:tc>
        <w:tc>
          <w:tcPr>
            <w:tcW w:w="2003" w:type="dxa"/>
            <w:hideMark/>
          </w:tcPr>
          <w:p w:rsidR="006C12D1" w:rsidRPr="00FD3508" w:rsidRDefault="006C12D1" w:rsidP="00FD3508">
            <w:pPr>
              <w:spacing w:after="0" w:line="360" w:lineRule="auto"/>
              <w:rPr>
                <w:rFonts w:ascii="Times New Roman" w:hAnsi="Times New Roman"/>
                <w:b/>
                <w:sz w:val="24"/>
                <w:szCs w:val="24"/>
              </w:rPr>
            </w:pPr>
            <w:proofErr w:type="spellStart"/>
            <w:r w:rsidRPr="00FD3508">
              <w:rPr>
                <w:rFonts w:ascii="Times New Roman" w:hAnsi="Times New Roman"/>
                <w:b/>
                <w:sz w:val="24"/>
                <w:szCs w:val="24"/>
              </w:rPr>
              <w:t>Dinapur</w:t>
            </w:r>
            <w:proofErr w:type="spellEnd"/>
            <w:r w:rsidRPr="00FD3508">
              <w:rPr>
                <w:rFonts w:ascii="Times New Roman" w:hAnsi="Times New Roman"/>
                <w:b/>
                <w:sz w:val="24"/>
                <w:szCs w:val="24"/>
              </w:rPr>
              <w:t xml:space="preserve">, </w:t>
            </w:r>
            <w:r w:rsidR="00041DFA" w:rsidRPr="00FD3508">
              <w:rPr>
                <w:rFonts w:ascii="Times New Roman" w:hAnsi="Times New Roman"/>
                <w:b/>
                <w:sz w:val="24"/>
                <w:szCs w:val="24"/>
              </w:rPr>
              <w:t>Varanasi</w:t>
            </w:r>
          </w:p>
        </w:tc>
        <w:tc>
          <w:tcPr>
            <w:tcW w:w="2311" w:type="dxa"/>
            <w:hideMark/>
          </w:tcPr>
          <w:p w:rsidR="006C12D1" w:rsidRPr="00FD3508" w:rsidRDefault="006C12D1" w:rsidP="00FD3508">
            <w:pPr>
              <w:spacing w:after="0" w:line="360" w:lineRule="auto"/>
              <w:rPr>
                <w:rFonts w:ascii="Times New Roman" w:hAnsi="Times New Roman"/>
                <w:b/>
                <w:sz w:val="24"/>
                <w:szCs w:val="24"/>
              </w:rPr>
            </w:pPr>
            <w:proofErr w:type="spellStart"/>
            <w:r w:rsidRPr="00FD3508">
              <w:rPr>
                <w:rFonts w:ascii="Times New Roman" w:hAnsi="Times New Roman"/>
                <w:b/>
                <w:sz w:val="24"/>
                <w:szCs w:val="24"/>
              </w:rPr>
              <w:t>Okhla</w:t>
            </w:r>
            <w:proofErr w:type="spellEnd"/>
            <w:r w:rsidRPr="00FD3508">
              <w:rPr>
                <w:rFonts w:ascii="Times New Roman" w:hAnsi="Times New Roman"/>
                <w:b/>
                <w:sz w:val="24"/>
                <w:szCs w:val="24"/>
              </w:rPr>
              <w:t xml:space="preserve"> ASP, Delhi</w:t>
            </w:r>
          </w:p>
        </w:tc>
      </w:tr>
      <w:tr w:rsidR="00702519" w:rsidRPr="00FD3508" w:rsidTr="00FD3508">
        <w:trPr>
          <w:jc w:val="center"/>
        </w:trPr>
        <w:tc>
          <w:tcPr>
            <w:tcW w:w="2410"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Capacity (</w:t>
            </w:r>
            <w:r w:rsidR="00224112" w:rsidRPr="00FD3508">
              <w:rPr>
                <w:rFonts w:ascii="Times New Roman" w:hAnsi="Times New Roman"/>
                <w:sz w:val="24"/>
                <w:szCs w:val="24"/>
              </w:rPr>
              <w:t>MLD</w:t>
            </w:r>
            <w:r w:rsidRPr="00FD3508">
              <w:rPr>
                <w:rFonts w:ascii="Times New Roman" w:hAnsi="Times New Roman"/>
                <w:sz w:val="24"/>
                <w:szCs w:val="24"/>
              </w:rPr>
              <w:t>)</w:t>
            </w:r>
          </w:p>
        </w:tc>
        <w:tc>
          <w:tcPr>
            <w:tcW w:w="1843"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60</w:t>
            </w:r>
          </w:p>
        </w:tc>
        <w:tc>
          <w:tcPr>
            <w:tcW w:w="2003"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80</w:t>
            </w:r>
          </w:p>
        </w:tc>
        <w:tc>
          <w:tcPr>
            <w:tcW w:w="2311"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72</w:t>
            </w:r>
          </w:p>
        </w:tc>
      </w:tr>
      <w:tr w:rsidR="00702519" w:rsidRPr="00FD3508" w:rsidTr="00FD3508">
        <w:trPr>
          <w:jc w:val="center"/>
        </w:trPr>
        <w:tc>
          <w:tcPr>
            <w:tcW w:w="2410"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Hydraulic loading (%)</w:t>
            </w:r>
          </w:p>
        </w:tc>
        <w:tc>
          <w:tcPr>
            <w:tcW w:w="1843"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92</w:t>
            </w:r>
          </w:p>
        </w:tc>
        <w:tc>
          <w:tcPr>
            <w:tcW w:w="2003"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100</w:t>
            </w:r>
          </w:p>
        </w:tc>
        <w:tc>
          <w:tcPr>
            <w:tcW w:w="2311"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100</w:t>
            </w:r>
          </w:p>
        </w:tc>
      </w:tr>
      <w:tr w:rsidR="00702519" w:rsidRPr="00FD3508" w:rsidTr="00FD3508">
        <w:trPr>
          <w:jc w:val="center"/>
        </w:trPr>
        <w:tc>
          <w:tcPr>
            <w:tcW w:w="2410"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Plant area (ha)</w:t>
            </w:r>
          </w:p>
        </w:tc>
        <w:tc>
          <w:tcPr>
            <w:tcW w:w="1843"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11.00</w:t>
            </w:r>
          </w:p>
        </w:tc>
        <w:tc>
          <w:tcPr>
            <w:tcW w:w="2003"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20.00</w:t>
            </w:r>
          </w:p>
        </w:tc>
        <w:tc>
          <w:tcPr>
            <w:tcW w:w="2311"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10.50</w:t>
            </w:r>
          </w:p>
        </w:tc>
      </w:tr>
      <w:tr w:rsidR="00702519" w:rsidRPr="00FD3508" w:rsidTr="00FD3508">
        <w:trPr>
          <w:jc w:val="center"/>
        </w:trPr>
        <w:tc>
          <w:tcPr>
            <w:tcW w:w="2410"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 xml:space="preserve">Area per </w:t>
            </w:r>
            <w:r w:rsidR="00224112" w:rsidRPr="00FD3508">
              <w:rPr>
                <w:rFonts w:ascii="Times New Roman" w:hAnsi="Times New Roman"/>
                <w:sz w:val="24"/>
                <w:szCs w:val="24"/>
              </w:rPr>
              <w:t>MLD</w:t>
            </w:r>
            <w:r w:rsidRPr="00FD3508">
              <w:rPr>
                <w:rFonts w:ascii="Times New Roman" w:hAnsi="Times New Roman"/>
                <w:sz w:val="24"/>
                <w:szCs w:val="24"/>
              </w:rPr>
              <w:t xml:space="preserve"> (ha/</w:t>
            </w:r>
            <w:r w:rsidR="00224112" w:rsidRPr="00FD3508">
              <w:rPr>
                <w:rFonts w:ascii="Times New Roman" w:hAnsi="Times New Roman"/>
                <w:sz w:val="24"/>
                <w:szCs w:val="24"/>
              </w:rPr>
              <w:t>MLD</w:t>
            </w:r>
            <w:r w:rsidRPr="00FD3508">
              <w:rPr>
                <w:rFonts w:ascii="Times New Roman" w:hAnsi="Times New Roman"/>
                <w:sz w:val="24"/>
                <w:szCs w:val="24"/>
              </w:rPr>
              <w:t>)</w:t>
            </w:r>
          </w:p>
        </w:tc>
        <w:tc>
          <w:tcPr>
            <w:tcW w:w="1843"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0.18</w:t>
            </w:r>
          </w:p>
        </w:tc>
        <w:tc>
          <w:tcPr>
            <w:tcW w:w="2003"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0.25</w:t>
            </w:r>
          </w:p>
        </w:tc>
        <w:tc>
          <w:tcPr>
            <w:tcW w:w="2311" w:type="dxa"/>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0.15</w:t>
            </w:r>
          </w:p>
        </w:tc>
      </w:tr>
    </w:tbl>
    <w:p w:rsidR="008E24B7" w:rsidRDefault="008E24B7" w:rsidP="00876771">
      <w:pPr>
        <w:spacing w:after="0" w:line="360" w:lineRule="auto"/>
        <w:ind w:left="720"/>
        <w:jc w:val="center"/>
        <w:rPr>
          <w:rFonts w:ascii="Times New Roman" w:hAnsi="Times New Roman"/>
          <w:b/>
          <w:sz w:val="24"/>
          <w:szCs w:val="24"/>
        </w:rPr>
      </w:pPr>
    </w:p>
    <w:p w:rsidR="00A75D12" w:rsidRDefault="00A75D12" w:rsidP="00876771">
      <w:pPr>
        <w:spacing w:after="0" w:line="360" w:lineRule="auto"/>
        <w:ind w:left="720"/>
        <w:jc w:val="center"/>
        <w:rPr>
          <w:rFonts w:ascii="Times New Roman" w:hAnsi="Times New Roman"/>
          <w:b/>
          <w:sz w:val="24"/>
          <w:szCs w:val="24"/>
        </w:rPr>
      </w:pPr>
    </w:p>
    <w:p w:rsidR="00A75D12" w:rsidRDefault="00A75D12" w:rsidP="00876771">
      <w:pPr>
        <w:spacing w:after="0" w:line="360" w:lineRule="auto"/>
        <w:ind w:left="720"/>
        <w:jc w:val="center"/>
        <w:rPr>
          <w:rFonts w:ascii="Times New Roman" w:hAnsi="Times New Roman"/>
          <w:b/>
          <w:sz w:val="24"/>
          <w:szCs w:val="24"/>
        </w:rPr>
      </w:pPr>
    </w:p>
    <w:p w:rsidR="006C12D1" w:rsidRPr="00233E8A" w:rsidRDefault="006C12D1" w:rsidP="00876771">
      <w:pPr>
        <w:spacing w:after="0" w:line="360" w:lineRule="auto"/>
        <w:ind w:left="720"/>
        <w:jc w:val="center"/>
        <w:rPr>
          <w:rFonts w:ascii="Times New Roman" w:hAnsi="Times New Roman"/>
          <w:b/>
          <w:sz w:val="24"/>
          <w:szCs w:val="24"/>
        </w:rPr>
      </w:pPr>
      <w:r w:rsidRPr="00233E8A">
        <w:rPr>
          <w:rFonts w:ascii="Times New Roman" w:hAnsi="Times New Roman"/>
          <w:b/>
          <w:sz w:val="24"/>
          <w:szCs w:val="24"/>
        </w:rPr>
        <w:t>Performance</w:t>
      </w:r>
    </w:p>
    <w:tbl>
      <w:tblPr>
        <w:tblW w:w="860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1671"/>
      </w:tblGrid>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Effluent BOD (mg/l)</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29-33</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13-77</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&lt;30</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Effluent COD (mg/l)</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280</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98-168</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40-60</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Effluent DO (mg/l)</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3</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3</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2</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Effluent SS (mg/l)</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40-44</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25-121</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30</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 xml:space="preserve">Effluent faecal </w:t>
            </w:r>
            <w:proofErr w:type="spellStart"/>
            <w:r w:rsidRPr="00FD3508">
              <w:rPr>
                <w:rFonts w:ascii="Times New Roman" w:hAnsi="Times New Roman"/>
                <w:sz w:val="24"/>
                <w:szCs w:val="24"/>
              </w:rPr>
              <w:t>coliform</w:t>
            </w:r>
            <w:proofErr w:type="spellEnd"/>
            <w:r w:rsidRPr="00FD3508">
              <w:rPr>
                <w:rFonts w:ascii="Times New Roman" w:hAnsi="Times New Roman"/>
                <w:sz w:val="24"/>
                <w:szCs w:val="24"/>
              </w:rPr>
              <w:t xml:space="preserve"> (MPN/100 ml)</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autoSpaceDE w:val="0"/>
              <w:autoSpaceDN w:val="0"/>
              <w:adjustRightInd w:val="0"/>
              <w:spacing w:after="0" w:line="360" w:lineRule="auto"/>
              <w:rPr>
                <w:rFonts w:ascii="Times New Roman" w:hAnsi="Times New Roman"/>
                <w:sz w:val="24"/>
                <w:szCs w:val="24"/>
                <w:vertAlign w:val="superscript"/>
              </w:rPr>
            </w:pPr>
            <w:r w:rsidRPr="00FD3508">
              <w:rPr>
                <w:rFonts w:ascii="Times New Roman" w:hAnsi="Times New Roman"/>
                <w:sz w:val="24"/>
                <w:szCs w:val="24"/>
              </w:rPr>
              <w:t>10</w:t>
            </w:r>
            <w:r w:rsidRPr="00FD3508">
              <w:rPr>
                <w:rFonts w:ascii="Times New Roman" w:hAnsi="Times New Roman"/>
                <w:sz w:val="24"/>
                <w:szCs w:val="24"/>
                <w:vertAlign w:val="superscript"/>
              </w:rPr>
              <w:t>6</w:t>
            </w:r>
            <w:r w:rsidRPr="00FD3508">
              <w:rPr>
                <w:rFonts w:ascii="Times New Roman" w:hAnsi="Times New Roman"/>
                <w:sz w:val="24"/>
                <w:szCs w:val="24"/>
              </w:rPr>
              <w:t>-10</w:t>
            </w:r>
            <w:r w:rsidRPr="00FD3508">
              <w:rPr>
                <w:rFonts w:ascii="Times New Roman" w:hAnsi="Times New Roman"/>
                <w:sz w:val="24"/>
                <w:szCs w:val="24"/>
                <w:vertAlign w:val="superscript"/>
              </w:rPr>
              <w:t>7</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10</w:t>
            </w:r>
            <w:r w:rsidRPr="00FD3508">
              <w:rPr>
                <w:rFonts w:ascii="Times New Roman" w:hAnsi="Times New Roman"/>
                <w:sz w:val="24"/>
                <w:szCs w:val="24"/>
                <w:vertAlign w:val="superscript"/>
              </w:rPr>
              <w:t>5</w:t>
            </w:r>
            <w:r w:rsidRPr="00FD3508">
              <w:rPr>
                <w:rFonts w:ascii="Times New Roman" w:hAnsi="Times New Roman"/>
                <w:sz w:val="24"/>
                <w:szCs w:val="24"/>
              </w:rPr>
              <w:t>-10</w:t>
            </w:r>
            <w:r w:rsidRPr="00FD3508">
              <w:rPr>
                <w:rFonts w:ascii="Times New Roman" w:hAnsi="Times New Roman"/>
                <w:sz w:val="24"/>
                <w:szCs w:val="24"/>
                <w:vertAlign w:val="superscript"/>
              </w:rPr>
              <w:t>8</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 xml:space="preserve"> Total</w:t>
            </w:r>
          </w:p>
          <w:p w:rsidR="006C12D1" w:rsidRPr="00FD3508" w:rsidRDefault="006C12D1" w:rsidP="00FD3508">
            <w:pPr>
              <w:autoSpaceDE w:val="0"/>
              <w:autoSpaceDN w:val="0"/>
              <w:adjustRightInd w:val="0"/>
              <w:spacing w:after="0" w:line="360" w:lineRule="auto"/>
              <w:rPr>
                <w:rFonts w:ascii="Times New Roman" w:hAnsi="Times New Roman"/>
                <w:sz w:val="24"/>
                <w:szCs w:val="24"/>
              </w:rPr>
            </w:pPr>
            <w:proofErr w:type="spellStart"/>
            <w:r w:rsidRPr="00FD3508">
              <w:rPr>
                <w:rFonts w:ascii="Times New Roman" w:hAnsi="Times New Roman"/>
                <w:sz w:val="24"/>
                <w:szCs w:val="24"/>
              </w:rPr>
              <w:t>Coliform</w:t>
            </w:r>
            <w:proofErr w:type="spellEnd"/>
          </w:p>
          <w:p w:rsidR="006C12D1" w:rsidRPr="00FD3508" w:rsidRDefault="006C12D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10</w:t>
            </w:r>
            <w:r w:rsidRPr="00FD3508">
              <w:rPr>
                <w:rFonts w:ascii="Times New Roman" w:hAnsi="Times New Roman"/>
                <w:sz w:val="24"/>
                <w:szCs w:val="24"/>
                <w:vertAlign w:val="superscript"/>
              </w:rPr>
              <w:t>4</w:t>
            </w:r>
            <w:r w:rsidRPr="00FD3508">
              <w:rPr>
                <w:rFonts w:ascii="Times New Roman" w:hAnsi="Times New Roman"/>
                <w:sz w:val="24"/>
                <w:szCs w:val="24"/>
              </w:rPr>
              <w:t>-10</w:t>
            </w:r>
            <w:r w:rsidRPr="00FD3508">
              <w:rPr>
                <w:rFonts w:ascii="Times New Roman" w:hAnsi="Times New Roman"/>
                <w:sz w:val="24"/>
                <w:szCs w:val="24"/>
                <w:vertAlign w:val="superscript"/>
              </w:rPr>
              <w:t>5</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Sludge digestion</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Included</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876771" w:rsidP="00FD3508">
            <w:pPr>
              <w:spacing w:after="0" w:line="360" w:lineRule="auto"/>
              <w:rPr>
                <w:rFonts w:ascii="Times New Roman" w:hAnsi="Times New Roman"/>
                <w:sz w:val="24"/>
                <w:szCs w:val="24"/>
              </w:rPr>
            </w:pPr>
            <w:r w:rsidRPr="00FD3508">
              <w:rPr>
                <w:rFonts w:ascii="Times New Roman" w:hAnsi="Times New Roman"/>
                <w:sz w:val="24"/>
                <w:szCs w:val="24"/>
              </w:rPr>
              <w:t>I</w:t>
            </w:r>
            <w:r w:rsidR="006C12D1" w:rsidRPr="00FD3508">
              <w:rPr>
                <w:rFonts w:ascii="Times New Roman" w:hAnsi="Times New Roman"/>
                <w:sz w:val="24"/>
                <w:szCs w:val="24"/>
              </w:rPr>
              <w:t>ncluded</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Included</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Resource recovery- biogas (Rs. Pa)</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Nil</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1,360,000</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Na</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Resource recovery- sludge (Rs. Pa)</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Nil</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1,240,000</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204,400</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Resource recovery- effluent (Rs. Pa)</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Significant</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102,000</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Nil</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Total resource recovery (Rs. Pa)</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3D1741" w:rsidP="00FD3508">
            <w:pPr>
              <w:spacing w:after="0" w:line="360" w:lineRule="auto"/>
              <w:rPr>
                <w:rFonts w:ascii="Times New Roman" w:hAnsi="Times New Roman"/>
                <w:b/>
                <w:sz w:val="24"/>
                <w:szCs w:val="24"/>
              </w:rPr>
            </w:pPr>
            <w:r>
              <w:rPr>
                <w:rFonts w:ascii="Times New Roman" w:hAnsi="Times New Roman"/>
                <w:b/>
                <w:sz w:val="24"/>
                <w:szCs w:val="24"/>
              </w:rPr>
              <w:t>significant</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2,702,000</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041DFA" w:rsidP="00FD3508">
            <w:pPr>
              <w:spacing w:after="0" w:line="360" w:lineRule="auto"/>
              <w:rPr>
                <w:rFonts w:ascii="Times New Roman" w:hAnsi="Times New Roman"/>
                <w:b/>
                <w:sz w:val="24"/>
                <w:szCs w:val="24"/>
              </w:rPr>
            </w:pPr>
            <w:r w:rsidRPr="00FD3508">
              <w:rPr>
                <w:rFonts w:ascii="Times New Roman" w:hAnsi="Times New Roman"/>
                <w:b/>
                <w:sz w:val="24"/>
                <w:szCs w:val="24"/>
              </w:rPr>
              <w:t>Approx.</w:t>
            </w:r>
          </w:p>
          <w:p w:rsidR="006C12D1" w:rsidRPr="00FD3508" w:rsidRDefault="006C12D1" w:rsidP="00FD3508">
            <w:pPr>
              <w:spacing w:after="0" w:line="360" w:lineRule="auto"/>
              <w:rPr>
                <w:rFonts w:ascii="Times New Roman" w:hAnsi="Times New Roman"/>
                <w:b/>
                <w:sz w:val="24"/>
                <w:szCs w:val="24"/>
              </w:rPr>
            </w:pPr>
            <w:r w:rsidRPr="00FD3508">
              <w:rPr>
                <w:rFonts w:ascii="Times New Roman" w:hAnsi="Times New Roman"/>
                <w:b/>
                <w:sz w:val="24"/>
                <w:szCs w:val="24"/>
              </w:rPr>
              <w:t>1,000,000</w:t>
            </w:r>
          </w:p>
        </w:tc>
      </w:tr>
    </w:tbl>
    <w:p w:rsidR="006C12D1" w:rsidRPr="00233E8A" w:rsidRDefault="006C12D1" w:rsidP="00233E8A">
      <w:pPr>
        <w:spacing w:after="0" w:line="360" w:lineRule="auto"/>
        <w:ind w:left="720"/>
        <w:rPr>
          <w:rFonts w:ascii="Times New Roman" w:hAnsi="Times New Roman"/>
          <w:sz w:val="24"/>
        </w:rPr>
      </w:pPr>
    </w:p>
    <w:p w:rsidR="006C12D1" w:rsidRPr="00233E8A" w:rsidRDefault="006C12D1" w:rsidP="00876771">
      <w:pPr>
        <w:spacing w:after="0" w:line="360" w:lineRule="auto"/>
        <w:ind w:left="720"/>
        <w:jc w:val="center"/>
        <w:rPr>
          <w:rFonts w:ascii="Times New Roman" w:hAnsi="Times New Roman"/>
          <w:b/>
          <w:sz w:val="24"/>
          <w:szCs w:val="24"/>
        </w:rPr>
      </w:pPr>
      <w:r w:rsidRPr="00233E8A">
        <w:rPr>
          <w:rFonts w:ascii="Times New Roman" w:hAnsi="Times New Roman"/>
          <w:b/>
          <w:sz w:val="24"/>
          <w:szCs w:val="24"/>
        </w:rPr>
        <w:t>Computation of life cycle cost</w:t>
      </w:r>
    </w:p>
    <w:tbl>
      <w:tblPr>
        <w:tblW w:w="860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1671"/>
      </w:tblGrid>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Contract value of plant civil+ E&amp;M (Rs in million)</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165</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80</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183.2</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%of work civil works</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60%</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60%</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56%</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In million</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99</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48</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102.6</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 of work E&amp;M works</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405</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40%</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44%</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In million</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66</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32</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80.6</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Year of construction</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1998</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1991</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2001</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Cost Inflation Index</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szCs w:val="24"/>
              </w:rPr>
            </w:pP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szCs w:val="24"/>
              </w:rPr>
            </w:pP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szCs w:val="24"/>
              </w:rPr>
            </w:pP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CII: year of construction</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351</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199</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426</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lastRenderedPageBreak/>
              <w:t>CII: in 2011 estimated</w:t>
            </w:r>
          </w:p>
        </w:tc>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785</w:t>
            </w:r>
          </w:p>
        </w:tc>
        <w:tc>
          <w:tcPr>
            <w:tcW w:w="231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785</w:t>
            </w:r>
          </w:p>
        </w:tc>
        <w:tc>
          <w:tcPr>
            <w:tcW w:w="1671"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szCs w:val="24"/>
              </w:rPr>
            </w:pPr>
            <w:r w:rsidRPr="00FD3508">
              <w:rPr>
                <w:rFonts w:ascii="Times New Roman" w:hAnsi="Times New Roman"/>
                <w:sz w:val="24"/>
                <w:szCs w:val="24"/>
              </w:rPr>
              <w:t>785</w:t>
            </w:r>
          </w:p>
        </w:tc>
      </w:tr>
    </w:tbl>
    <w:p w:rsidR="006C12D1" w:rsidRPr="00233E8A" w:rsidRDefault="006C12D1" w:rsidP="00233E8A">
      <w:pPr>
        <w:spacing w:after="0" w:line="360" w:lineRule="auto"/>
        <w:ind w:left="720"/>
        <w:rPr>
          <w:rFonts w:ascii="Times New Roman" w:hAnsi="Times New Roman"/>
          <w:b/>
          <w:sz w:val="24"/>
        </w:rPr>
      </w:pPr>
    </w:p>
    <w:p w:rsidR="006C12D1" w:rsidRPr="00233E8A" w:rsidRDefault="006C12D1" w:rsidP="00876771">
      <w:pPr>
        <w:spacing w:after="0" w:line="360" w:lineRule="auto"/>
        <w:ind w:left="720"/>
        <w:jc w:val="center"/>
        <w:rPr>
          <w:rFonts w:ascii="Times New Roman" w:hAnsi="Times New Roman"/>
          <w:b/>
          <w:sz w:val="24"/>
        </w:rPr>
      </w:pPr>
      <w:r w:rsidRPr="00233E8A">
        <w:rPr>
          <w:rFonts w:ascii="Times New Roman" w:hAnsi="Times New Roman"/>
          <w:b/>
          <w:sz w:val="24"/>
        </w:rPr>
        <w:t>Unit cost of STP</w:t>
      </w:r>
    </w:p>
    <w:tbl>
      <w:tblPr>
        <w:tblW w:w="860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1671"/>
      </w:tblGrid>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b/>
                <w:sz w:val="24"/>
              </w:rPr>
              <w:t>Capital Cost of plant  in 2011</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 xml:space="preserve">Civil works (Rs. In </w:t>
            </w:r>
            <w:r w:rsidR="00041DFA" w:rsidRPr="00FD3508">
              <w:rPr>
                <w:rFonts w:ascii="Times New Roman" w:hAnsi="Times New Roman"/>
                <w:sz w:val="24"/>
              </w:rPr>
              <w:t>millions</w:t>
            </w:r>
            <w:r w:rsidRPr="00FD3508">
              <w:rPr>
                <w:rFonts w:ascii="Times New Roman" w:hAnsi="Times New Roman"/>
                <w:sz w:val="24"/>
              </w:rPr>
              <w:t>)</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 xml:space="preserve">221.4 </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189.34</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202.548</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 xml:space="preserve">E&amp;M component </w:t>
            </w:r>
            <w:r w:rsidR="00041DFA" w:rsidRPr="00FD3508">
              <w:rPr>
                <w:rFonts w:ascii="Times New Roman" w:hAnsi="Times New Roman"/>
                <w:sz w:val="24"/>
              </w:rPr>
              <w:t>(Rs</w:t>
            </w:r>
            <w:r w:rsidRPr="00FD3508">
              <w:rPr>
                <w:rFonts w:ascii="Times New Roman" w:hAnsi="Times New Roman"/>
                <w:sz w:val="24"/>
              </w:rPr>
              <w:t xml:space="preserve">. In </w:t>
            </w:r>
            <w:r w:rsidR="00041DFA" w:rsidRPr="00FD3508">
              <w:rPr>
                <w:rFonts w:ascii="Times New Roman" w:hAnsi="Times New Roman"/>
                <w:sz w:val="24"/>
              </w:rPr>
              <w:t>millions</w:t>
            </w:r>
            <w:r w:rsidRPr="00FD3508">
              <w:rPr>
                <w:rFonts w:ascii="Times New Roman" w:hAnsi="Times New Roman"/>
                <w:sz w:val="24"/>
              </w:rPr>
              <w:t>)</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147.6</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126.23</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135.032</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 xml:space="preserve">Total cost of plant (Rs. In </w:t>
            </w:r>
            <w:r w:rsidR="00041DFA" w:rsidRPr="00FD3508">
              <w:rPr>
                <w:rFonts w:ascii="Times New Roman" w:hAnsi="Times New Roman"/>
                <w:b/>
                <w:sz w:val="24"/>
              </w:rPr>
              <w:t>millions</w:t>
            </w:r>
            <w:r w:rsidRPr="00FD3508">
              <w:rPr>
                <w:rFonts w:ascii="Times New Roman" w:hAnsi="Times New Roman"/>
                <w:b/>
                <w:sz w:val="24"/>
              </w:rPr>
              <w:t>)</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369</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315.57</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337.58</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Unit cost of STP ( Rs. Million/</w:t>
            </w:r>
            <w:r w:rsidR="00224112" w:rsidRPr="00FD3508">
              <w:rPr>
                <w:rFonts w:ascii="Times New Roman" w:hAnsi="Times New Roman"/>
                <w:b/>
                <w:sz w:val="24"/>
              </w:rPr>
              <w:t>MLD</w:t>
            </w:r>
            <w:r w:rsidRPr="00FD3508">
              <w:rPr>
                <w:rFonts w:ascii="Times New Roman" w:hAnsi="Times New Roman"/>
                <w:b/>
                <w:sz w:val="24"/>
              </w:rPr>
              <w:t>)</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6.15</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3.94</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4.67</w:t>
            </w:r>
          </w:p>
        </w:tc>
      </w:tr>
    </w:tbl>
    <w:p w:rsidR="006C12D1" w:rsidRPr="00233E8A" w:rsidRDefault="006C12D1" w:rsidP="00233E8A">
      <w:pPr>
        <w:spacing w:after="0" w:line="360" w:lineRule="auto"/>
        <w:ind w:left="720"/>
        <w:rPr>
          <w:rFonts w:ascii="Times New Roman" w:hAnsi="Times New Roman"/>
          <w:sz w:val="24"/>
        </w:rPr>
      </w:pPr>
    </w:p>
    <w:p w:rsidR="006C12D1" w:rsidRPr="00233E8A" w:rsidRDefault="006C12D1" w:rsidP="00876771">
      <w:pPr>
        <w:spacing w:after="0" w:line="360" w:lineRule="auto"/>
        <w:ind w:left="720"/>
        <w:jc w:val="center"/>
        <w:rPr>
          <w:rFonts w:ascii="Times New Roman" w:hAnsi="Times New Roman"/>
          <w:b/>
          <w:sz w:val="24"/>
        </w:rPr>
      </w:pPr>
      <w:r w:rsidRPr="00233E8A">
        <w:rPr>
          <w:rFonts w:ascii="Times New Roman" w:hAnsi="Times New Roman"/>
          <w:b/>
          <w:sz w:val="24"/>
        </w:rPr>
        <w:t>Operation &amp; maintenance costs</w:t>
      </w:r>
    </w:p>
    <w:tbl>
      <w:tblPr>
        <w:tblW w:w="8520"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8"/>
        <w:gridCol w:w="2288"/>
        <w:gridCol w:w="2289"/>
        <w:gridCol w:w="1655"/>
      </w:tblGrid>
      <w:tr w:rsidR="00702519" w:rsidRPr="00FD3508" w:rsidTr="00FD3508">
        <w:trPr>
          <w:trHeight w:val="795"/>
          <w:jc w:val="center"/>
        </w:trPr>
        <w:tc>
          <w:tcPr>
            <w:tcW w:w="2288"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Technology power requirement (kWh/d)</w:t>
            </w:r>
          </w:p>
        </w:tc>
        <w:tc>
          <w:tcPr>
            <w:tcW w:w="2288"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Na</w:t>
            </w:r>
          </w:p>
        </w:tc>
        <w:tc>
          <w:tcPr>
            <w:tcW w:w="2289" w:type="dxa"/>
            <w:tcBorders>
              <w:top w:val="single" w:sz="4" w:space="0" w:color="000000"/>
              <w:left w:val="single" w:sz="4" w:space="0" w:color="000000"/>
              <w:bottom w:val="single" w:sz="4" w:space="0" w:color="000000"/>
              <w:right w:val="single" w:sz="4" w:space="0" w:color="000000"/>
            </w:tcBorders>
          </w:tcPr>
          <w:p w:rsidR="006C12D1" w:rsidRPr="00FD3508" w:rsidRDefault="00375239" w:rsidP="00FD3508">
            <w:pPr>
              <w:spacing w:after="0" w:line="240" w:lineRule="auto"/>
              <w:rPr>
                <w:rFonts w:ascii="Times New Roman" w:hAnsi="Times New Roman"/>
                <w:sz w:val="24"/>
              </w:rPr>
            </w:pPr>
            <w:r w:rsidRPr="00FD3508">
              <w:rPr>
                <w:rFonts w:ascii="Times New Roman" w:hAnsi="Times New Roman"/>
                <w:sz w:val="24"/>
              </w:rPr>
              <w:t>N</w:t>
            </w:r>
            <w:r w:rsidR="006C12D1" w:rsidRPr="00FD3508">
              <w:rPr>
                <w:rFonts w:ascii="Times New Roman" w:hAnsi="Times New Roman"/>
                <w:sz w:val="24"/>
              </w:rPr>
              <w:t>a</w:t>
            </w:r>
          </w:p>
        </w:tc>
        <w:tc>
          <w:tcPr>
            <w:tcW w:w="1655"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14800</w:t>
            </w:r>
          </w:p>
        </w:tc>
      </w:tr>
      <w:tr w:rsidR="00702519" w:rsidRPr="00FD3508" w:rsidTr="00FD3508">
        <w:trPr>
          <w:trHeight w:val="1205"/>
          <w:jc w:val="center"/>
        </w:trPr>
        <w:tc>
          <w:tcPr>
            <w:tcW w:w="2288"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Non technology power requirement (kWh/d)</w:t>
            </w:r>
          </w:p>
        </w:tc>
        <w:tc>
          <w:tcPr>
            <w:tcW w:w="2288"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Na</w:t>
            </w:r>
          </w:p>
        </w:tc>
        <w:tc>
          <w:tcPr>
            <w:tcW w:w="2289" w:type="dxa"/>
            <w:tcBorders>
              <w:top w:val="single" w:sz="4" w:space="0" w:color="000000"/>
              <w:left w:val="single" w:sz="4" w:space="0" w:color="000000"/>
              <w:bottom w:val="single" w:sz="4" w:space="0" w:color="000000"/>
              <w:right w:val="single" w:sz="4" w:space="0" w:color="000000"/>
            </w:tcBorders>
          </w:tcPr>
          <w:p w:rsidR="006C12D1" w:rsidRPr="00FD3508" w:rsidRDefault="00375239" w:rsidP="00FD3508">
            <w:pPr>
              <w:spacing w:after="0" w:line="240" w:lineRule="auto"/>
              <w:rPr>
                <w:rFonts w:ascii="Times New Roman" w:hAnsi="Times New Roman"/>
                <w:sz w:val="24"/>
              </w:rPr>
            </w:pPr>
            <w:r w:rsidRPr="00FD3508">
              <w:rPr>
                <w:rFonts w:ascii="Times New Roman" w:hAnsi="Times New Roman"/>
                <w:sz w:val="24"/>
              </w:rPr>
              <w:t>N</w:t>
            </w:r>
            <w:r w:rsidR="006C12D1" w:rsidRPr="00FD3508">
              <w:rPr>
                <w:rFonts w:ascii="Times New Roman" w:hAnsi="Times New Roman"/>
                <w:sz w:val="24"/>
              </w:rPr>
              <w:t>a</w:t>
            </w:r>
          </w:p>
        </w:tc>
        <w:tc>
          <w:tcPr>
            <w:tcW w:w="1655"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400</w:t>
            </w:r>
          </w:p>
        </w:tc>
      </w:tr>
      <w:tr w:rsidR="00702519" w:rsidRPr="00FD3508" w:rsidTr="00FD3508">
        <w:trPr>
          <w:trHeight w:val="808"/>
          <w:jc w:val="center"/>
        </w:trPr>
        <w:tc>
          <w:tcPr>
            <w:tcW w:w="2288"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Total daily power requirement (kWh/d)</w:t>
            </w:r>
          </w:p>
        </w:tc>
        <w:tc>
          <w:tcPr>
            <w:tcW w:w="2288"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13500</w:t>
            </w:r>
          </w:p>
        </w:tc>
        <w:tc>
          <w:tcPr>
            <w:tcW w:w="2289"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14400</w:t>
            </w:r>
          </w:p>
        </w:tc>
        <w:tc>
          <w:tcPr>
            <w:tcW w:w="1655"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15200</w:t>
            </w:r>
          </w:p>
        </w:tc>
      </w:tr>
      <w:tr w:rsidR="00702519" w:rsidRPr="00FD3508" w:rsidTr="00FD3508">
        <w:trPr>
          <w:trHeight w:val="1205"/>
          <w:jc w:val="center"/>
        </w:trPr>
        <w:tc>
          <w:tcPr>
            <w:tcW w:w="2288"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240" w:lineRule="auto"/>
              <w:rPr>
                <w:rFonts w:ascii="Times New Roman" w:hAnsi="Times New Roman"/>
                <w:b/>
                <w:sz w:val="24"/>
              </w:rPr>
            </w:pPr>
            <w:r w:rsidRPr="00FD3508">
              <w:rPr>
                <w:rFonts w:ascii="Times New Roman" w:hAnsi="Times New Roman"/>
                <w:b/>
                <w:sz w:val="24"/>
              </w:rPr>
              <w:t>Unit power requirement (kWh/</w:t>
            </w:r>
            <w:r w:rsidR="00224112" w:rsidRPr="00FD3508">
              <w:rPr>
                <w:rFonts w:ascii="Times New Roman" w:hAnsi="Times New Roman"/>
                <w:b/>
                <w:sz w:val="24"/>
              </w:rPr>
              <w:t>MLD</w:t>
            </w:r>
            <w:r w:rsidRPr="00FD3508">
              <w:rPr>
                <w:rFonts w:ascii="Times New Roman" w:hAnsi="Times New Roman"/>
                <w:b/>
                <w:sz w:val="24"/>
              </w:rPr>
              <w:t>)</w:t>
            </w:r>
          </w:p>
        </w:tc>
        <w:tc>
          <w:tcPr>
            <w:tcW w:w="2288"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b/>
                <w:sz w:val="24"/>
              </w:rPr>
            </w:pPr>
            <w:r w:rsidRPr="00FD3508">
              <w:rPr>
                <w:rFonts w:ascii="Times New Roman" w:hAnsi="Times New Roman"/>
                <w:b/>
                <w:sz w:val="24"/>
              </w:rPr>
              <w:t>225</w:t>
            </w:r>
          </w:p>
        </w:tc>
        <w:tc>
          <w:tcPr>
            <w:tcW w:w="2289"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b/>
                <w:sz w:val="24"/>
              </w:rPr>
            </w:pPr>
            <w:r w:rsidRPr="00FD3508">
              <w:rPr>
                <w:rFonts w:ascii="Times New Roman" w:hAnsi="Times New Roman"/>
                <w:b/>
                <w:sz w:val="24"/>
              </w:rPr>
              <w:t>180</w:t>
            </w:r>
          </w:p>
        </w:tc>
        <w:tc>
          <w:tcPr>
            <w:tcW w:w="1655"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b/>
                <w:sz w:val="24"/>
              </w:rPr>
            </w:pPr>
            <w:r w:rsidRPr="00FD3508">
              <w:rPr>
                <w:rFonts w:ascii="Times New Roman" w:hAnsi="Times New Roman"/>
                <w:b/>
                <w:sz w:val="24"/>
              </w:rPr>
              <w:t>211</w:t>
            </w:r>
          </w:p>
        </w:tc>
      </w:tr>
      <w:tr w:rsidR="00702519" w:rsidRPr="00FD3508" w:rsidTr="00FD3508">
        <w:trPr>
          <w:trHeight w:val="808"/>
          <w:jc w:val="center"/>
        </w:trPr>
        <w:tc>
          <w:tcPr>
            <w:tcW w:w="2288"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Daily power costs @ Rs.5.5 /kWh</w:t>
            </w:r>
          </w:p>
        </w:tc>
        <w:tc>
          <w:tcPr>
            <w:tcW w:w="2288"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74250</w:t>
            </w:r>
          </w:p>
        </w:tc>
        <w:tc>
          <w:tcPr>
            <w:tcW w:w="2289"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79200</w:t>
            </w:r>
          </w:p>
        </w:tc>
        <w:tc>
          <w:tcPr>
            <w:tcW w:w="1655"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sz w:val="24"/>
              </w:rPr>
            </w:pPr>
            <w:r w:rsidRPr="00FD3508">
              <w:rPr>
                <w:rFonts w:ascii="Times New Roman" w:hAnsi="Times New Roman"/>
                <w:sz w:val="24"/>
              </w:rPr>
              <w:t>83600</w:t>
            </w:r>
          </w:p>
        </w:tc>
      </w:tr>
      <w:tr w:rsidR="00702519" w:rsidRPr="00FD3508" w:rsidTr="00FD3508">
        <w:trPr>
          <w:trHeight w:val="78"/>
          <w:jc w:val="center"/>
        </w:trPr>
        <w:tc>
          <w:tcPr>
            <w:tcW w:w="2288"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240" w:lineRule="auto"/>
              <w:rPr>
                <w:rFonts w:ascii="Times New Roman" w:hAnsi="Times New Roman"/>
                <w:b/>
                <w:sz w:val="24"/>
              </w:rPr>
            </w:pPr>
            <w:r w:rsidRPr="00FD3508">
              <w:rPr>
                <w:rFonts w:ascii="Times New Roman" w:hAnsi="Times New Roman"/>
                <w:b/>
                <w:sz w:val="24"/>
              </w:rPr>
              <w:t>Annual power costs (in million)</w:t>
            </w:r>
            <w:r w:rsidR="00C1096E" w:rsidRPr="00FD3508">
              <w:rPr>
                <w:rFonts w:ascii="Times New Roman" w:hAnsi="Times New Roman"/>
                <w:b/>
                <w:sz w:val="24"/>
              </w:rPr>
              <w:t xml:space="preserve"> in 2011</w:t>
            </w:r>
          </w:p>
        </w:tc>
        <w:tc>
          <w:tcPr>
            <w:tcW w:w="2288"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b/>
                <w:sz w:val="24"/>
              </w:rPr>
            </w:pPr>
            <w:r w:rsidRPr="00FD3508">
              <w:rPr>
                <w:rFonts w:ascii="Times New Roman" w:hAnsi="Times New Roman"/>
                <w:b/>
                <w:sz w:val="24"/>
              </w:rPr>
              <w:t>27.10</w:t>
            </w:r>
          </w:p>
        </w:tc>
        <w:tc>
          <w:tcPr>
            <w:tcW w:w="2289"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b/>
                <w:sz w:val="24"/>
              </w:rPr>
            </w:pPr>
            <w:r w:rsidRPr="00FD3508">
              <w:rPr>
                <w:rFonts w:ascii="Times New Roman" w:hAnsi="Times New Roman"/>
                <w:b/>
                <w:sz w:val="24"/>
              </w:rPr>
              <w:t>28.90</w:t>
            </w:r>
          </w:p>
        </w:tc>
        <w:tc>
          <w:tcPr>
            <w:tcW w:w="1655"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240" w:lineRule="auto"/>
              <w:rPr>
                <w:rFonts w:ascii="Times New Roman" w:hAnsi="Times New Roman"/>
                <w:b/>
                <w:sz w:val="24"/>
              </w:rPr>
            </w:pPr>
            <w:r w:rsidRPr="00FD3508">
              <w:rPr>
                <w:rFonts w:ascii="Times New Roman" w:hAnsi="Times New Roman"/>
                <w:b/>
                <w:sz w:val="24"/>
              </w:rPr>
              <w:t>30.5</w:t>
            </w:r>
          </w:p>
        </w:tc>
      </w:tr>
    </w:tbl>
    <w:p w:rsidR="006C12D1" w:rsidRPr="00233E8A" w:rsidRDefault="006C12D1" w:rsidP="00233E8A">
      <w:pPr>
        <w:spacing w:after="0" w:line="360" w:lineRule="auto"/>
        <w:ind w:left="720"/>
        <w:rPr>
          <w:rFonts w:ascii="Times New Roman" w:hAnsi="Times New Roman"/>
          <w:sz w:val="24"/>
        </w:rPr>
      </w:pPr>
    </w:p>
    <w:p w:rsidR="008E24B7" w:rsidRDefault="008E24B7" w:rsidP="00F4385C">
      <w:pPr>
        <w:spacing w:after="0" w:line="360" w:lineRule="auto"/>
        <w:ind w:left="720"/>
        <w:jc w:val="center"/>
        <w:rPr>
          <w:rFonts w:ascii="Times New Roman" w:hAnsi="Times New Roman"/>
          <w:b/>
          <w:sz w:val="24"/>
          <w:szCs w:val="24"/>
        </w:rPr>
      </w:pPr>
    </w:p>
    <w:p w:rsidR="00A75D12" w:rsidRDefault="00A75D12" w:rsidP="00F4385C">
      <w:pPr>
        <w:spacing w:after="0" w:line="360" w:lineRule="auto"/>
        <w:ind w:left="720"/>
        <w:jc w:val="center"/>
        <w:rPr>
          <w:rFonts w:ascii="Times New Roman" w:hAnsi="Times New Roman"/>
          <w:b/>
          <w:sz w:val="24"/>
          <w:szCs w:val="24"/>
        </w:rPr>
      </w:pPr>
    </w:p>
    <w:p w:rsidR="00A75D12" w:rsidRDefault="00A75D12" w:rsidP="00F4385C">
      <w:pPr>
        <w:spacing w:after="0" w:line="360" w:lineRule="auto"/>
        <w:ind w:left="720"/>
        <w:jc w:val="center"/>
        <w:rPr>
          <w:rFonts w:ascii="Times New Roman" w:hAnsi="Times New Roman"/>
          <w:b/>
          <w:sz w:val="24"/>
          <w:szCs w:val="24"/>
        </w:rPr>
      </w:pPr>
    </w:p>
    <w:p w:rsidR="00A75D12" w:rsidRDefault="00A75D12" w:rsidP="00F4385C">
      <w:pPr>
        <w:spacing w:after="0" w:line="360" w:lineRule="auto"/>
        <w:ind w:left="720"/>
        <w:jc w:val="center"/>
        <w:rPr>
          <w:rFonts w:ascii="Times New Roman" w:hAnsi="Times New Roman"/>
          <w:b/>
          <w:sz w:val="24"/>
          <w:szCs w:val="24"/>
        </w:rPr>
      </w:pPr>
    </w:p>
    <w:p w:rsidR="006C12D1" w:rsidRPr="00233E8A" w:rsidRDefault="006C12D1" w:rsidP="00F4385C">
      <w:pPr>
        <w:spacing w:after="0" w:line="360" w:lineRule="auto"/>
        <w:ind w:left="720"/>
        <w:jc w:val="center"/>
        <w:rPr>
          <w:rFonts w:ascii="Times New Roman" w:hAnsi="Times New Roman"/>
          <w:b/>
          <w:sz w:val="24"/>
          <w:szCs w:val="24"/>
        </w:rPr>
      </w:pPr>
      <w:r w:rsidRPr="00233E8A">
        <w:rPr>
          <w:rFonts w:ascii="Times New Roman" w:hAnsi="Times New Roman"/>
          <w:b/>
          <w:sz w:val="24"/>
          <w:szCs w:val="24"/>
        </w:rPr>
        <w:t>Manpower operation &amp; maintenance costs</w:t>
      </w:r>
    </w:p>
    <w:tbl>
      <w:tblPr>
        <w:tblW w:w="860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1671"/>
      </w:tblGrid>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Manager (30000)</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½</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2</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1</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Chemist/operating engineer (14000)</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2</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5</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4</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Operators (9000)</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30</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26</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10</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Skilled technicians (10000)</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6</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6</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8</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Unskilled personnel (5000)</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6</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36</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20</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 xml:space="preserve">Cost of manpower (in </w:t>
            </w:r>
            <w:r w:rsidR="00BA65E1" w:rsidRPr="00FD3508">
              <w:rPr>
                <w:rFonts w:ascii="Times New Roman" w:hAnsi="Times New Roman"/>
                <w:b/>
                <w:sz w:val="24"/>
              </w:rPr>
              <w:t>millions</w:t>
            </w:r>
            <w:r w:rsidRPr="00FD3508">
              <w:rPr>
                <w:rFonts w:ascii="Times New Roman" w:hAnsi="Times New Roman"/>
                <w:b/>
                <w:sz w:val="24"/>
              </w:rPr>
              <w:t>)</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4.84</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7.25</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4.27</w:t>
            </w:r>
          </w:p>
        </w:tc>
      </w:tr>
    </w:tbl>
    <w:p w:rsidR="006C12D1" w:rsidRPr="00233E8A" w:rsidRDefault="006C12D1" w:rsidP="00233E8A">
      <w:pPr>
        <w:spacing w:after="0" w:line="360" w:lineRule="auto"/>
        <w:ind w:left="720"/>
        <w:rPr>
          <w:rFonts w:ascii="Times New Roman" w:hAnsi="Times New Roman"/>
          <w:sz w:val="24"/>
        </w:rPr>
      </w:pPr>
    </w:p>
    <w:p w:rsidR="006C12D1" w:rsidRPr="00233E8A" w:rsidRDefault="006C12D1" w:rsidP="00F4385C">
      <w:pPr>
        <w:spacing w:after="0" w:line="360" w:lineRule="auto"/>
        <w:ind w:left="720"/>
        <w:jc w:val="center"/>
        <w:rPr>
          <w:rFonts w:ascii="Times New Roman" w:hAnsi="Times New Roman"/>
          <w:b/>
          <w:sz w:val="24"/>
        </w:rPr>
      </w:pPr>
      <w:r w:rsidRPr="00233E8A">
        <w:rPr>
          <w:rFonts w:ascii="Times New Roman" w:hAnsi="Times New Roman"/>
          <w:b/>
          <w:sz w:val="24"/>
        </w:rPr>
        <w:t>Repairs cost</w:t>
      </w:r>
    </w:p>
    <w:tbl>
      <w:tblPr>
        <w:tblW w:w="860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1671"/>
      </w:tblGrid>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Civil works per annum as % of civil works cost</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0.5%</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0.5%</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0.5%</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 xml:space="preserve">E&amp;M works as % of E&amp;M works cost </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3%</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3%</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2%</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Civil works maintenance (million)</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1.1</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0.95</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1</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 xml:space="preserve">E&amp;M works maintenance (in </w:t>
            </w:r>
            <w:r w:rsidR="00BA65E1" w:rsidRPr="00FD3508">
              <w:rPr>
                <w:rFonts w:ascii="Times New Roman" w:hAnsi="Times New Roman"/>
                <w:sz w:val="24"/>
              </w:rPr>
              <w:t>millions</w:t>
            </w:r>
            <w:r w:rsidRPr="00FD3508">
              <w:rPr>
                <w:rFonts w:ascii="Times New Roman" w:hAnsi="Times New Roman"/>
                <w:sz w:val="24"/>
              </w:rPr>
              <w:t>)</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4.5</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3.78</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sz w:val="24"/>
              </w:rPr>
            </w:pPr>
            <w:r w:rsidRPr="00FD3508">
              <w:rPr>
                <w:rFonts w:ascii="Times New Roman" w:hAnsi="Times New Roman"/>
                <w:sz w:val="24"/>
              </w:rPr>
              <w:t>4</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 xml:space="preserve">Annual repairs cost (in </w:t>
            </w:r>
            <w:r w:rsidR="00BA65E1" w:rsidRPr="00FD3508">
              <w:rPr>
                <w:rFonts w:ascii="Times New Roman" w:hAnsi="Times New Roman"/>
                <w:b/>
                <w:sz w:val="24"/>
              </w:rPr>
              <w:t>millions</w:t>
            </w:r>
            <w:r w:rsidRPr="00FD3508">
              <w:rPr>
                <w:rFonts w:ascii="Times New Roman" w:hAnsi="Times New Roman"/>
                <w:b/>
                <w:sz w:val="24"/>
              </w:rPr>
              <w:t>)</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5.6</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4.75</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5</w:t>
            </w:r>
          </w:p>
        </w:tc>
      </w:tr>
    </w:tbl>
    <w:p w:rsidR="006C12D1" w:rsidRPr="00233E8A" w:rsidRDefault="006C12D1" w:rsidP="00233E8A">
      <w:pPr>
        <w:spacing w:after="0" w:line="360" w:lineRule="auto"/>
        <w:ind w:left="720"/>
        <w:rPr>
          <w:rFonts w:ascii="Times New Roman" w:hAnsi="Times New Roman"/>
          <w:sz w:val="24"/>
        </w:rPr>
      </w:pPr>
    </w:p>
    <w:tbl>
      <w:tblPr>
        <w:tblW w:w="860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1671"/>
      </w:tblGrid>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Total annual O&amp;M costs ( in million) in 2011</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37.54</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40.9</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39.77</w:t>
            </w:r>
          </w:p>
        </w:tc>
      </w:tr>
      <w:tr w:rsidR="00702519" w:rsidRPr="00FD3508" w:rsidTr="00FD3508">
        <w:trPr>
          <w:jc w:val="center"/>
        </w:trPr>
        <w:tc>
          <w:tcPr>
            <w:tcW w:w="2310" w:type="dxa"/>
            <w:tcBorders>
              <w:top w:val="single" w:sz="4" w:space="0" w:color="000000"/>
              <w:left w:val="single" w:sz="4" w:space="0" w:color="000000"/>
              <w:bottom w:val="single" w:sz="4" w:space="0" w:color="000000"/>
              <w:right w:val="single" w:sz="4" w:space="0" w:color="000000"/>
            </w:tcBorders>
            <w:hideMark/>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Unit O&amp;M costs (in million) in 2011</w:t>
            </w:r>
          </w:p>
        </w:tc>
        <w:tc>
          <w:tcPr>
            <w:tcW w:w="2310"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0.62</w:t>
            </w:r>
          </w:p>
        </w:tc>
        <w:tc>
          <w:tcPr>
            <w:tcW w:w="231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0.51</w:t>
            </w:r>
          </w:p>
        </w:tc>
        <w:tc>
          <w:tcPr>
            <w:tcW w:w="1671" w:type="dxa"/>
            <w:tcBorders>
              <w:top w:val="single" w:sz="4" w:space="0" w:color="000000"/>
              <w:left w:val="single" w:sz="4" w:space="0" w:color="000000"/>
              <w:bottom w:val="single" w:sz="4" w:space="0" w:color="000000"/>
              <w:right w:val="single" w:sz="4" w:space="0" w:color="000000"/>
            </w:tcBorders>
          </w:tcPr>
          <w:p w:rsidR="006C12D1" w:rsidRPr="00FD3508" w:rsidRDefault="006C12D1" w:rsidP="00FD3508">
            <w:pPr>
              <w:spacing w:after="0" w:line="360" w:lineRule="auto"/>
              <w:rPr>
                <w:rFonts w:ascii="Times New Roman" w:hAnsi="Times New Roman"/>
                <w:b/>
                <w:sz w:val="24"/>
              </w:rPr>
            </w:pPr>
            <w:r w:rsidRPr="00FD3508">
              <w:rPr>
                <w:rFonts w:ascii="Times New Roman" w:hAnsi="Times New Roman"/>
                <w:b/>
                <w:sz w:val="24"/>
              </w:rPr>
              <w:t>0.55</w:t>
            </w:r>
          </w:p>
        </w:tc>
      </w:tr>
    </w:tbl>
    <w:p w:rsidR="006C12D1" w:rsidRPr="00233E8A" w:rsidRDefault="006C12D1" w:rsidP="00233E8A">
      <w:pPr>
        <w:autoSpaceDE w:val="0"/>
        <w:autoSpaceDN w:val="0"/>
        <w:adjustRightInd w:val="0"/>
        <w:spacing w:after="0" w:line="360" w:lineRule="auto"/>
        <w:ind w:left="720"/>
        <w:rPr>
          <w:rFonts w:ascii="Times New Roman" w:hAnsi="Times New Roman"/>
          <w:sz w:val="24"/>
        </w:rPr>
      </w:pPr>
    </w:p>
    <w:p w:rsidR="006C12D1" w:rsidRPr="00233E8A" w:rsidRDefault="006C12D1" w:rsidP="00233E8A">
      <w:pPr>
        <w:autoSpaceDE w:val="0"/>
        <w:autoSpaceDN w:val="0"/>
        <w:adjustRightInd w:val="0"/>
        <w:spacing w:after="0" w:line="360" w:lineRule="auto"/>
        <w:ind w:left="720"/>
        <w:rPr>
          <w:rFonts w:ascii="Times New Roman" w:hAnsi="Times New Roman"/>
          <w:sz w:val="24"/>
          <w:szCs w:val="24"/>
        </w:rPr>
      </w:pPr>
      <w:r w:rsidRPr="00233E8A">
        <w:rPr>
          <w:rFonts w:ascii="Times New Roman" w:hAnsi="Times New Roman"/>
          <w:sz w:val="24"/>
          <w:szCs w:val="24"/>
        </w:rPr>
        <w:t>Life cycle cost of plant @10% rate of interest &amp;@8% inflation rate for next 20 years</w:t>
      </w:r>
    </w:p>
    <w:p w:rsidR="006C12D1" w:rsidRPr="00233E8A" w:rsidRDefault="006C12D1" w:rsidP="00233E8A">
      <w:pPr>
        <w:autoSpaceDE w:val="0"/>
        <w:autoSpaceDN w:val="0"/>
        <w:adjustRightInd w:val="0"/>
        <w:spacing w:after="0" w:line="360" w:lineRule="auto"/>
        <w:ind w:left="720"/>
        <w:rPr>
          <w:rFonts w:ascii="Times New Roman" w:hAnsi="Times New Roman"/>
          <w:sz w:val="24"/>
        </w:rPr>
      </w:pPr>
    </w:p>
    <w:tbl>
      <w:tblPr>
        <w:tblW w:w="860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1671"/>
      </w:tblGrid>
      <w:tr w:rsidR="00702519" w:rsidRPr="00FD3508" w:rsidTr="00FD3508">
        <w:trPr>
          <w:jc w:val="center"/>
        </w:trPr>
        <w:tc>
          <w:tcPr>
            <w:tcW w:w="2310"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Net present value factor</w:t>
            </w:r>
          </w:p>
        </w:tc>
        <w:tc>
          <w:tcPr>
            <w:tcW w:w="2310"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17.25</w:t>
            </w:r>
          </w:p>
        </w:tc>
        <w:tc>
          <w:tcPr>
            <w:tcW w:w="2311"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17.25</w:t>
            </w:r>
          </w:p>
        </w:tc>
        <w:tc>
          <w:tcPr>
            <w:tcW w:w="1671"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17.25</w:t>
            </w:r>
          </w:p>
        </w:tc>
      </w:tr>
      <w:tr w:rsidR="00702519" w:rsidRPr="00FD3508" w:rsidTr="00FD3508">
        <w:trPr>
          <w:jc w:val="center"/>
        </w:trPr>
        <w:tc>
          <w:tcPr>
            <w:tcW w:w="2310"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 xml:space="preserve">capitalised O&amp;M cost for 20 years (in </w:t>
            </w:r>
            <w:r w:rsidR="00BA65E1" w:rsidRPr="00FD3508">
              <w:rPr>
                <w:rFonts w:ascii="Times New Roman" w:hAnsi="Times New Roman"/>
                <w:sz w:val="24"/>
              </w:rPr>
              <w:t>millions</w:t>
            </w:r>
            <w:r w:rsidRPr="00FD3508">
              <w:rPr>
                <w:rFonts w:ascii="Times New Roman" w:hAnsi="Times New Roman"/>
                <w:sz w:val="24"/>
              </w:rPr>
              <w:t>)</w:t>
            </w:r>
          </w:p>
        </w:tc>
        <w:tc>
          <w:tcPr>
            <w:tcW w:w="2310"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647.5</w:t>
            </w:r>
          </w:p>
        </w:tc>
        <w:tc>
          <w:tcPr>
            <w:tcW w:w="2311"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705.5</w:t>
            </w:r>
          </w:p>
        </w:tc>
        <w:tc>
          <w:tcPr>
            <w:tcW w:w="1671"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686</w:t>
            </w:r>
          </w:p>
        </w:tc>
      </w:tr>
      <w:tr w:rsidR="00702519" w:rsidRPr="00FD3508" w:rsidTr="00FD3508">
        <w:trPr>
          <w:jc w:val="center"/>
        </w:trPr>
        <w:tc>
          <w:tcPr>
            <w:tcW w:w="2310"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Capital cost of plant (2011)</w:t>
            </w:r>
          </w:p>
        </w:tc>
        <w:tc>
          <w:tcPr>
            <w:tcW w:w="2310"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369</w:t>
            </w:r>
          </w:p>
        </w:tc>
        <w:tc>
          <w:tcPr>
            <w:tcW w:w="2311"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315.57</w:t>
            </w:r>
          </w:p>
        </w:tc>
        <w:tc>
          <w:tcPr>
            <w:tcW w:w="1671"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337.58</w:t>
            </w:r>
          </w:p>
        </w:tc>
      </w:tr>
      <w:tr w:rsidR="00702519" w:rsidRPr="00FD3508" w:rsidTr="00FD3508">
        <w:trPr>
          <w:jc w:val="center"/>
        </w:trPr>
        <w:tc>
          <w:tcPr>
            <w:tcW w:w="2310"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land cost @ Rs.8million/ha</w:t>
            </w:r>
          </w:p>
        </w:tc>
        <w:tc>
          <w:tcPr>
            <w:tcW w:w="2310"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88</w:t>
            </w:r>
          </w:p>
        </w:tc>
        <w:tc>
          <w:tcPr>
            <w:tcW w:w="2311"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160</w:t>
            </w:r>
          </w:p>
        </w:tc>
        <w:tc>
          <w:tcPr>
            <w:tcW w:w="1671" w:type="dxa"/>
          </w:tcPr>
          <w:p w:rsidR="006C12D1" w:rsidRPr="00FD3508" w:rsidRDefault="006C12D1" w:rsidP="00FD3508">
            <w:pPr>
              <w:autoSpaceDE w:val="0"/>
              <w:autoSpaceDN w:val="0"/>
              <w:adjustRightInd w:val="0"/>
              <w:spacing w:after="0" w:line="360" w:lineRule="auto"/>
              <w:rPr>
                <w:rFonts w:ascii="Times New Roman" w:hAnsi="Times New Roman"/>
                <w:sz w:val="24"/>
              </w:rPr>
            </w:pPr>
            <w:r w:rsidRPr="00FD3508">
              <w:rPr>
                <w:rFonts w:ascii="Times New Roman" w:hAnsi="Times New Roman"/>
                <w:sz w:val="24"/>
              </w:rPr>
              <w:t>84</w:t>
            </w:r>
          </w:p>
        </w:tc>
      </w:tr>
      <w:tr w:rsidR="00702519" w:rsidRPr="00FD3508" w:rsidTr="00FD3508">
        <w:trPr>
          <w:jc w:val="center"/>
        </w:trPr>
        <w:tc>
          <w:tcPr>
            <w:tcW w:w="2310" w:type="dxa"/>
          </w:tcPr>
          <w:p w:rsidR="006C12D1" w:rsidRPr="00FD3508" w:rsidRDefault="006C12D1" w:rsidP="00FD3508">
            <w:pPr>
              <w:autoSpaceDE w:val="0"/>
              <w:autoSpaceDN w:val="0"/>
              <w:adjustRightInd w:val="0"/>
              <w:spacing w:after="0" w:line="360" w:lineRule="auto"/>
              <w:rPr>
                <w:rFonts w:ascii="Times New Roman" w:hAnsi="Times New Roman"/>
                <w:b/>
                <w:sz w:val="24"/>
              </w:rPr>
            </w:pPr>
            <w:r w:rsidRPr="00FD3508">
              <w:rPr>
                <w:rFonts w:ascii="Times New Roman" w:hAnsi="Times New Roman"/>
                <w:b/>
                <w:sz w:val="24"/>
              </w:rPr>
              <w:t>Life cycle cost excluding land (in 2011)</w:t>
            </w:r>
          </w:p>
        </w:tc>
        <w:tc>
          <w:tcPr>
            <w:tcW w:w="2310" w:type="dxa"/>
          </w:tcPr>
          <w:p w:rsidR="006C12D1" w:rsidRPr="00FD3508" w:rsidRDefault="006C12D1" w:rsidP="00FD3508">
            <w:pPr>
              <w:autoSpaceDE w:val="0"/>
              <w:autoSpaceDN w:val="0"/>
              <w:adjustRightInd w:val="0"/>
              <w:spacing w:after="0" w:line="360" w:lineRule="auto"/>
              <w:rPr>
                <w:rFonts w:ascii="Times New Roman" w:hAnsi="Times New Roman"/>
                <w:b/>
                <w:sz w:val="24"/>
              </w:rPr>
            </w:pPr>
            <w:r w:rsidRPr="00FD3508">
              <w:rPr>
                <w:rFonts w:ascii="Times New Roman" w:hAnsi="Times New Roman"/>
                <w:b/>
                <w:sz w:val="24"/>
              </w:rPr>
              <w:t>1016.5</w:t>
            </w:r>
          </w:p>
        </w:tc>
        <w:tc>
          <w:tcPr>
            <w:tcW w:w="2311" w:type="dxa"/>
          </w:tcPr>
          <w:p w:rsidR="006C12D1" w:rsidRPr="00FD3508" w:rsidRDefault="006C12D1" w:rsidP="00FD3508">
            <w:pPr>
              <w:autoSpaceDE w:val="0"/>
              <w:autoSpaceDN w:val="0"/>
              <w:adjustRightInd w:val="0"/>
              <w:spacing w:after="0" w:line="360" w:lineRule="auto"/>
              <w:rPr>
                <w:rFonts w:ascii="Times New Roman" w:hAnsi="Times New Roman"/>
                <w:b/>
                <w:sz w:val="24"/>
              </w:rPr>
            </w:pPr>
            <w:r w:rsidRPr="00FD3508">
              <w:rPr>
                <w:rFonts w:ascii="Times New Roman" w:hAnsi="Times New Roman"/>
                <w:b/>
                <w:sz w:val="24"/>
              </w:rPr>
              <w:t>1021.07</w:t>
            </w:r>
          </w:p>
        </w:tc>
        <w:tc>
          <w:tcPr>
            <w:tcW w:w="1671" w:type="dxa"/>
          </w:tcPr>
          <w:p w:rsidR="006C12D1" w:rsidRPr="00FD3508" w:rsidRDefault="006C12D1" w:rsidP="00FD3508">
            <w:pPr>
              <w:autoSpaceDE w:val="0"/>
              <w:autoSpaceDN w:val="0"/>
              <w:adjustRightInd w:val="0"/>
              <w:spacing w:after="0" w:line="360" w:lineRule="auto"/>
              <w:rPr>
                <w:rFonts w:ascii="Times New Roman" w:hAnsi="Times New Roman"/>
                <w:b/>
                <w:sz w:val="24"/>
              </w:rPr>
            </w:pPr>
            <w:r w:rsidRPr="00FD3508">
              <w:rPr>
                <w:rFonts w:ascii="Times New Roman" w:hAnsi="Times New Roman"/>
                <w:b/>
                <w:sz w:val="24"/>
              </w:rPr>
              <w:t>1023.58</w:t>
            </w:r>
          </w:p>
        </w:tc>
      </w:tr>
      <w:tr w:rsidR="00702519" w:rsidRPr="00FD3508" w:rsidTr="00FD3508">
        <w:trPr>
          <w:jc w:val="center"/>
        </w:trPr>
        <w:tc>
          <w:tcPr>
            <w:tcW w:w="2310" w:type="dxa"/>
          </w:tcPr>
          <w:p w:rsidR="006C12D1" w:rsidRPr="00FD3508" w:rsidRDefault="006C12D1" w:rsidP="00FD3508">
            <w:pPr>
              <w:autoSpaceDE w:val="0"/>
              <w:autoSpaceDN w:val="0"/>
              <w:adjustRightInd w:val="0"/>
              <w:spacing w:after="0" w:line="360" w:lineRule="auto"/>
              <w:rPr>
                <w:rFonts w:ascii="Times New Roman" w:hAnsi="Times New Roman"/>
                <w:b/>
                <w:sz w:val="24"/>
              </w:rPr>
            </w:pPr>
            <w:r w:rsidRPr="00FD3508">
              <w:rPr>
                <w:rFonts w:ascii="Times New Roman" w:hAnsi="Times New Roman"/>
                <w:b/>
                <w:sz w:val="24"/>
              </w:rPr>
              <w:t>Unit life cycle cost (2011)</w:t>
            </w:r>
          </w:p>
        </w:tc>
        <w:tc>
          <w:tcPr>
            <w:tcW w:w="2310" w:type="dxa"/>
          </w:tcPr>
          <w:p w:rsidR="006C12D1" w:rsidRPr="00FD3508" w:rsidRDefault="006C12D1" w:rsidP="00FD3508">
            <w:pPr>
              <w:autoSpaceDE w:val="0"/>
              <w:autoSpaceDN w:val="0"/>
              <w:adjustRightInd w:val="0"/>
              <w:spacing w:after="0" w:line="360" w:lineRule="auto"/>
              <w:rPr>
                <w:rFonts w:ascii="Times New Roman" w:hAnsi="Times New Roman"/>
                <w:b/>
                <w:sz w:val="24"/>
              </w:rPr>
            </w:pPr>
            <w:r w:rsidRPr="00FD3508">
              <w:rPr>
                <w:rFonts w:ascii="Times New Roman" w:hAnsi="Times New Roman"/>
                <w:b/>
                <w:sz w:val="24"/>
              </w:rPr>
              <w:t>16.94</w:t>
            </w:r>
          </w:p>
        </w:tc>
        <w:tc>
          <w:tcPr>
            <w:tcW w:w="2311" w:type="dxa"/>
          </w:tcPr>
          <w:p w:rsidR="006C12D1" w:rsidRPr="00FD3508" w:rsidRDefault="006C12D1" w:rsidP="00FD3508">
            <w:pPr>
              <w:autoSpaceDE w:val="0"/>
              <w:autoSpaceDN w:val="0"/>
              <w:adjustRightInd w:val="0"/>
              <w:spacing w:after="0" w:line="360" w:lineRule="auto"/>
              <w:rPr>
                <w:rFonts w:ascii="Times New Roman" w:hAnsi="Times New Roman"/>
                <w:b/>
                <w:sz w:val="24"/>
              </w:rPr>
            </w:pPr>
            <w:r w:rsidRPr="00FD3508">
              <w:rPr>
                <w:rFonts w:ascii="Times New Roman" w:hAnsi="Times New Roman"/>
                <w:b/>
                <w:sz w:val="24"/>
              </w:rPr>
              <w:t>12.7</w:t>
            </w:r>
          </w:p>
        </w:tc>
        <w:tc>
          <w:tcPr>
            <w:tcW w:w="1671" w:type="dxa"/>
          </w:tcPr>
          <w:p w:rsidR="006C12D1" w:rsidRPr="00FD3508" w:rsidRDefault="006C12D1" w:rsidP="00FD3508">
            <w:pPr>
              <w:autoSpaceDE w:val="0"/>
              <w:autoSpaceDN w:val="0"/>
              <w:adjustRightInd w:val="0"/>
              <w:spacing w:after="0" w:line="360" w:lineRule="auto"/>
              <w:rPr>
                <w:rFonts w:ascii="Times New Roman" w:hAnsi="Times New Roman"/>
                <w:b/>
                <w:sz w:val="24"/>
              </w:rPr>
            </w:pPr>
            <w:r w:rsidRPr="00FD3508">
              <w:rPr>
                <w:rFonts w:ascii="Times New Roman" w:hAnsi="Times New Roman"/>
                <w:b/>
                <w:sz w:val="24"/>
              </w:rPr>
              <w:t>14.21</w:t>
            </w:r>
          </w:p>
        </w:tc>
      </w:tr>
    </w:tbl>
    <w:p w:rsidR="006C12D1" w:rsidRPr="00233E8A" w:rsidRDefault="006C12D1" w:rsidP="00233E8A">
      <w:pPr>
        <w:spacing w:after="0" w:line="360" w:lineRule="auto"/>
        <w:ind w:left="720"/>
        <w:jc w:val="both"/>
        <w:rPr>
          <w:rFonts w:ascii="Times New Roman" w:hAnsi="Times New Roman"/>
          <w:sz w:val="24"/>
          <w:szCs w:val="24"/>
        </w:rPr>
      </w:pPr>
    </w:p>
    <w:p w:rsidR="006C12D1" w:rsidRPr="00C11ADD" w:rsidRDefault="00FC2A48" w:rsidP="00C11ADD">
      <w:pPr>
        <w:pStyle w:val="Heading3"/>
        <w:rPr>
          <w:rFonts w:ascii="Times New Roman" w:hAnsi="Times New Roman"/>
          <w:color w:val="auto"/>
          <w:sz w:val="24"/>
          <w:szCs w:val="24"/>
        </w:rPr>
      </w:pPr>
      <w:bookmarkStart w:id="41" w:name="_Toc330403374"/>
      <w:r w:rsidRPr="00C11ADD">
        <w:rPr>
          <w:rFonts w:ascii="Times New Roman" w:hAnsi="Times New Roman"/>
          <w:color w:val="auto"/>
          <w:sz w:val="24"/>
          <w:szCs w:val="24"/>
        </w:rPr>
        <w:t>4.1.2</w:t>
      </w:r>
      <w:r w:rsidRPr="00C11ADD">
        <w:rPr>
          <w:rFonts w:ascii="Times New Roman" w:hAnsi="Times New Roman"/>
          <w:color w:val="auto"/>
          <w:sz w:val="24"/>
          <w:szCs w:val="24"/>
        </w:rPr>
        <w:tab/>
      </w:r>
      <w:r w:rsidR="006C12D1" w:rsidRPr="00C11ADD">
        <w:rPr>
          <w:rFonts w:ascii="Times New Roman" w:hAnsi="Times New Roman"/>
          <w:color w:val="auto"/>
          <w:sz w:val="24"/>
          <w:szCs w:val="24"/>
        </w:rPr>
        <w:t>STP at Varanasi</w:t>
      </w:r>
      <w:bookmarkEnd w:id="41"/>
      <w:r w:rsidR="00C11ADD" w:rsidRPr="00C11ADD">
        <w:rPr>
          <w:rFonts w:ascii="Times New Roman" w:hAnsi="Times New Roman"/>
          <w:color w:val="auto"/>
          <w:sz w:val="24"/>
          <w:szCs w:val="24"/>
        </w:rPr>
        <w:tab/>
      </w:r>
    </w:p>
    <w:p w:rsidR="00FC2A48" w:rsidRPr="00233E8A" w:rsidRDefault="00FC2A48" w:rsidP="00233E8A">
      <w:pPr>
        <w:spacing w:after="0" w:line="360" w:lineRule="auto"/>
        <w:ind w:left="720"/>
        <w:jc w:val="both"/>
        <w:rPr>
          <w:rFonts w:ascii="Times New Roman" w:hAnsi="Times New Roman"/>
          <w:sz w:val="24"/>
          <w:szCs w:val="24"/>
        </w:rPr>
      </w:pPr>
    </w:p>
    <w:p w:rsidR="00220B22" w:rsidRDefault="00291A6B" w:rsidP="00233E8A">
      <w:pPr>
        <w:spacing w:after="0" w:line="360" w:lineRule="auto"/>
        <w:ind w:left="720"/>
        <w:jc w:val="both"/>
        <w:rPr>
          <w:rFonts w:ascii="Times New Roman" w:hAnsi="Times New Roman"/>
          <w:sz w:val="24"/>
          <w:szCs w:val="24"/>
        </w:rPr>
      </w:pPr>
      <w:r>
        <w:rPr>
          <w:rFonts w:ascii="Times New Roman" w:hAnsi="Times New Roman"/>
          <w:sz w:val="24"/>
          <w:szCs w:val="24"/>
        </w:rPr>
        <w:t xml:space="preserve">The </w:t>
      </w:r>
      <w:r w:rsidR="006C12D1" w:rsidRPr="00233E8A">
        <w:rPr>
          <w:rFonts w:ascii="Times New Roman" w:hAnsi="Times New Roman"/>
          <w:sz w:val="24"/>
          <w:szCs w:val="24"/>
        </w:rPr>
        <w:t xml:space="preserve">STP at Varanasi </w:t>
      </w:r>
      <w:r>
        <w:rPr>
          <w:rFonts w:ascii="Times New Roman" w:hAnsi="Times New Roman"/>
          <w:sz w:val="24"/>
          <w:szCs w:val="24"/>
        </w:rPr>
        <w:t>is essentially</w:t>
      </w:r>
      <w:r w:rsidR="006C12D1" w:rsidRPr="00233E8A">
        <w:rPr>
          <w:rFonts w:ascii="Times New Roman" w:hAnsi="Times New Roman"/>
          <w:sz w:val="24"/>
          <w:szCs w:val="24"/>
        </w:rPr>
        <w:t xml:space="preserve"> a combination of roughing filter and conventional activated sludge pro</w:t>
      </w:r>
      <w:r>
        <w:rPr>
          <w:rFonts w:ascii="Times New Roman" w:hAnsi="Times New Roman"/>
          <w:sz w:val="24"/>
          <w:szCs w:val="24"/>
        </w:rPr>
        <w:t>cesses. Roughing filter consists of</w:t>
      </w:r>
      <w:r w:rsidR="006C12D1" w:rsidRPr="00233E8A">
        <w:rPr>
          <w:rFonts w:ascii="Times New Roman" w:hAnsi="Times New Roman"/>
          <w:sz w:val="24"/>
          <w:szCs w:val="24"/>
        </w:rPr>
        <w:t xml:space="preserve"> a high rate trickling filter whic</w:t>
      </w:r>
      <w:r>
        <w:rPr>
          <w:rFonts w:ascii="Times New Roman" w:hAnsi="Times New Roman"/>
          <w:sz w:val="24"/>
          <w:szCs w:val="24"/>
        </w:rPr>
        <w:t>h is generally provided in situations</w:t>
      </w:r>
      <w:r w:rsidR="006C12D1" w:rsidRPr="00233E8A">
        <w:rPr>
          <w:rFonts w:ascii="Times New Roman" w:hAnsi="Times New Roman"/>
          <w:sz w:val="24"/>
          <w:szCs w:val="24"/>
        </w:rPr>
        <w:t xml:space="preserve"> where industrial wastewater is expected to join sewage. </w:t>
      </w:r>
      <w:r>
        <w:rPr>
          <w:rFonts w:ascii="Times New Roman" w:hAnsi="Times New Roman"/>
          <w:sz w:val="24"/>
          <w:szCs w:val="24"/>
        </w:rPr>
        <w:t>It follows the same flow scheme observed in case of</w:t>
      </w:r>
      <w:r w:rsidR="006C12D1" w:rsidRPr="00233E8A">
        <w:rPr>
          <w:rFonts w:ascii="Times New Roman" w:hAnsi="Times New Roman"/>
          <w:sz w:val="24"/>
          <w:szCs w:val="24"/>
        </w:rPr>
        <w:t xml:space="preserve"> </w:t>
      </w:r>
      <w:r w:rsidR="00BA65E1" w:rsidRPr="00233E8A">
        <w:rPr>
          <w:rFonts w:ascii="Times New Roman" w:hAnsi="Times New Roman"/>
          <w:sz w:val="24"/>
          <w:szCs w:val="24"/>
        </w:rPr>
        <w:t>Allahabad</w:t>
      </w:r>
      <w:r w:rsidR="006C12D1" w:rsidRPr="00233E8A">
        <w:rPr>
          <w:rFonts w:ascii="Times New Roman" w:hAnsi="Times New Roman"/>
          <w:sz w:val="24"/>
          <w:szCs w:val="24"/>
        </w:rPr>
        <w:t xml:space="preserve"> STP,</w:t>
      </w:r>
      <w:r>
        <w:rPr>
          <w:rFonts w:ascii="Times New Roman" w:hAnsi="Times New Roman"/>
          <w:sz w:val="24"/>
          <w:szCs w:val="24"/>
        </w:rPr>
        <w:t xml:space="preserve"> in that</w:t>
      </w:r>
      <w:r w:rsidR="006C12D1" w:rsidRPr="00233E8A">
        <w:rPr>
          <w:rFonts w:ascii="Times New Roman" w:hAnsi="Times New Roman"/>
          <w:sz w:val="24"/>
          <w:szCs w:val="24"/>
        </w:rPr>
        <w:t xml:space="preserve"> </w:t>
      </w:r>
      <w:r>
        <w:rPr>
          <w:rFonts w:ascii="Times New Roman" w:hAnsi="Times New Roman"/>
          <w:sz w:val="24"/>
          <w:szCs w:val="24"/>
        </w:rPr>
        <w:t>there is an arrangement for bringing the sludge back into the primary sedimentation tank.</w:t>
      </w:r>
      <w:r w:rsidR="006C12D1" w:rsidRPr="00233E8A">
        <w:rPr>
          <w:rFonts w:ascii="Times New Roman" w:hAnsi="Times New Roman"/>
          <w:sz w:val="24"/>
          <w:szCs w:val="24"/>
        </w:rPr>
        <w:t xml:space="preserve"> </w:t>
      </w:r>
      <w:proofErr w:type="gramStart"/>
      <w:r w:rsidR="006C12D1" w:rsidRPr="00233E8A">
        <w:rPr>
          <w:rFonts w:ascii="Times New Roman" w:hAnsi="Times New Roman"/>
          <w:sz w:val="24"/>
          <w:szCs w:val="24"/>
        </w:rPr>
        <w:t>and</w:t>
      </w:r>
      <w:proofErr w:type="gramEnd"/>
      <w:r w:rsidR="006C12D1" w:rsidRPr="00233E8A">
        <w:rPr>
          <w:rFonts w:ascii="Times New Roman" w:hAnsi="Times New Roman"/>
          <w:sz w:val="24"/>
          <w:szCs w:val="24"/>
        </w:rPr>
        <w:t xml:space="preserve"> excess sludge</w:t>
      </w:r>
      <w:r>
        <w:rPr>
          <w:rFonts w:ascii="Times New Roman" w:hAnsi="Times New Roman"/>
          <w:sz w:val="24"/>
          <w:szCs w:val="24"/>
        </w:rPr>
        <w:t xml:space="preserve"> is withdrawn from the latter. On account of it</w:t>
      </w:r>
      <w:r w:rsidR="006C12D1" w:rsidRPr="00233E8A">
        <w:rPr>
          <w:rFonts w:ascii="Times New Roman" w:hAnsi="Times New Roman"/>
          <w:sz w:val="24"/>
          <w:szCs w:val="24"/>
        </w:rPr>
        <w:t>, rising gas bubbles a</w:t>
      </w:r>
      <w:r>
        <w:rPr>
          <w:rFonts w:ascii="Times New Roman" w:hAnsi="Times New Roman"/>
          <w:sz w:val="24"/>
          <w:szCs w:val="24"/>
        </w:rPr>
        <w:t xml:space="preserve">re observed which indicate beginning of </w:t>
      </w:r>
      <w:r w:rsidR="006C12D1" w:rsidRPr="00233E8A">
        <w:rPr>
          <w:rFonts w:ascii="Times New Roman" w:hAnsi="Times New Roman"/>
          <w:sz w:val="24"/>
          <w:szCs w:val="24"/>
        </w:rPr>
        <w:t>anaerobic digestion in primary sedimentation tank itself. Presence of floating scum and sludge blanket in the PST can be attributed to this feature of the return sludge scheme. Although effluent quality data at intermediate stages of the STP are not available, it is understood that solids overflow and thereby solids loading on the subsequent stages would be high. It is unusual that there are no sludge thickeners at this plant and the excess sludge from the PST is introduced directly i</w:t>
      </w:r>
      <w:r w:rsidR="007E4F36">
        <w:rPr>
          <w:rFonts w:ascii="Times New Roman" w:hAnsi="Times New Roman"/>
          <w:sz w:val="24"/>
          <w:szCs w:val="24"/>
        </w:rPr>
        <w:t>nto the digesters. T</w:t>
      </w:r>
      <w:r w:rsidR="006C12D1" w:rsidRPr="00233E8A">
        <w:rPr>
          <w:rFonts w:ascii="Times New Roman" w:hAnsi="Times New Roman"/>
          <w:sz w:val="24"/>
          <w:szCs w:val="24"/>
        </w:rPr>
        <w:t xml:space="preserve">he digesters have been provided </w:t>
      </w:r>
    </w:p>
    <w:p w:rsidR="00220B22" w:rsidRDefault="00220B22" w:rsidP="00233E8A">
      <w:pPr>
        <w:spacing w:after="0" w:line="360" w:lineRule="auto"/>
        <w:ind w:left="720"/>
        <w:jc w:val="both"/>
        <w:rPr>
          <w:rFonts w:ascii="Times New Roman" w:hAnsi="Times New Roman"/>
          <w:sz w:val="24"/>
          <w:szCs w:val="24"/>
        </w:rPr>
      </w:pPr>
    </w:p>
    <w:p w:rsidR="00C1096E" w:rsidRDefault="006C12D1" w:rsidP="00233E8A">
      <w:pPr>
        <w:spacing w:after="0" w:line="360" w:lineRule="auto"/>
        <w:ind w:left="720"/>
        <w:jc w:val="both"/>
        <w:rPr>
          <w:rFonts w:ascii="Times New Roman" w:hAnsi="Times New Roman"/>
          <w:sz w:val="24"/>
          <w:szCs w:val="24"/>
        </w:rPr>
      </w:pPr>
      <w:proofErr w:type="gramStart"/>
      <w:r w:rsidRPr="00233E8A">
        <w:rPr>
          <w:rFonts w:ascii="Times New Roman" w:hAnsi="Times New Roman"/>
          <w:sz w:val="24"/>
          <w:szCs w:val="24"/>
        </w:rPr>
        <w:t>with</w:t>
      </w:r>
      <w:proofErr w:type="gramEnd"/>
      <w:r w:rsidRPr="00233E8A">
        <w:rPr>
          <w:rFonts w:ascii="Times New Roman" w:hAnsi="Times New Roman"/>
          <w:sz w:val="24"/>
          <w:szCs w:val="24"/>
        </w:rPr>
        <w:t xml:space="preserve"> improved features of mechanical mixing arrangement as well as with heating of sludge from the waste heat released from t</w:t>
      </w:r>
      <w:r w:rsidR="00C1096E" w:rsidRPr="00233E8A">
        <w:rPr>
          <w:rFonts w:ascii="Times New Roman" w:hAnsi="Times New Roman"/>
          <w:sz w:val="24"/>
          <w:szCs w:val="24"/>
        </w:rPr>
        <w:t>he duel fuel engines.</w:t>
      </w:r>
      <w:r w:rsidRPr="00233E8A">
        <w:rPr>
          <w:rFonts w:ascii="Times New Roman" w:hAnsi="Times New Roman"/>
          <w:sz w:val="24"/>
          <w:szCs w:val="24"/>
        </w:rPr>
        <w:t xml:space="preserve"> Incidentally the digesters have developed structural defects and the gas leaks out through the cracks in the roof. Another unusual feature of this STP is the steep fall in hydraulic gradient along the flow scheme. Apparently the water level in secondary settling tanks is about 2.5-3 m below ground and in the treated effluent sump it is about 3.5 m below ground. As a result, high degree of pumping is involved at multiple stages of the plant. From the point of view of safety against flooding this type of arrangement may not be </w:t>
      </w:r>
      <w:r w:rsidR="00BA65E1" w:rsidRPr="00233E8A">
        <w:rPr>
          <w:rFonts w:ascii="Times New Roman" w:hAnsi="Times New Roman"/>
          <w:sz w:val="24"/>
          <w:szCs w:val="24"/>
        </w:rPr>
        <w:t>desirable. The</w:t>
      </w:r>
      <w:r w:rsidR="00C1096E" w:rsidRPr="00233E8A">
        <w:rPr>
          <w:rFonts w:ascii="Times New Roman" w:hAnsi="Times New Roman"/>
          <w:sz w:val="24"/>
          <w:szCs w:val="24"/>
        </w:rPr>
        <w:t xml:space="preserve"> capacity of this plant is 80 </w:t>
      </w:r>
      <w:r w:rsidR="00224112">
        <w:rPr>
          <w:rFonts w:ascii="Times New Roman" w:hAnsi="Times New Roman"/>
          <w:sz w:val="24"/>
          <w:szCs w:val="24"/>
        </w:rPr>
        <w:t>MLD</w:t>
      </w:r>
      <w:r w:rsidR="00C1096E" w:rsidRPr="00233E8A">
        <w:rPr>
          <w:rFonts w:ascii="Times New Roman" w:hAnsi="Times New Roman"/>
          <w:sz w:val="24"/>
          <w:szCs w:val="24"/>
        </w:rPr>
        <w:t>. It consists of 2 streams each o</w:t>
      </w:r>
      <w:r w:rsidR="007E4F36">
        <w:rPr>
          <w:rFonts w:ascii="Times New Roman" w:hAnsi="Times New Roman"/>
          <w:sz w:val="24"/>
          <w:szCs w:val="24"/>
        </w:rPr>
        <w:t xml:space="preserve">f 26.7 </w:t>
      </w:r>
      <w:r w:rsidR="00224112">
        <w:rPr>
          <w:rFonts w:ascii="Times New Roman" w:hAnsi="Times New Roman"/>
          <w:sz w:val="24"/>
          <w:szCs w:val="24"/>
        </w:rPr>
        <w:t>MLD</w:t>
      </w:r>
      <w:r w:rsidR="007E4F36">
        <w:rPr>
          <w:rFonts w:ascii="Times New Roman" w:hAnsi="Times New Roman"/>
          <w:sz w:val="24"/>
          <w:szCs w:val="24"/>
        </w:rPr>
        <w:t>. Its components are c</w:t>
      </w:r>
      <w:r w:rsidR="00C1096E" w:rsidRPr="00233E8A">
        <w:rPr>
          <w:rFonts w:ascii="Times New Roman" w:hAnsi="Times New Roman"/>
          <w:sz w:val="24"/>
          <w:szCs w:val="24"/>
        </w:rPr>
        <w:t>oarse screen and grit chamber at Konia pumping station. Coarse screen, primary sedimentation tank, Roughing filter, aeration tank, secondary sedimentation tank, Digesters, biogas holders, duel fuel generators</w:t>
      </w:r>
      <w:r w:rsidR="007E4F36">
        <w:rPr>
          <w:rFonts w:ascii="Times New Roman" w:hAnsi="Times New Roman"/>
          <w:sz w:val="24"/>
          <w:szCs w:val="24"/>
        </w:rPr>
        <w:t xml:space="preserve"> </w:t>
      </w:r>
      <w:r w:rsidR="00C1096E" w:rsidRPr="00233E8A">
        <w:rPr>
          <w:rFonts w:ascii="Times New Roman" w:hAnsi="Times New Roman"/>
          <w:sz w:val="24"/>
          <w:szCs w:val="24"/>
        </w:rPr>
        <w:t xml:space="preserve">(no sludge thickeners). Treated effluent pump, return sludge pump, raw sludge pump, filtrate pump, </w:t>
      </w:r>
      <w:proofErr w:type="spellStart"/>
      <w:r w:rsidR="00C1096E" w:rsidRPr="00233E8A">
        <w:rPr>
          <w:rFonts w:ascii="Times New Roman" w:hAnsi="Times New Roman"/>
          <w:sz w:val="24"/>
          <w:szCs w:val="24"/>
        </w:rPr>
        <w:t>etc.The</w:t>
      </w:r>
      <w:proofErr w:type="spellEnd"/>
      <w:r w:rsidR="00C1096E" w:rsidRPr="00233E8A">
        <w:rPr>
          <w:rFonts w:ascii="Times New Roman" w:hAnsi="Times New Roman"/>
          <w:sz w:val="24"/>
          <w:szCs w:val="24"/>
        </w:rPr>
        <w:t xml:space="preserve"> roughing filter is designed for a hydraulic loading of 68 m/d, has a relatively much larger size of the media between 7 – 10 cm and shorter depth of media bed of 1 m.</w:t>
      </w:r>
    </w:p>
    <w:p w:rsidR="00520B22" w:rsidRPr="00233E8A" w:rsidRDefault="007138DB" w:rsidP="00F4385C">
      <w:pPr>
        <w:spacing w:after="0" w:line="360" w:lineRule="auto"/>
        <w:ind w:left="720"/>
        <w:jc w:val="center"/>
        <w:rPr>
          <w:rFonts w:ascii="Times New Roman" w:hAnsi="Times New Roman"/>
          <w:sz w:val="24"/>
          <w:szCs w:val="24"/>
        </w:rPr>
      </w:pPr>
      <w:r>
        <w:rPr>
          <w:rFonts w:ascii="Times New Roman" w:hAnsi="Times New Roman"/>
          <w:noProof/>
          <w:sz w:val="24"/>
          <w:szCs w:val="24"/>
          <w:lang w:val="en-US"/>
        </w:rPr>
        <w:drawing>
          <wp:inline distT="0" distB="0" distL="0" distR="0">
            <wp:extent cx="5735447" cy="2818384"/>
            <wp:effectExtent l="38100" t="57150" r="112903" b="96266"/>
            <wp:docPr id="27" name="Picture 15" descr="ASP varanas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SP varanasi.jpg"/>
                    <pic:cNvPicPr/>
                  </pic:nvPicPr>
                  <pic:blipFill>
                    <a:blip r:embed="rId11" cstate="print"/>
                    <a:stretch>
                      <a:fillRect/>
                    </a:stretch>
                  </pic:blipFill>
                  <pic:spPr>
                    <a:xfrm>
                      <a:off x="0" y="0"/>
                      <a:ext cx="5735447" cy="28183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096E" w:rsidRPr="00C11ADD" w:rsidRDefault="00C11ADD" w:rsidP="00F4385C">
      <w:pPr>
        <w:spacing w:after="0" w:line="360" w:lineRule="auto"/>
        <w:ind w:left="720"/>
        <w:jc w:val="center"/>
        <w:rPr>
          <w:rFonts w:ascii="Times New Roman" w:hAnsi="Times New Roman"/>
          <w:b/>
          <w:bCs/>
          <w:sz w:val="24"/>
          <w:szCs w:val="24"/>
        </w:rPr>
      </w:pPr>
      <w:r w:rsidRPr="00C11ADD">
        <w:rPr>
          <w:rFonts w:ascii="Times New Roman" w:hAnsi="Times New Roman"/>
          <w:b/>
          <w:bCs/>
          <w:sz w:val="24"/>
          <w:szCs w:val="24"/>
        </w:rPr>
        <w:t xml:space="preserve">Fig 4: </w:t>
      </w:r>
      <w:r w:rsidR="00BA65E1">
        <w:rPr>
          <w:rFonts w:ascii="Times New Roman" w:hAnsi="Times New Roman"/>
          <w:b/>
          <w:bCs/>
          <w:sz w:val="24"/>
          <w:szCs w:val="24"/>
        </w:rPr>
        <w:t>S</w:t>
      </w:r>
      <w:r w:rsidR="00BA65E1" w:rsidRPr="00C11ADD">
        <w:rPr>
          <w:rFonts w:ascii="Times New Roman" w:hAnsi="Times New Roman"/>
          <w:b/>
          <w:bCs/>
          <w:sz w:val="24"/>
          <w:szCs w:val="24"/>
        </w:rPr>
        <w:t>chematic</w:t>
      </w:r>
      <w:r w:rsidRPr="00C11ADD">
        <w:rPr>
          <w:rFonts w:ascii="Times New Roman" w:hAnsi="Times New Roman"/>
          <w:b/>
          <w:bCs/>
          <w:sz w:val="24"/>
          <w:szCs w:val="24"/>
        </w:rPr>
        <w:t xml:space="preserve"> diagram of ASP based STP at Varanasi</w:t>
      </w:r>
    </w:p>
    <w:p w:rsidR="002C6CC5" w:rsidRDefault="002C6CC5" w:rsidP="00233E8A">
      <w:pPr>
        <w:spacing w:after="0" w:line="360" w:lineRule="auto"/>
        <w:ind w:left="720"/>
        <w:jc w:val="both"/>
        <w:rPr>
          <w:rFonts w:ascii="Times New Roman" w:hAnsi="Times New Roman"/>
          <w:b/>
          <w:bCs/>
          <w:sz w:val="24"/>
          <w:szCs w:val="24"/>
        </w:rPr>
      </w:pPr>
    </w:p>
    <w:p w:rsidR="006C4CE5" w:rsidRDefault="006C4CE5" w:rsidP="00233E8A">
      <w:pPr>
        <w:spacing w:after="0" w:line="360" w:lineRule="auto"/>
        <w:ind w:left="720"/>
        <w:jc w:val="both"/>
        <w:rPr>
          <w:rFonts w:ascii="Times New Roman" w:hAnsi="Times New Roman"/>
          <w:b/>
          <w:bCs/>
          <w:sz w:val="24"/>
          <w:szCs w:val="24"/>
        </w:rPr>
      </w:pPr>
    </w:p>
    <w:p w:rsidR="006C4CE5" w:rsidRDefault="006C4CE5" w:rsidP="00233E8A">
      <w:pPr>
        <w:spacing w:after="0" w:line="360" w:lineRule="auto"/>
        <w:ind w:left="720"/>
        <w:jc w:val="both"/>
        <w:rPr>
          <w:rFonts w:ascii="Times New Roman" w:hAnsi="Times New Roman"/>
          <w:b/>
          <w:bCs/>
          <w:sz w:val="24"/>
          <w:szCs w:val="24"/>
        </w:rPr>
      </w:pPr>
    </w:p>
    <w:p w:rsidR="00A75D12" w:rsidRDefault="00A75D12" w:rsidP="00233E8A">
      <w:pPr>
        <w:spacing w:after="0" w:line="360" w:lineRule="auto"/>
        <w:ind w:left="720"/>
        <w:jc w:val="both"/>
        <w:rPr>
          <w:rFonts w:ascii="Times New Roman" w:hAnsi="Times New Roman"/>
          <w:b/>
          <w:bCs/>
          <w:sz w:val="24"/>
          <w:szCs w:val="24"/>
        </w:rPr>
      </w:pPr>
    </w:p>
    <w:p w:rsidR="00A75D12" w:rsidRDefault="00A75D12" w:rsidP="00233E8A">
      <w:pPr>
        <w:spacing w:after="0" w:line="360" w:lineRule="auto"/>
        <w:ind w:left="720"/>
        <w:jc w:val="both"/>
        <w:rPr>
          <w:rFonts w:ascii="Times New Roman" w:hAnsi="Times New Roman"/>
          <w:b/>
          <w:bCs/>
          <w:sz w:val="24"/>
          <w:szCs w:val="24"/>
        </w:rPr>
      </w:pPr>
    </w:p>
    <w:p w:rsidR="00C1096E" w:rsidRPr="00233E8A" w:rsidRDefault="00C1096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Performance</w:t>
      </w:r>
    </w:p>
    <w:p w:rsidR="00220B22" w:rsidRDefault="00220B22" w:rsidP="00233E8A">
      <w:pPr>
        <w:spacing w:after="0" w:line="360" w:lineRule="auto"/>
        <w:ind w:left="720"/>
        <w:jc w:val="both"/>
        <w:rPr>
          <w:rFonts w:ascii="Times New Roman" w:hAnsi="Times New Roman"/>
          <w:sz w:val="24"/>
          <w:szCs w:val="24"/>
        </w:rPr>
      </w:pPr>
    </w:p>
    <w:p w:rsidR="00C1096E" w:rsidRPr="00233E8A" w:rsidRDefault="00C1096E" w:rsidP="00233E8A">
      <w:pPr>
        <w:spacing w:after="0" w:line="360" w:lineRule="auto"/>
        <w:ind w:left="720"/>
        <w:jc w:val="both"/>
        <w:rPr>
          <w:rFonts w:ascii="Times New Roman" w:hAnsi="Times New Roman"/>
          <w:b/>
          <w:bCs/>
          <w:sz w:val="24"/>
          <w:szCs w:val="24"/>
        </w:rPr>
      </w:pPr>
      <w:r w:rsidRPr="00233E8A">
        <w:rPr>
          <w:rFonts w:ascii="Times New Roman" w:hAnsi="Times New Roman"/>
          <w:sz w:val="24"/>
          <w:szCs w:val="24"/>
        </w:rPr>
        <w:t>Long term effluent quality data show</w:t>
      </w:r>
      <w:r w:rsidR="007E4F36">
        <w:rPr>
          <w:rFonts w:ascii="Times New Roman" w:hAnsi="Times New Roman"/>
          <w:sz w:val="24"/>
          <w:szCs w:val="24"/>
        </w:rPr>
        <w:t>s</w:t>
      </w:r>
      <w:r w:rsidRPr="00233E8A">
        <w:rPr>
          <w:rFonts w:ascii="Times New Roman" w:hAnsi="Times New Roman"/>
          <w:sz w:val="24"/>
          <w:szCs w:val="24"/>
        </w:rPr>
        <w:t xml:space="preserve"> </w:t>
      </w:r>
      <w:r w:rsidR="007E4F36">
        <w:rPr>
          <w:rFonts w:ascii="Times New Roman" w:hAnsi="Times New Roman"/>
          <w:sz w:val="24"/>
          <w:szCs w:val="24"/>
        </w:rPr>
        <w:t xml:space="preserve">that </w:t>
      </w:r>
      <w:r w:rsidRPr="00233E8A">
        <w:rPr>
          <w:rFonts w:ascii="Times New Roman" w:hAnsi="Times New Roman"/>
          <w:sz w:val="24"/>
          <w:szCs w:val="24"/>
        </w:rPr>
        <w:t>BOD and suspended solids</w:t>
      </w:r>
      <w:r w:rsidR="007E4F36">
        <w:rPr>
          <w:rFonts w:ascii="Times New Roman" w:hAnsi="Times New Roman"/>
          <w:sz w:val="24"/>
          <w:szCs w:val="24"/>
        </w:rPr>
        <w:t xml:space="preserve"> are</w:t>
      </w:r>
      <w:r w:rsidRPr="00233E8A">
        <w:rPr>
          <w:rFonts w:ascii="Times New Roman" w:hAnsi="Times New Roman"/>
          <w:sz w:val="24"/>
          <w:szCs w:val="24"/>
        </w:rPr>
        <w:t xml:space="preserve"> in the range of 13-77 mg/l and 25-121 mg/l respectively. The corresponding removal efficiencie</w:t>
      </w:r>
      <w:r w:rsidR="007E4F36">
        <w:rPr>
          <w:rFonts w:ascii="Times New Roman" w:hAnsi="Times New Roman"/>
          <w:sz w:val="24"/>
          <w:szCs w:val="24"/>
        </w:rPr>
        <w:t>s are in the order o</w:t>
      </w:r>
      <w:r w:rsidRPr="00233E8A">
        <w:rPr>
          <w:rFonts w:ascii="Times New Roman" w:hAnsi="Times New Roman"/>
          <w:sz w:val="24"/>
          <w:szCs w:val="24"/>
        </w:rPr>
        <w:t>f 49-86</w:t>
      </w:r>
      <w:r w:rsidR="007E4F36">
        <w:rPr>
          <w:rFonts w:ascii="Times New Roman" w:hAnsi="Times New Roman"/>
          <w:sz w:val="24"/>
          <w:szCs w:val="24"/>
        </w:rPr>
        <w:t>% and 57-97% respectively. The f</w:t>
      </w:r>
      <w:r w:rsidRPr="00233E8A">
        <w:rPr>
          <w:rFonts w:ascii="Times New Roman" w:hAnsi="Times New Roman"/>
          <w:sz w:val="24"/>
          <w:szCs w:val="24"/>
        </w:rPr>
        <w:t xml:space="preserve">aecal </w:t>
      </w:r>
      <w:proofErr w:type="spellStart"/>
      <w:r w:rsidRPr="00233E8A">
        <w:rPr>
          <w:rFonts w:ascii="Times New Roman" w:hAnsi="Times New Roman"/>
          <w:sz w:val="24"/>
          <w:szCs w:val="24"/>
        </w:rPr>
        <w:t>coliform</w:t>
      </w:r>
      <w:proofErr w:type="spellEnd"/>
      <w:r w:rsidRPr="00233E8A">
        <w:rPr>
          <w:rFonts w:ascii="Times New Roman" w:hAnsi="Times New Roman"/>
          <w:sz w:val="24"/>
          <w:szCs w:val="24"/>
        </w:rPr>
        <w:t xml:space="preserve"> values in the efflue</w:t>
      </w:r>
      <w:r w:rsidR="007E4F36">
        <w:rPr>
          <w:rFonts w:ascii="Times New Roman" w:hAnsi="Times New Roman"/>
          <w:sz w:val="24"/>
          <w:szCs w:val="24"/>
        </w:rPr>
        <w:t>nt are in the range of 10</w:t>
      </w:r>
      <w:r w:rsidR="007E4F36">
        <w:rPr>
          <w:rFonts w:ascii="Times New Roman" w:hAnsi="Times New Roman"/>
          <w:sz w:val="24"/>
          <w:szCs w:val="24"/>
          <w:vertAlign w:val="superscript"/>
        </w:rPr>
        <w:t>5</w:t>
      </w:r>
      <w:r w:rsidR="007E4F36">
        <w:rPr>
          <w:rFonts w:ascii="Times New Roman" w:hAnsi="Times New Roman"/>
          <w:sz w:val="24"/>
          <w:szCs w:val="24"/>
        </w:rPr>
        <w:t xml:space="preserve"> – 10</w:t>
      </w:r>
      <w:r w:rsidR="007E4F36">
        <w:rPr>
          <w:rFonts w:ascii="Times New Roman" w:hAnsi="Times New Roman"/>
          <w:sz w:val="24"/>
          <w:szCs w:val="24"/>
          <w:vertAlign w:val="superscript"/>
        </w:rPr>
        <w:t>8</w:t>
      </w:r>
      <w:r w:rsidRPr="00233E8A">
        <w:rPr>
          <w:rFonts w:ascii="Times New Roman" w:hAnsi="Times New Roman"/>
          <w:sz w:val="24"/>
          <w:szCs w:val="24"/>
        </w:rPr>
        <w:t>/100 ml and their removal efficiency varies between wide limits from 6% to 99% (CPCB). Among other factors, the higher BOD and SS values are attributed to hydraulic over loading as well as to the inappropriate return sludge scheme. However, the treated effluent has good aesthetic value.</w:t>
      </w:r>
    </w:p>
    <w:p w:rsidR="00FC2A48" w:rsidRPr="00233E8A" w:rsidRDefault="00FC2A48" w:rsidP="00233E8A">
      <w:pPr>
        <w:spacing w:after="0" w:line="360" w:lineRule="auto"/>
        <w:ind w:left="720"/>
        <w:jc w:val="both"/>
        <w:rPr>
          <w:rFonts w:ascii="Times New Roman" w:hAnsi="Times New Roman"/>
          <w:b/>
          <w:bCs/>
          <w:sz w:val="24"/>
          <w:szCs w:val="24"/>
        </w:rPr>
      </w:pPr>
    </w:p>
    <w:p w:rsidR="00C1096E" w:rsidRPr="00233E8A" w:rsidRDefault="00C1096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Power requirement</w:t>
      </w:r>
    </w:p>
    <w:p w:rsidR="00FC2A48" w:rsidRDefault="00C1096E" w:rsidP="003D1741">
      <w:pPr>
        <w:spacing w:after="0" w:line="360" w:lineRule="auto"/>
        <w:ind w:left="720"/>
        <w:jc w:val="both"/>
        <w:rPr>
          <w:rFonts w:ascii="Times New Roman" w:hAnsi="Times New Roman"/>
          <w:sz w:val="24"/>
          <w:szCs w:val="24"/>
        </w:rPr>
      </w:pPr>
      <w:r w:rsidRPr="00233E8A">
        <w:rPr>
          <w:rFonts w:ascii="Times New Roman" w:hAnsi="Times New Roman"/>
          <w:sz w:val="24"/>
          <w:szCs w:val="24"/>
        </w:rPr>
        <w:t>Power requirement during average flow condition is 600kW whereas energy consumption is 12000-14000 kWh/</w:t>
      </w:r>
      <w:r w:rsidR="00302C10" w:rsidRPr="00233E8A">
        <w:rPr>
          <w:rFonts w:ascii="Times New Roman" w:hAnsi="Times New Roman"/>
          <w:sz w:val="24"/>
          <w:szCs w:val="24"/>
        </w:rPr>
        <w:t xml:space="preserve">d. </w:t>
      </w:r>
      <w:r w:rsidRPr="00233E8A">
        <w:rPr>
          <w:rFonts w:ascii="Times New Roman" w:hAnsi="Times New Roman"/>
          <w:sz w:val="24"/>
          <w:szCs w:val="24"/>
        </w:rPr>
        <w:t>Daily power cut is about 3-5 hrs.</w:t>
      </w:r>
    </w:p>
    <w:p w:rsidR="003D1741" w:rsidRPr="003D1741" w:rsidRDefault="003D1741" w:rsidP="003D1741">
      <w:pPr>
        <w:spacing w:after="0" w:line="360" w:lineRule="auto"/>
        <w:ind w:left="720"/>
        <w:jc w:val="both"/>
        <w:rPr>
          <w:rFonts w:ascii="Times New Roman" w:hAnsi="Times New Roman"/>
          <w:sz w:val="24"/>
          <w:szCs w:val="24"/>
        </w:rPr>
      </w:pPr>
    </w:p>
    <w:p w:rsidR="00C1096E" w:rsidRPr="00233E8A" w:rsidRDefault="00C1096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Biogas to energy</w:t>
      </w:r>
    </w:p>
    <w:p w:rsidR="00C1096E" w:rsidRPr="00233E8A"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It is possible to generate about 3200 kWh of electrical energy from biogas. </w:t>
      </w:r>
      <w:proofErr w:type="gramStart"/>
      <w:r w:rsidRPr="00233E8A">
        <w:rPr>
          <w:rFonts w:ascii="Times New Roman" w:hAnsi="Times New Roman"/>
          <w:sz w:val="24"/>
          <w:szCs w:val="24"/>
        </w:rPr>
        <w:t xml:space="preserve">For this four </w:t>
      </w:r>
      <w:r w:rsidR="00302C10" w:rsidRPr="00233E8A">
        <w:rPr>
          <w:rFonts w:ascii="Times New Roman" w:hAnsi="Times New Roman"/>
          <w:sz w:val="24"/>
          <w:szCs w:val="24"/>
        </w:rPr>
        <w:t>duel</w:t>
      </w:r>
      <w:proofErr w:type="gramEnd"/>
      <w:r w:rsidR="00302C10" w:rsidRPr="00233E8A">
        <w:rPr>
          <w:rFonts w:ascii="Times New Roman" w:hAnsi="Times New Roman"/>
          <w:sz w:val="24"/>
          <w:szCs w:val="24"/>
        </w:rPr>
        <w:t xml:space="preserve"> fuel</w:t>
      </w:r>
      <w:r w:rsidRPr="00233E8A">
        <w:rPr>
          <w:rFonts w:ascii="Times New Roman" w:hAnsi="Times New Roman"/>
          <w:sz w:val="24"/>
          <w:szCs w:val="24"/>
        </w:rPr>
        <w:t xml:space="preserve"> engines each of 400 kW were installed. However, due to lack of funds procurement of diesel has become difficult and therefore the engines have not been running from last few years. Currently entire biogas is flared. There is no gain for maximising biogas generation or utilisation due to following </w:t>
      </w:r>
      <w:r w:rsidR="00302C10" w:rsidRPr="00233E8A">
        <w:rPr>
          <w:rFonts w:ascii="Times New Roman" w:hAnsi="Times New Roman"/>
          <w:sz w:val="24"/>
          <w:szCs w:val="24"/>
        </w:rPr>
        <w:t>reasons:</w:t>
      </w:r>
    </w:p>
    <w:p w:rsidR="00C1096E" w:rsidRPr="00302C10" w:rsidRDefault="00302C10" w:rsidP="006D687A">
      <w:pPr>
        <w:pStyle w:val="ListParagraph"/>
        <w:numPr>
          <w:ilvl w:val="0"/>
          <w:numId w:val="50"/>
        </w:numPr>
        <w:spacing w:after="0" w:line="360" w:lineRule="auto"/>
        <w:jc w:val="both"/>
        <w:rPr>
          <w:rFonts w:ascii="Times New Roman" w:hAnsi="Times New Roman"/>
          <w:sz w:val="24"/>
          <w:szCs w:val="24"/>
        </w:rPr>
      </w:pPr>
      <w:r w:rsidRPr="00302C10">
        <w:rPr>
          <w:rFonts w:ascii="Times New Roman" w:hAnsi="Times New Roman"/>
          <w:sz w:val="24"/>
          <w:szCs w:val="24"/>
        </w:rPr>
        <w:t>Minimum</w:t>
      </w:r>
      <w:r w:rsidR="00C1096E" w:rsidRPr="00302C10">
        <w:rPr>
          <w:rFonts w:ascii="Times New Roman" w:hAnsi="Times New Roman"/>
          <w:sz w:val="24"/>
          <w:szCs w:val="24"/>
        </w:rPr>
        <w:t xml:space="preserve"> electricity charges have to be paid any way</w:t>
      </w:r>
    </w:p>
    <w:p w:rsidR="00C1096E" w:rsidRPr="00302C10" w:rsidRDefault="00302C10" w:rsidP="006D687A">
      <w:pPr>
        <w:pStyle w:val="ListParagraph"/>
        <w:numPr>
          <w:ilvl w:val="0"/>
          <w:numId w:val="50"/>
        </w:numPr>
        <w:spacing w:after="0" w:line="360" w:lineRule="auto"/>
        <w:jc w:val="both"/>
        <w:rPr>
          <w:rFonts w:ascii="Times New Roman" w:hAnsi="Times New Roman"/>
          <w:sz w:val="24"/>
          <w:szCs w:val="24"/>
        </w:rPr>
      </w:pPr>
      <w:r w:rsidRPr="00302C10">
        <w:rPr>
          <w:rFonts w:ascii="Times New Roman" w:hAnsi="Times New Roman"/>
          <w:sz w:val="24"/>
          <w:szCs w:val="24"/>
        </w:rPr>
        <w:t>Budget</w:t>
      </w:r>
      <w:r w:rsidR="00C1096E" w:rsidRPr="00302C10">
        <w:rPr>
          <w:rFonts w:ascii="Times New Roman" w:hAnsi="Times New Roman"/>
          <w:sz w:val="24"/>
          <w:szCs w:val="24"/>
        </w:rPr>
        <w:t xml:space="preserve"> for diesel purchase is very limited</w:t>
      </w:r>
    </w:p>
    <w:p w:rsidR="00C1096E" w:rsidRPr="00302C10" w:rsidRDefault="00302C10" w:rsidP="006D687A">
      <w:pPr>
        <w:pStyle w:val="ListParagraph"/>
        <w:numPr>
          <w:ilvl w:val="0"/>
          <w:numId w:val="50"/>
        </w:numPr>
        <w:spacing w:after="0" w:line="360" w:lineRule="auto"/>
        <w:jc w:val="both"/>
        <w:rPr>
          <w:rFonts w:ascii="Times New Roman" w:hAnsi="Times New Roman"/>
          <w:sz w:val="24"/>
          <w:szCs w:val="24"/>
        </w:rPr>
      </w:pPr>
      <w:r w:rsidRPr="00302C10">
        <w:rPr>
          <w:rFonts w:ascii="Times New Roman" w:hAnsi="Times New Roman"/>
          <w:sz w:val="24"/>
          <w:szCs w:val="24"/>
        </w:rPr>
        <w:t>Cost</w:t>
      </w:r>
      <w:r w:rsidR="00C1096E" w:rsidRPr="00302C10">
        <w:rPr>
          <w:rFonts w:ascii="Times New Roman" w:hAnsi="Times New Roman"/>
          <w:sz w:val="24"/>
          <w:szCs w:val="24"/>
        </w:rPr>
        <w:t xml:space="preserve"> of own generation is only 20% lower than the grid supplied energy</w:t>
      </w:r>
    </w:p>
    <w:p w:rsidR="00C1096E" w:rsidRPr="00302C10" w:rsidRDefault="00302C10" w:rsidP="006D687A">
      <w:pPr>
        <w:pStyle w:val="ListParagraph"/>
        <w:numPr>
          <w:ilvl w:val="0"/>
          <w:numId w:val="50"/>
        </w:numPr>
        <w:spacing w:after="0" w:line="360" w:lineRule="auto"/>
        <w:jc w:val="both"/>
        <w:rPr>
          <w:rFonts w:ascii="Times New Roman" w:hAnsi="Times New Roman"/>
          <w:sz w:val="24"/>
          <w:szCs w:val="24"/>
        </w:rPr>
      </w:pPr>
      <w:r w:rsidRPr="00302C10">
        <w:rPr>
          <w:rFonts w:ascii="Times New Roman" w:hAnsi="Times New Roman"/>
          <w:sz w:val="24"/>
          <w:szCs w:val="24"/>
        </w:rPr>
        <w:t>Excess</w:t>
      </w:r>
      <w:r w:rsidR="00C1096E" w:rsidRPr="00302C10">
        <w:rPr>
          <w:rFonts w:ascii="Times New Roman" w:hAnsi="Times New Roman"/>
          <w:sz w:val="24"/>
          <w:szCs w:val="24"/>
        </w:rPr>
        <w:t xml:space="preserve"> electricity if any, </w:t>
      </w:r>
      <w:r w:rsidRPr="00302C10">
        <w:rPr>
          <w:rFonts w:ascii="Times New Roman" w:hAnsi="Times New Roman"/>
          <w:sz w:val="24"/>
          <w:szCs w:val="24"/>
        </w:rPr>
        <w:t>cannot</w:t>
      </w:r>
      <w:r w:rsidR="00C1096E" w:rsidRPr="00302C10">
        <w:rPr>
          <w:rFonts w:ascii="Times New Roman" w:hAnsi="Times New Roman"/>
          <w:sz w:val="24"/>
          <w:szCs w:val="24"/>
        </w:rPr>
        <w:t xml:space="preserve"> be transmitted to Konia sewage pumping station</w:t>
      </w:r>
    </w:p>
    <w:p w:rsidR="00C1096E" w:rsidRPr="00302C10" w:rsidRDefault="00C1096E" w:rsidP="006D687A">
      <w:pPr>
        <w:pStyle w:val="ListParagraph"/>
        <w:numPr>
          <w:ilvl w:val="0"/>
          <w:numId w:val="50"/>
        </w:numPr>
        <w:spacing w:after="0" w:line="360" w:lineRule="auto"/>
        <w:jc w:val="both"/>
        <w:rPr>
          <w:rFonts w:ascii="Times New Roman" w:hAnsi="Times New Roman"/>
          <w:sz w:val="24"/>
          <w:szCs w:val="24"/>
        </w:rPr>
      </w:pPr>
      <w:r w:rsidRPr="00302C10">
        <w:rPr>
          <w:rFonts w:ascii="Times New Roman" w:hAnsi="Times New Roman"/>
          <w:sz w:val="24"/>
          <w:szCs w:val="24"/>
        </w:rPr>
        <w:t xml:space="preserve">Estimated revenue from sale of energy is about Rs. 1.36 million/annum </w:t>
      </w:r>
      <w:r w:rsidR="00302C10" w:rsidRPr="00302C10">
        <w:rPr>
          <w:rFonts w:ascii="Times New Roman" w:hAnsi="Times New Roman"/>
          <w:sz w:val="24"/>
          <w:szCs w:val="24"/>
        </w:rPr>
        <w:t>in 2002</w:t>
      </w:r>
      <w:r w:rsidRPr="00302C10">
        <w:rPr>
          <w:rFonts w:ascii="Times New Roman" w:hAnsi="Times New Roman"/>
          <w:sz w:val="24"/>
          <w:szCs w:val="24"/>
        </w:rPr>
        <w:t>.</w:t>
      </w:r>
    </w:p>
    <w:p w:rsidR="006C4CE5" w:rsidRDefault="006C4CE5" w:rsidP="00233E8A">
      <w:pPr>
        <w:spacing w:after="0" w:line="360" w:lineRule="auto"/>
        <w:ind w:firstLine="720"/>
        <w:jc w:val="both"/>
        <w:rPr>
          <w:rFonts w:ascii="Times New Roman" w:hAnsi="Times New Roman"/>
          <w:b/>
          <w:bCs/>
          <w:sz w:val="24"/>
          <w:szCs w:val="24"/>
        </w:rPr>
      </w:pPr>
    </w:p>
    <w:p w:rsidR="00C1096E" w:rsidRPr="00233E8A" w:rsidRDefault="00C1096E" w:rsidP="00233E8A">
      <w:pPr>
        <w:spacing w:after="0" w:line="360" w:lineRule="auto"/>
        <w:ind w:firstLine="720"/>
        <w:jc w:val="both"/>
        <w:rPr>
          <w:rFonts w:ascii="Times New Roman" w:hAnsi="Times New Roman"/>
          <w:b/>
          <w:bCs/>
          <w:sz w:val="24"/>
          <w:szCs w:val="24"/>
        </w:rPr>
      </w:pPr>
      <w:r w:rsidRPr="00233E8A">
        <w:rPr>
          <w:rFonts w:ascii="Times New Roman" w:hAnsi="Times New Roman"/>
          <w:b/>
          <w:bCs/>
          <w:sz w:val="24"/>
          <w:szCs w:val="24"/>
        </w:rPr>
        <w:t>Resource recovery – sludge</w:t>
      </w:r>
    </w:p>
    <w:p w:rsidR="00C1096E" w:rsidRPr="00233E8A"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Over the years several local micro-enterprises have evolved which are involved in </w:t>
      </w:r>
      <w:r w:rsidR="00F4385C" w:rsidRPr="00233E8A">
        <w:rPr>
          <w:rFonts w:ascii="Times New Roman" w:hAnsi="Times New Roman"/>
          <w:sz w:val="24"/>
          <w:szCs w:val="24"/>
        </w:rPr>
        <w:t>collecting, processing</w:t>
      </w:r>
      <w:r w:rsidRPr="00233E8A">
        <w:rPr>
          <w:rFonts w:ascii="Times New Roman" w:hAnsi="Times New Roman"/>
          <w:sz w:val="24"/>
          <w:szCs w:val="24"/>
        </w:rPr>
        <w:t xml:space="preserve"> sludge and blending with other mineral additives. This value added product is then sold as a soil conditioner to tea plantations in north-east state of </w:t>
      </w:r>
      <w:r w:rsidRPr="00233E8A">
        <w:rPr>
          <w:rFonts w:ascii="Times New Roman" w:hAnsi="Times New Roman"/>
          <w:sz w:val="24"/>
          <w:szCs w:val="24"/>
        </w:rPr>
        <w:lastRenderedPageBreak/>
        <w:t>Assam. Estimated revenue from sale of sludge is about R</w:t>
      </w:r>
      <w:r w:rsidR="00113D7A" w:rsidRPr="00233E8A">
        <w:rPr>
          <w:rFonts w:ascii="Times New Roman" w:hAnsi="Times New Roman"/>
          <w:sz w:val="24"/>
          <w:szCs w:val="24"/>
        </w:rPr>
        <w:t xml:space="preserve">s. 1.24 million/annum </w:t>
      </w:r>
      <w:r w:rsidR="00302C10" w:rsidRPr="00233E8A">
        <w:rPr>
          <w:rFonts w:ascii="Times New Roman" w:hAnsi="Times New Roman"/>
          <w:sz w:val="24"/>
          <w:szCs w:val="24"/>
        </w:rPr>
        <w:t>in 2002</w:t>
      </w:r>
      <w:r w:rsidR="00113D7A" w:rsidRPr="00233E8A">
        <w:rPr>
          <w:rFonts w:ascii="Times New Roman" w:hAnsi="Times New Roman"/>
          <w:sz w:val="24"/>
          <w:szCs w:val="24"/>
        </w:rPr>
        <w:t>.</w:t>
      </w:r>
    </w:p>
    <w:p w:rsidR="00C1096E" w:rsidRPr="00233E8A" w:rsidRDefault="00C1096E" w:rsidP="00233E8A">
      <w:pPr>
        <w:spacing w:after="0" w:line="360" w:lineRule="auto"/>
        <w:ind w:left="720"/>
        <w:jc w:val="both"/>
        <w:rPr>
          <w:rFonts w:ascii="Times New Roman" w:hAnsi="Times New Roman"/>
          <w:b/>
          <w:bCs/>
          <w:sz w:val="24"/>
          <w:szCs w:val="24"/>
        </w:rPr>
      </w:pPr>
    </w:p>
    <w:p w:rsidR="00C1096E" w:rsidRPr="00233E8A" w:rsidRDefault="00C1096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treated effluent</w:t>
      </w:r>
    </w:p>
    <w:p w:rsidR="00C1096E" w:rsidRPr="00233E8A"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Although the treated wastewater is extensively utilised by the farmer community over 1600 </w:t>
      </w:r>
      <w:proofErr w:type="spellStart"/>
      <w:r w:rsidRPr="00233E8A">
        <w:rPr>
          <w:rFonts w:ascii="Times New Roman" w:hAnsi="Times New Roman"/>
          <w:sz w:val="24"/>
          <w:szCs w:val="24"/>
        </w:rPr>
        <w:t>ha.along</w:t>
      </w:r>
      <w:proofErr w:type="spellEnd"/>
      <w:r w:rsidRPr="00233E8A">
        <w:rPr>
          <w:rFonts w:ascii="Times New Roman" w:hAnsi="Times New Roman"/>
          <w:sz w:val="24"/>
          <w:szCs w:val="24"/>
        </w:rPr>
        <w:t xml:space="preserve"> the effluent channel, no significant revenue has accrued from this activity. Notional resource </w:t>
      </w:r>
      <w:r w:rsidR="00302C10" w:rsidRPr="00233E8A">
        <w:rPr>
          <w:rFonts w:ascii="Times New Roman" w:hAnsi="Times New Roman"/>
          <w:sz w:val="24"/>
          <w:szCs w:val="24"/>
        </w:rPr>
        <w:t>recoveries in the form of use of nutrients for increased agriculture produce and economic benefits to farmer community are</w:t>
      </w:r>
      <w:r w:rsidRPr="00233E8A">
        <w:rPr>
          <w:rFonts w:ascii="Times New Roman" w:hAnsi="Times New Roman"/>
          <w:sz w:val="24"/>
          <w:szCs w:val="24"/>
        </w:rPr>
        <w:t xml:space="preserve"> significant.</w:t>
      </w:r>
    </w:p>
    <w:p w:rsidR="00113D7A" w:rsidRPr="00233E8A" w:rsidRDefault="00113D7A" w:rsidP="00233E8A">
      <w:pPr>
        <w:spacing w:after="0" w:line="360" w:lineRule="auto"/>
        <w:ind w:left="720"/>
        <w:jc w:val="both"/>
        <w:rPr>
          <w:rFonts w:ascii="Times New Roman" w:hAnsi="Times New Roman"/>
          <w:b/>
          <w:bCs/>
          <w:sz w:val="24"/>
          <w:szCs w:val="24"/>
        </w:rPr>
      </w:pPr>
    </w:p>
    <w:p w:rsidR="00C1096E" w:rsidRPr="00233E8A" w:rsidRDefault="00C1096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Total resource recovery</w:t>
      </w:r>
    </w:p>
    <w:p w:rsidR="00C1096E" w:rsidRPr="00233E8A"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Total resource recovery in 2002 is as </w:t>
      </w:r>
      <w:r w:rsidR="00302C10" w:rsidRPr="00233E8A">
        <w:rPr>
          <w:rFonts w:ascii="Times New Roman" w:hAnsi="Times New Roman"/>
          <w:sz w:val="24"/>
          <w:szCs w:val="24"/>
        </w:rPr>
        <w:t>follows:</w:t>
      </w:r>
    </w:p>
    <w:p w:rsidR="00C1096E" w:rsidRPr="00233E8A"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Electricity + Sludge + Effluent + Floriculture = Rs. 1.36 million + 1.24 million + 95,000 + 7000)</w:t>
      </w:r>
    </w:p>
    <w:p w:rsidR="00C1096E" w:rsidRPr="00233E8A"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Rs. 2.7 million</w:t>
      </w:r>
    </w:p>
    <w:p w:rsidR="00C1096E" w:rsidRPr="00233E8A"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Total resource recovery in 2011 is=4.74 million</w:t>
      </w:r>
    </w:p>
    <w:p w:rsidR="00C1096E" w:rsidRPr="00233E8A"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Total resource recovery as a percentage of current capital cost (Rs. 315 million) is an</w:t>
      </w:r>
      <w:r w:rsidR="00302C10">
        <w:rPr>
          <w:rFonts w:ascii="Times New Roman" w:hAnsi="Times New Roman"/>
          <w:sz w:val="24"/>
          <w:szCs w:val="24"/>
        </w:rPr>
        <w:t xml:space="preserve"> </w:t>
      </w:r>
      <w:r w:rsidRPr="00233E8A">
        <w:rPr>
          <w:rFonts w:ascii="Times New Roman" w:hAnsi="Times New Roman"/>
          <w:sz w:val="24"/>
          <w:szCs w:val="24"/>
        </w:rPr>
        <w:t xml:space="preserve">insignificant 1.5%. With respect to original capital investment of Rs. 80 million the recovery is </w:t>
      </w:r>
      <w:r w:rsidR="00302C10" w:rsidRPr="00233E8A">
        <w:rPr>
          <w:rFonts w:ascii="Times New Roman" w:hAnsi="Times New Roman"/>
          <w:sz w:val="24"/>
          <w:szCs w:val="24"/>
        </w:rPr>
        <w:t>about 6</w:t>
      </w:r>
      <w:r w:rsidRPr="00233E8A">
        <w:rPr>
          <w:rFonts w:ascii="Times New Roman" w:hAnsi="Times New Roman"/>
          <w:sz w:val="24"/>
          <w:szCs w:val="24"/>
        </w:rPr>
        <w:t>%.With respect to the current actual annual O&amp;M cost (Rs. 40.9 million) the resource recovery amounts to 11.6%.</w:t>
      </w:r>
    </w:p>
    <w:p w:rsidR="00C1096E" w:rsidRPr="00233E8A" w:rsidRDefault="00C1096E" w:rsidP="00233E8A">
      <w:pPr>
        <w:spacing w:after="0" w:line="360" w:lineRule="auto"/>
        <w:ind w:left="720"/>
        <w:jc w:val="both"/>
        <w:rPr>
          <w:rFonts w:ascii="Times New Roman" w:hAnsi="Times New Roman"/>
          <w:sz w:val="24"/>
          <w:szCs w:val="24"/>
        </w:rPr>
      </w:pPr>
    </w:p>
    <w:p w:rsidR="00C1096E" w:rsidRPr="00233E8A" w:rsidRDefault="00C1096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O&amp;M aspects</w:t>
      </w:r>
    </w:p>
    <w:p w:rsidR="00C1096E" w:rsidRPr="00233E8A"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Introducing secondary sludge into primary settler is ineffective in solids removal.</w:t>
      </w:r>
    </w:p>
    <w:p w:rsidR="00C1096E" w:rsidRPr="00233E8A"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High energy costs due to excessive drop in hydraulic profile and multiple pumping stages</w:t>
      </w:r>
    </w:p>
    <w:p w:rsidR="00C1096E" w:rsidRPr="002C6CC5" w:rsidRDefault="00C1096E" w:rsidP="006D687A">
      <w:pPr>
        <w:pStyle w:val="ListParagraph"/>
        <w:numPr>
          <w:ilvl w:val="0"/>
          <w:numId w:val="37"/>
        </w:numPr>
        <w:spacing w:after="0" w:line="360" w:lineRule="auto"/>
        <w:jc w:val="both"/>
        <w:rPr>
          <w:rFonts w:ascii="Times New Roman" w:hAnsi="Times New Roman"/>
          <w:sz w:val="24"/>
          <w:szCs w:val="24"/>
        </w:rPr>
      </w:pPr>
      <w:r w:rsidRPr="002C6CC5">
        <w:rPr>
          <w:rFonts w:ascii="Times New Roman" w:hAnsi="Times New Roman"/>
          <w:sz w:val="24"/>
          <w:szCs w:val="24"/>
        </w:rPr>
        <w:t>Wear and tear of turntable in roughing filter. Currently one of the filters was out of operation due to this fault</w:t>
      </w:r>
    </w:p>
    <w:p w:rsidR="00F4385C" w:rsidRPr="00302C10" w:rsidRDefault="00C1096E" w:rsidP="006D687A">
      <w:pPr>
        <w:pStyle w:val="ListParagraph"/>
        <w:numPr>
          <w:ilvl w:val="0"/>
          <w:numId w:val="37"/>
        </w:numPr>
        <w:spacing w:after="0" w:line="360" w:lineRule="auto"/>
        <w:jc w:val="both"/>
        <w:rPr>
          <w:rFonts w:ascii="Times New Roman" w:hAnsi="Times New Roman"/>
          <w:sz w:val="24"/>
          <w:szCs w:val="24"/>
        </w:rPr>
      </w:pPr>
      <w:r w:rsidRPr="002C6CC5">
        <w:rPr>
          <w:rFonts w:ascii="Times New Roman" w:hAnsi="Times New Roman"/>
          <w:sz w:val="24"/>
          <w:szCs w:val="24"/>
        </w:rPr>
        <w:t>Cleaning of filter media once in 7-8 years</w:t>
      </w:r>
    </w:p>
    <w:p w:rsidR="00C1096E" w:rsidRPr="002C6CC5" w:rsidRDefault="00C1096E" w:rsidP="006D687A">
      <w:pPr>
        <w:pStyle w:val="ListParagraph"/>
        <w:numPr>
          <w:ilvl w:val="0"/>
          <w:numId w:val="37"/>
        </w:numPr>
        <w:spacing w:after="0" w:line="360" w:lineRule="auto"/>
        <w:jc w:val="both"/>
        <w:rPr>
          <w:rFonts w:ascii="Times New Roman" w:hAnsi="Times New Roman"/>
          <w:sz w:val="24"/>
          <w:szCs w:val="24"/>
        </w:rPr>
      </w:pPr>
      <w:r w:rsidRPr="002C6CC5">
        <w:rPr>
          <w:rFonts w:ascii="Times New Roman" w:hAnsi="Times New Roman"/>
          <w:sz w:val="24"/>
          <w:szCs w:val="24"/>
        </w:rPr>
        <w:t xml:space="preserve">Unlike most other STPs in UP, the </w:t>
      </w:r>
      <w:proofErr w:type="spellStart"/>
      <w:r w:rsidRPr="002C6CC5">
        <w:rPr>
          <w:rFonts w:ascii="Times New Roman" w:hAnsi="Times New Roman"/>
          <w:sz w:val="24"/>
          <w:szCs w:val="24"/>
        </w:rPr>
        <w:t>Dinapur</w:t>
      </w:r>
      <w:proofErr w:type="spellEnd"/>
      <w:r w:rsidRPr="002C6CC5">
        <w:rPr>
          <w:rFonts w:ascii="Times New Roman" w:hAnsi="Times New Roman"/>
          <w:sz w:val="24"/>
          <w:szCs w:val="24"/>
        </w:rPr>
        <w:t xml:space="preserve"> STP is operated and maintained by UPJN staff.</w:t>
      </w:r>
    </w:p>
    <w:p w:rsidR="002C6CC5" w:rsidRPr="00233E8A" w:rsidRDefault="002C6CC5" w:rsidP="00233E8A">
      <w:pPr>
        <w:spacing w:after="0" w:line="360" w:lineRule="auto"/>
        <w:ind w:left="720"/>
        <w:jc w:val="both"/>
        <w:rPr>
          <w:rFonts w:ascii="Times New Roman" w:hAnsi="Times New Roman"/>
          <w:b/>
          <w:sz w:val="24"/>
          <w:szCs w:val="24"/>
        </w:rPr>
      </w:pPr>
    </w:p>
    <w:p w:rsidR="00A75D12" w:rsidRDefault="00C1096E" w:rsidP="00A75D12">
      <w:pPr>
        <w:spacing w:after="0" w:line="360" w:lineRule="auto"/>
        <w:ind w:left="720"/>
        <w:jc w:val="both"/>
        <w:rPr>
          <w:rFonts w:ascii="Times New Roman" w:hAnsi="Times New Roman"/>
          <w:sz w:val="24"/>
          <w:szCs w:val="24"/>
        </w:rPr>
      </w:pPr>
      <w:r w:rsidRPr="00233E8A">
        <w:rPr>
          <w:rFonts w:ascii="Times New Roman" w:hAnsi="Times New Roman"/>
          <w:b/>
          <w:sz w:val="24"/>
          <w:szCs w:val="24"/>
        </w:rPr>
        <w:t>Cost</w:t>
      </w:r>
      <w:r w:rsidR="00B60F3E" w:rsidRPr="00233E8A">
        <w:rPr>
          <w:rFonts w:ascii="Times New Roman" w:hAnsi="Times New Roman"/>
          <w:b/>
          <w:sz w:val="24"/>
          <w:szCs w:val="24"/>
        </w:rPr>
        <w:t xml:space="preserve"> aspects</w:t>
      </w:r>
    </w:p>
    <w:p w:rsidR="00A75D12" w:rsidRDefault="00C1096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total capital cost of plant in 2011 including</w:t>
      </w:r>
      <w:r w:rsidR="00B60F3E" w:rsidRPr="00233E8A">
        <w:rPr>
          <w:rFonts w:ascii="Times New Roman" w:hAnsi="Times New Roman"/>
          <w:sz w:val="24"/>
          <w:szCs w:val="24"/>
        </w:rPr>
        <w:t xml:space="preserve"> civil, electrical and mechanical works is 315.57 million. Unit capital cost is 3.94 million/</w:t>
      </w:r>
      <w:r w:rsidR="00224112">
        <w:rPr>
          <w:rFonts w:ascii="Times New Roman" w:hAnsi="Times New Roman"/>
          <w:sz w:val="24"/>
          <w:szCs w:val="24"/>
        </w:rPr>
        <w:t>MLD</w:t>
      </w:r>
      <w:r w:rsidR="00B60F3E" w:rsidRPr="00233E8A">
        <w:rPr>
          <w:rFonts w:ascii="Times New Roman" w:hAnsi="Times New Roman"/>
          <w:sz w:val="24"/>
          <w:szCs w:val="24"/>
        </w:rPr>
        <w:t xml:space="preserve">. Total O&amp;M costs including </w:t>
      </w:r>
    </w:p>
    <w:p w:rsidR="00A75D12" w:rsidRDefault="00A75D12" w:rsidP="00233E8A">
      <w:pPr>
        <w:spacing w:after="0" w:line="360" w:lineRule="auto"/>
        <w:ind w:left="720"/>
        <w:jc w:val="both"/>
        <w:rPr>
          <w:rFonts w:ascii="Times New Roman" w:hAnsi="Times New Roman"/>
          <w:sz w:val="24"/>
          <w:szCs w:val="24"/>
        </w:rPr>
      </w:pPr>
    </w:p>
    <w:p w:rsidR="00B60F3E" w:rsidRPr="00233E8A" w:rsidRDefault="00B60F3E" w:rsidP="00233E8A">
      <w:pPr>
        <w:spacing w:after="0" w:line="360" w:lineRule="auto"/>
        <w:ind w:left="720"/>
        <w:jc w:val="both"/>
        <w:rPr>
          <w:rFonts w:ascii="Times New Roman" w:hAnsi="Times New Roman"/>
          <w:sz w:val="24"/>
          <w:szCs w:val="24"/>
        </w:rPr>
      </w:pPr>
      <w:proofErr w:type="gramStart"/>
      <w:r w:rsidRPr="00233E8A">
        <w:rPr>
          <w:rFonts w:ascii="Times New Roman" w:hAnsi="Times New Roman"/>
          <w:sz w:val="24"/>
          <w:szCs w:val="24"/>
        </w:rPr>
        <w:t>power</w:t>
      </w:r>
      <w:proofErr w:type="gramEnd"/>
      <w:r w:rsidRPr="00233E8A">
        <w:rPr>
          <w:rFonts w:ascii="Times New Roman" w:hAnsi="Times New Roman"/>
          <w:sz w:val="24"/>
          <w:szCs w:val="24"/>
        </w:rPr>
        <w:t xml:space="preserve"> cost, manpower cost, </w:t>
      </w:r>
      <w:r w:rsidR="00302C10" w:rsidRPr="00233E8A">
        <w:rPr>
          <w:rFonts w:ascii="Times New Roman" w:hAnsi="Times New Roman"/>
          <w:sz w:val="24"/>
          <w:szCs w:val="24"/>
        </w:rPr>
        <w:t>and repairs</w:t>
      </w:r>
      <w:r w:rsidRPr="00233E8A">
        <w:rPr>
          <w:rFonts w:ascii="Times New Roman" w:hAnsi="Times New Roman"/>
          <w:sz w:val="24"/>
          <w:szCs w:val="24"/>
        </w:rPr>
        <w:t xml:space="preserve"> cost in 2011 is Rs 40.9million. Unit O&amp;M cost is </w:t>
      </w:r>
      <w:proofErr w:type="gramStart"/>
      <w:r w:rsidRPr="00233E8A">
        <w:rPr>
          <w:rFonts w:ascii="Times New Roman" w:hAnsi="Times New Roman"/>
          <w:sz w:val="24"/>
          <w:szCs w:val="24"/>
        </w:rPr>
        <w:t>0.57 million/</w:t>
      </w:r>
      <w:r w:rsidR="00224112">
        <w:rPr>
          <w:rFonts w:ascii="Times New Roman" w:hAnsi="Times New Roman"/>
          <w:sz w:val="24"/>
          <w:szCs w:val="24"/>
        </w:rPr>
        <w:t>MLD</w:t>
      </w:r>
      <w:proofErr w:type="gramEnd"/>
      <w:r w:rsidRPr="00233E8A">
        <w:rPr>
          <w:rFonts w:ascii="Times New Roman" w:hAnsi="Times New Roman"/>
          <w:sz w:val="24"/>
          <w:szCs w:val="24"/>
        </w:rPr>
        <w:t>. Total life cycle cost for next 20 years duration is Rs. 1021 million &amp; unit life cycle cost is 12.7 million/</w:t>
      </w:r>
      <w:r w:rsidR="00224112">
        <w:rPr>
          <w:rFonts w:ascii="Times New Roman" w:hAnsi="Times New Roman"/>
          <w:sz w:val="24"/>
          <w:szCs w:val="24"/>
        </w:rPr>
        <w:t>MLD</w:t>
      </w:r>
      <w:r w:rsidRPr="00233E8A">
        <w:rPr>
          <w:rFonts w:ascii="Times New Roman" w:hAnsi="Times New Roman"/>
          <w:sz w:val="24"/>
          <w:szCs w:val="24"/>
        </w:rPr>
        <w:t>.</w:t>
      </w:r>
    </w:p>
    <w:p w:rsidR="00113D7A" w:rsidRPr="00233E8A" w:rsidRDefault="00113D7A" w:rsidP="00233E8A">
      <w:pPr>
        <w:pStyle w:val="Heading2"/>
        <w:spacing w:before="0" w:line="360" w:lineRule="auto"/>
        <w:jc w:val="both"/>
        <w:rPr>
          <w:rFonts w:ascii="Times New Roman" w:hAnsi="Times New Roman"/>
          <w:color w:val="auto"/>
          <w:sz w:val="24"/>
          <w:szCs w:val="24"/>
        </w:rPr>
      </w:pPr>
    </w:p>
    <w:p w:rsidR="006C12D1" w:rsidRPr="00233E8A" w:rsidRDefault="00B60F3E" w:rsidP="00233E8A">
      <w:pPr>
        <w:pStyle w:val="Heading2"/>
        <w:spacing w:before="0" w:line="360" w:lineRule="auto"/>
        <w:jc w:val="both"/>
        <w:rPr>
          <w:rFonts w:ascii="Times New Roman" w:hAnsi="Times New Roman"/>
          <w:color w:val="auto"/>
          <w:sz w:val="24"/>
          <w:szCs w:val="24"/>
        </w:rPr>
      </w:pPr>
      <w:bookmarkStart w:id="42" w:name="_Toc330403375"/>
      <w:r w:rsidRPr="00233E8A">
        <w:rPr>
          <w:rFonts w:ascii="Times New Roman" w:hAnsi="Times New Roman"/>
          <w:color w:val="auto"/>
          <w:sz w:val="24"/>
          <w:szCs w:val="24"/>
        </w:rPr>
        <w:t xml:space="preserve">4.2 </w:t>
      </w:r>
      <w:r w:rsidR="00113D7A" w:rsidRPr="00233E8A">
        <w:rPr>
          <w:rFonts w:ascii="Times New Roman" w:hAnsi="Times New Roman"/>
          <w:color w:val="auto"/>
          <w:sz w:val="24"/>
          <w:szCs w:val="24"/>
        </w:rPr>
        <w:t xml:space="preserve">Waste </w:t>
      </w:r>
      <w:r w:rsidRPr="00233E8A">
        <w:rPr>
          <w:rFonts w:ascii="Times New Roman" w:hAnsi="Times New Roman"/>
          <w:color w:val="auto"/>
          <w:sz w:val="24"/>
          <w:szCs w:val="24"/>
        </w:rPr>
        <w:t>stabilisation pond (WSP)</w:t>
      </w:r>
      <w:bookmarkEnd w:id="42"/>
    </w:p>
    <w:p w:rsidR="00B60F3E" w:rsidRPr="00233E8A" w:rsidRDefault="00B60F3E" w:rsidP="00233E8A">
      <w:pPr>
        <w:spacing w:after="0" w:line="360" w:lineRule="auto"/>
        <w:ind w:left="720"/>
        <w:rPr>
          <w:rFonts w:ascii="Times New Roman" w:hAnsi="Times New Roman"/>
          <w:sz w:val="24"/>
        </w:rPr>
      </w:pPr>
    </w:p>
    <w:p w:rsidR="00B60F3E" w:rsidRPr="00233E8A" w:rsidRDefault="0039660C" w:rsidP="00233E8A">
      <w:pPr>
        <w:spacing w:after="0" w:line="360" w:lineRule="auto"/>
        <w:ind w:left="720"/>
        <w:jc w:val="both"/>
        <w:rPr>
          <w:rFonts w:ascii="Times New Roman" w:hAnsi="Times New Roman"/>
          <w:sz w:val="24"/>
          <w:szCs w:val="24"/>
        </w:rPr>
      </w:pPr>
      <w:r>
        <w:rPr>
          <w:rFonts w:ascii="Times New Roman" w:hAnsi="Times New Roman"/>
          <w:sz w:val="24"/>
          <w:szCs w:val="24"/>
        </w:rPr>
        <w:t>A WSP treatment system consist</w:t>
      </w:r>
      <w:r w:rsidR="00B60F3E" w:rsidRPr="00233E8A">
        <w:rPr>
          <w:rFonts w:ascii="Times New Roman" w:hAnsi="Times New Roman"/>
          <w:sz w:val="24"/>
          <w:szCs w:val="24"/>
        </w:rPr>
        <w:t>s a series of anaerobic pond, a facultative pond and</w:t>
      </w:r>
    </w:p>
    <w:p w:rsidR="00B60F3E" w:rsidRPr="00233E8A" w:rsidRDefault="00B60F3E" w:rsidP="00233E8A">
      <w:pPr>
        <w:spacing w:after="0" w:line="360" w:lineRule="auto"/>
        <w:ind w:left="720"/>
        <w:jc w:val="both"/>
        <w:rPr>
          <w:rFonts w:ascii="Times New Roman" w:hAnsi="Times New Roman"/>
          <w:sz w:val="24"/>
          <w:szCs w:val="24"/>
        </w:rPr>
      </w:pPr>
      <w:proofErr w:type="gramStart"/>
      <w:r w:rsidRPr="00233E8A">
        <w:rPr>
          <w:rFonts w:ascii="Times New Roman" w:hAnsi="Times New Roman"/>
          <w:sz w:val="24"/>
          <w:szCs w:val="24"/>
        </w:rPr>
        <w:t>a</w:t>
      </w:r>
      <w:proofErr w:type="gramEnd"/>
      <w:r w:rsidRPr="00233E8A">
        <w:rPr>
          <w:rFonts w:ascii="Times New Roman" w:hAnsi="Times New Roman"/>
          <w:sz w:val="24"/>
          <w:szCs w:val="24"/>
        </w:rPr>
        <w:t xml:space="preserve"> maturation pond. The process of treatment is completely dependent on natural forces for</w:t>
      </w:r>
      <w:r w:rsidR="0039660C">
        <w:rPr>
          <w:rFonts w:ascii="Times New Roman" w:hAnsi="Times New Roman"/>
          <w:sz w:val="24"/>
          <w:szCs w:val="24"/>
        </w:rPr>
        <w:t xml:space="preserve"> </w:t>
      </w:r>
      <w:r w:rsidRPr="00233E8A">
        <w:rPr>
          <w:rFonts w:ascii="Times New Roman" w:hAnsi="Times New Roman"/>
          <w:sz w:val="24"/>
          <w:szCs w:val="24"/>
        </w:rPr>
        <w:t>biological degradation and bacterial die-off and does not involve external energy or chemical</w:t>
      </w:r>
      <w:r w:rsidR="0039660C">
        <w:rPr>
          <w:rFonts w:ascii="Times New Roman" w:hAnsi="Times New Roman"/>
          <w:sz w:val="24"/>
          <w:szCs w:val="24"/>
        </w:rPr>
        <w:t xml:space="preserve"> </w:t>
      </w:r>
      <w:r w:rsidRPr="00233E8A">
        <w:rPr>
          <w:rFonts w:ascii="Times New Roman" w:hAnsi="Times New Roman"/>
          <w:sz w:val="24"/>
          <w:szCs w:val="24"/>
        </w:rPr>
        <w:t>inputs.</w:t>
      </w:r>
    </w:p>
    <w:p w:rsidR="00B60F3E" w:rsidRPr="00C11ADD" w:rsidRDefault="0039660C" w:rsidP="00204B76">
      <w:pPr>
        <w:pStyle w:val="Heading3"/>
        <w:rPr>
          <w:rFonts w:ascii="Times New Roman" w:hAnsi="Times New Roman"/>
          <w:color w:val="auto"/>
          <w:sz w:val="24"/>
          <w:szCs w:val="24"/>
        </w:rPr>
      </w:pPr>
      <w:bookmarkStart w:id="43" w:name="_Toc330403376"/>
      <w:r>
        <w:rPr>
          <w:rFonts w:ascii="Times New Roman" w:hAnsi="Times New Roman"/>
          <w:color w:val="auto"/>
          <w:sz w:val="24"/>
          <w:szCs w:val="24"/>
        </w:rPr>
        <w:t>4.2.1</w:t>
      </w:r>
      <w:r w:rsidR="00971593">
        <w:rPr>
          <w:rFonts w:ascii="Times New Roman" w:hAnsi="Times New Roman"/>
          <w:color w:val="auto"/>
          <w:sz w:val="24"/>
          <w:szCs w:val="24"/>
        </w:rPr>
        <w:tab/>
      </w:r>
      <w:r w:rsidR="00B60F3E" w:rsidRPr="00C11ADD">
        <w:rPr>
          <w:rFonts w:ascii="Times New Roman" w:hAnsi="Times New Roman"/>
          <w:color w:val="auto"/>
          <w:sz w:val="24"/>
          <w:szCs w:val="24"/>
        </w:rPr>
        <w:t xml:space="preserve">WSP at </w:t>
      </w:r>
      <w:proofErr w:type="spellStart"/>
      <w:r w:rsidR="00B60F3E" w:rsidRPr="00C11ADD">
        <w:rPr>
          <w:rFonts w:ascii="Times New Roman" w:hAnsi="Times New Roman"/>
          <w:color w:val="auto"/>
          <w:sz w:val="24"/>
          <w:szCs w:val="24"/>
        </w:rPr>
        <w:t>Kaliadeh</w:t>
      </w:r>
      <w:proofErr w:type="spellEnd"/>
      <w:r w:rsidR="00B60F3E" w:rsidRPr="00C11ADD">
        <w:rPr>
          <w:rFonts w:ascii="Times New Roman" w:hAnsi="Times New Roman"/>
          <w:color w:val="auto"/>
          <w:sz w:val="24"/>
          <w:szCs w:val="24"/>
        </w:rPr>
        <w:t xml:space="preserve">, </w:t>
      </w:r>
      <w:proofErr w:type="spellStart"/>
      <w:r w:rsidR="00B60F3E" w:rsidRPr="00C11ADD">
        <w:rPr>
          <w:rFonts w:ascii="Times New Roman" w:hAnsi="Times New Roman"/>
          <w:color w:val="auto"/>
          <w:sz w:val="24"/>
          <w:szCs w:val="24"/>
        </w:rPr>
        <w:t>Vrindavan</w:t>
      </w:r>
      <w:bookmarkEnd w:id="43"/>
      <w:proofErr w:type="spellEnd"/>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capacity of this plant is 0.5</w:t>
      </w:r>
      <w:r w:rsidR="00224112">
        <w:rPr>
          <w:rFonts w:ascii="Times New Roman" w:hAnsi="Times New Roman"/>
          <w:sz w:val="24"/>
          <w:szCs w:val="24"/>
        </w:rPr>
        <w:t>MLD</w:t>
      </w:r>
      <w:r w:rsidRPr="00233E8A">
        <w:rPr>
          <w:rFonts w:ascii="Times New Roman" w:hAnsi="Times New Roman"/>
          <w:sz w:val="24"/>
          <w:szCs w:val="24"/>
        </w:rPr>
        <w:t xml:space="preserve"> .its components are </w:t>
      </w:r>
      <w:r w:rsidR="00302C10" w:rsidRPr="00233E8A">
        <w:rPr>
          <w:rFonts w:ascii="Times New Roman" w:hAnsi="Times New Roman"/>
          <w:sz w:val="24"/>
          <w:szCs w:val="24"/>
        </w:rPr>
        <w:t>manually</w:t>
      </w:r>
      <w:r w:rsidRPr="00233E8A">
        <w:rPr>
          <w:rFonts w:ascii="Times New Roman" w:hAnsi="Times New Roman"/>
          <w:sz w:val="24"/>
          <w:szCs w:val="24"/>
        </w:rPr>
        <w:t xml:space="preserve"> cleaned bar screen and grit chambers, 1 anaerobic pond and 1facultative pond. The schematic is shown below:</w:t>
      </w:r>
    </w:p>
    <w:p w:rsidR="00B60F3E" w:rsidRDefault="00B60F3E" w:rsidP="00233E8A">
      <w:pPr>
        <w:autoSpaceDE w:val="0"/>
        <w:autoSpaceDN w:val="0"/>
        <w:adjustRightInd w:val="0"/>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At this </w:t>
      </w:r>
      <w:r w:rsidR="00302C10" w:rsidRPr="00233E8A">
        <w:rPr>
          <w:rFonts w:ascii="Times New Roman" w:hAnsi="Times New Roman"/>
          <w:sz w:val="24"/>
          <w:szCs w:val="24"/>
        </w:rPr>
        <w:t>plant only</w:t>
      </w:r>
      <w:r w:rsidRPr="00233E8A">
        <w:rPr>
          <w:rFonts w:ascii="Times New Roman" w:hAnsi="Times New Roman"/>
          <w:sz w:val="24"/>
          <w:szCs w:val="24"/>
        </w:rPr>
        <w:t xml:space="preserve"> anaerobic and facultative ponds of one and four </w:t>
      </w:r>
      <w:proofErr w:type="gramStart"/>
      <w:r w:rsidRPr="00233E8A">
        <w:rPr>
          <w:rFonts w:ascii="Times New Roman" w:hAnsi="Times New Roman"/>
          <w:sz w:val="24"/>
          <w:szCs w:val="24"/>
        </w:rPr>
        <w:t>days</w:t>
      </w:r>
      <w:proofErr w:type="gramEnd"/>
      <w:r w:rsidRPr="00233E8A">
        <w:rPr>
          <w:rFonts w:ascii="Times New Roman" w:hAnsi="Times New Roman"/>
          <w:sz w:val="24"/>
          <w:szCs w:val="24"/>
        </w:rPr>
        <w:t xml:space="preserve"> detention are provided while the maturation pond has been excluded. The reasons for adopting such scheme could have been lack of space, less stringent effluent quality requirement as there is no scope for utilisation of effluent for irrigation, etc. </w:t>
      </w:r>
      <w:r w:rsidR="00302C10" w:rsidRPr="00233E8A">
        <w:rPr>
          <w:rFonts w:ascii="Times New Roman" w:hAnsi="Times New Roman"/>
          <w:sz w:val="24"/>
          <w:szCs w:val="24"/>
        </w:rPr>
        <w:t>In WSP</w:t>
      </w:r>
      <w:r w:rsidRPr="00233E8A">
        <w:rPr>
          <w:rFonts w:ascii="Times New Roman" w:hAnsi="Times New Roman"/>
          <w:sz w:val="24"/>
          <w:szCs w:val="24"/>
        </w:rPr>
        <w:t xml:space="preserve"> </w:t>
      </w:r>
      <w:r w:rsidR="00302C10" w:rsidRPr="00233E8A">
        <w:rPr>
          <w:rFonts w:ascii="Times New Roman" w:hAnsi="Times New Roman"/>
          <w:sz w:val="24"/>
          <w:szCs w:val="24"/>
        </w:rPr>
        <w:t>plants the</w:t>
      </w:r>
      <w:r w:rsidRPr="00233E8A">
        <w:rPr>
          <w:rFonts w:ascii="Times New Roman" w:hAnsi="Times New Roman"/>
          <w:sz w:val="24"/>
          <w:szCs w:val="24"/>
        </w:rPr>
        <w:t xml:space="preserve"> problem of ground water contamination was reported soon after their commissioning. In view of this, at these locations the ponds had to be provided with impervious lining comprising polymer sheet and a layer of cement concrete.</w:t>
      </w:r>
    </w:p>
    <w:p w:rsidR="00F4385C" w:rsidRDefault="00F4385C" w:rsidP="002B79ED">
      <w:pPr>
        <w:autoSpaceDE w:val="0"/>
        <w:autoSpaceDN w:val="0"/>
        <w:adjustRightInd w:val="0"/>
        <w:spacing w:after="0" w:line="360" w:lineRule="auto"/>
        <w:jc w:val="both"/>
        <w:rPr>
          <w:rFonts w:ascii="Times New Roman" w:hAnsi="Times New Roman"/>
          <w:sz w:val="24"/>
          <w:szCs w:val="24"/>
        </w:rPr>
      </w:pPr>
    </w:p>
    <w:p w:rsidR="00520B22" w:rsidRPr="00233E8A" w:rsidRDefault="007138DB" w:rsidP="00F4385C">
      <w:pPr>
        <w:autoSpaceDE w:val="0"/>
        <w:autoSpaceDN w:val="0"/>
        <w:adjustRightInd w:val="0"/>
        <w:spacing w:after="0" w:line="360" w:lineRule="auto"/>
        <w:ind w:left="720"/>
        <w:jc w:val="center"/>
        <w:rPr>
          <w:rFonts w:ascii="Times New Roman" w:hAnsi="Times New Roman"/>
          <w:sz w:val="24"/>
          <w:szCs w:val="24"/>
        </w:rPr>
      </w:pPr>
      <w:r>
        <w:rPr>
          <w:rFonts w:ascii="Times New Roman" w:hAnsi="Times New Roman"/>
          <w:noProof/>
          <w:sz w:val="24"/>
          <w:szCs w:val="24"/>
          <w:lang w:val="en-US"/>
        </w:rPr>
        <w:drawing>
          <wp:inline distT="0" distB="0" distL="0" distR="0">
            <wp:extent cx="4875022" cy="999617"/>
            <wp:effectExtent l="38100" t="57150" r="116078" b="86233"/>
            <wp:docPr id="28" name="Picture 16" descr="WSP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SP1.jpg"/>
                    <pic:cNvPicPr/>
                  </pic:nvPicPr>
                  <pic:blipFill>
                    <a:blip r:embed="rId12" cstate="print"/>
                    <a:stretch>
                      <a:fillRect/>
                    </a:stretch>
                  </pic:blipFill>
                  <pic:spPr>
                    <a:xfrm>
                      <a:off x="0" y="0"/>
                      <a:ext cx="4875022" cy="9996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60F3E" w:rsidRPr="00C11ADD" w:rsidRDefault="00C11ADD" w:rsidP="00F4385C">
      <w:pPr>
        <w:spacing w:after="0" w:line="360" w:lineRule="auto"/>
        <w:ind w:left="720"/>
        <w:jc w:val="center"/>
        <w:rPr>
          <w:rFonts w:ascii="Times New Roman" w:hAnsi="Times New Roman"/>
          <w:b/>
          <w:sz w:val="24"/>
          <w:szCs w:val="24"/>
        </w:rPr>
      </w:pPr>
      <w:r w:rsidRPr="00C11ADD">
        <w:rPr>
          <w:rFonts w:ascii="Times New Roman" w:hAnsi="Times New Roman"/>
          <w:b/>
          <w:sz w:val="24"/>
          <w:szCs w:val="24"/>
        </w:rPr>
        <w:t xml:space="preserve">Fig 5: </w:t>
      </w:r>
      <w:r w:rsidR="00302C10">
        <w:rPr>
          <w:rFonts w:ascii="Times New Roman" w:hAnsi="Times New Roman"/>
          <w:b/>
          <w:sz w:val="24"/>
          <w:szCs w:val="24"/>
        </w:rPr>
        <w:t>S</w:t>
      </w:r>
      <w:r w:rsidR="00302C10" w:rsidRPr="00C11ADD">
        <w:rPr>
          <w:rFonts w:ascii="Times New Roman" w:hAnsi="Times New Roman"/>
          <w:b/>
          <w:sz w:val="24"/>
          <w:szCs w:val="24"/>
        </w:rPr>
        <w:t>chematic</w:t>
      </w:r>
      <w:r w:rsidRPr="00C11ADD">
        <w:rPr>
          <w:rFonts w:ascii="Times New Roman" w:hAnsi="Times New Roman"/>
          <w:b/>
          <w:sz w:val="24"/>
          <w:szCs w:val="24"/>
        </w:rPr>
        <w:t xml:space="preserve"> diagram of WSP based STP at </w:t>
      </w:r>
      <w:proofErr w:type="spellStart"/>
      <w:r w:rsidRPr="00C11ADD">
        <w:rPr>
          <w:rFonts w:ascii="Times New Roman" w:hAnsi="Times New Roman"/>
          <w:b/>
          <w:sz w:val="24"/>
          <w:szCs w:val="24"/>
        </w:rPr>
        <w:t>Vrindavan</w:t>
      </w:r>
      <w:proofErr w:type="spellEnd"/>
    </w:p>
    <w:p w:rsidR="002C6CC5" w:rsidRDefault="002C6CC5" w:rsidP="00233E8A">
      <w:pPr>
        <w:spacing w:after="0" w:line="360" w:lineRule="auto"/>
        <w:ind w:left="720"/>
        <w:jc w:val="both"/>
        <w:rPr>
          <w:rFonts w:ascii="Times New Roman" w:hAnsi="Times New Roman"/>
          <w:b/>
          <w:sz w:val="24"/>
          <w:szCs w:val="24"/>
        </w:rPr>
      </w:pPr>
    </w:p>
    <w:p w:rsidR="00A75D12" w:rsidRDefault="00A75D12" w:rsidP="002C6CC5">
      <w:pPr>
        <w:spacing w:after="0" w:line="360" w:lineRule="auto"/>
        <w:ind w:left="720"/>
        <w:jc w:val="both"/>
        <w:rPr>
          <w:rFonts w:ascii="Times New Roman" w:hAnsi="Times New Roman"/>
          <w:b/>
          <w:sz w:val="24"/>
          <w:szCs w:val="24"/>
        </w:rPr>
      </w:pPr>
    </w:p>
    <w:p w:rsidR="00A75D12" w:rsidRDefault="00A75D12" w:rsidP="002C6CC5">
      <w:pPr>
        <w:spacing w:after="0" w:line="360" w:lineRule="auto"/>
        <w:ind w:left="720"/>
        <w:jc w:val="both"/>
        <w:rPr>
          <w:rFonts w:ascii="Times New Roman" w:hAnsi="Times New Roman"/>
          <w:b/>
          <w:sz w:val="24"/>
          <w:szCs w:val="24"/>
        </w:rPr>
      </w:pPr>
    </w:p>
    <w:p w:rsidR="00A75D12" w:rsidRDefault="00A75D12" w:rsidP="002C6CC5">
      <w:pPr>
        <w:spacing w:after="0" w:line="360" w:lineRule="auto"/>
        <w:ind w:left="720"/>
        <w:jc w:val="both"/>
        <w:rPr>
          <w:rFonts w:ascii="Times New Roman" w:hAnsi="Times New Roman"/>
          <w:b/>
          <w:sz w:val="24"/>
          <w:szCs w:val="24"/>
        </w:rPr>
      </w:pPr>
    </w:p>
    <w:p w:rsidR="00A75D12" w:rsidRDefault="00A75D12" w:rsidP="002C6CC5">
      <w:pPr>
        <w:spacing w:after="0" w:line="360" w:lineRule="auto"/>
        <w:ind w:left="720"/>
        <w:jc w:val="both"/>
        <w:rPr>
          <w:rFonts w:ascii="Times New Roman" w:hAnsi="Times New Roman"/>
          <w:b/>
          <w:sz w:val="24"/>
          <w:szCs w:val="24"/>
        </w:rPr>
      </w:pPr>
    </w:p>
    <w:p w:rsidR="00204B76" w:rsidRDefault="00204B76" w:rsidP="002C6CC5">
      <w:pPr>
        <w:spacing w:after="0" w:line="360" w:lineRule="auto"/>
        <w:ind w:left="720"/>
        <w:jc w:val="both"/>
        <w:rPr>
          <w:rFonts w:ascii="Times New Roman" w:hAnsi="Times New Roman"/>
          <w:b/>
          <w:sz w:val="24"/>
          <w:szCs w:val="24"/>
        </w:rPr>
      </w:pPr>
    </w:p>
    <w:p w:rsidR="002C6CC5" w:rsidRDefault="00B60F3E" w:rsidP="002C6CC5">
      <w:pPr>
        <w:spacing w:after="0" w:line="360" w:lineRule="auto"/>
        <w:ind w:left="720"/>
        <w:jc w:val="both"/>
        <w:rPr>
          <w:rFonts w:ascii="Times New Roman" w:hAnsi="Times New Roman"/>
          <w:b/>
          <w:sz w:val="24"/>
          <w:szCs w:val="24"/>
        </w:rPr>
      </w:pPr>
      <w:r w:rsidRPr="00233E8A">
        <w:rPr>
          <w:rFonts w:ascii="Times New Roman" w:hAnsi="Times New Roman"/>
          <w:b/>
          <w:sz w:val="24"/>
          <w:szCs w:val="24"/>
        </w:rPr>
        <w:t>Performance of the plant:</w:t>
      </w:r>
    </w:p>
    <w:p w:rsidR="00B60F3E" w:rsidRPr="002C6CC5" w:rsidRDefault="00B60F3E" w:rsidP="002C6CC5">
      <w:pPr>
        <w:spacing w:after="0" w:line="360" w:lineRule="auto"/>
        <w:ind w:left="720"/>
        <w:jc w:val="both"/>
        <w:rPr>
          <w:rFonts w:ascii="Times New Roman" w:hAnsi="Times New Roman"/>
          <w:b/>
          <w:sz w:val="24"/>
          <w:szCs w:val="24"/>
        </w:rPr>
      </w:pPr>
      <w:r w:rsidRPr="00233E8A">
        <w:rPr>
          <w:rFonts w:ascii="Times New Roman" w:hAnsi="Times New Roman"/>
          <w:sz w:val="24"/>
          <w:szCs w:val="24"/>
        </w:rPr>
        <w:t xml:space="preserve">Average  effluent values of BOD and SS are 40-79  mg/l and 54-139 mg/l. Effluent Faecal </w:t>
      </w:r>
      <w:proofErr w:type="spellStart"/>
      <w:r w:rsidRPr="00233E8A">
        <w:rPr>
          <w:rFonts w:ascii="Times New Roman" w:hAnsi="Times New Roman"/>
          <w:sz w:val="24"/>
          <w:szCs w:val="24"/>
        </w:rPr>
        <w:t>coliform</w:t>
      </w:r>
      <w:proofErr w:type="spellEnd"/>
      <w:r w:rsidRPr="00233E8A">
        <w:rPr>
          <w:rFonts w:ascii="Times New Roman" w:hAnsi="Times New Roman"/>
          <w:sz w:val="24"/>
          <w:szCs w:val="24"/>
        </w:rPr>
        <w:t xml:space="preserve"> value is in the range of 10</w:t>
      </w:r>
      <w:r w:rsidRPr="00233E8A">
        <w:rPr>
          <w:rFonts w:ascii="Times New Roman" w:hAnsi="Times New Roman"/>
          <w:sz w:val="24"/>
          <w:szCs w:val="24"/>
          <w:vertAlign w:val="superscript"/>
        </w:rPr>
        <w:t>6</w:t>
      </w:r>
      <w:r w:rsidRPr="00233E8A">
        <w:rPr>
          <w:rFonts w:ascii="Times New Roman" w:hAnsi="Times New Roman"/>
          <w:sz w:val="24"/>
          <w:szCs w:val="24"/>
        </w:rPr>
        <w:t>to 10</w:t>
      </w:r>
      <w:r w:rsidRPr="00233E8A">
        <w:rPr>
          <w:rFonts w:ascii="Times New Roman" w:hAnsi="Times New Roman"/>
          <w:sz w:val="24"/>
          <w:szCs w:val="24"/>
          <w:vertAlign w:val="superscript"/>
        </w:rPr>
        <w:t>8</w:t>
      </w:r>
      <w:r w:rsidRPr="00233E8A">
        <w:rPr>
          <w:rFonts w:ascii="Times New Roman" w:hAnsi="Times New Roman"/>
          <w:sz w:val="24"/>
          <w:szCs w:val="24"/>
        </w:rPr>
        <w:t>/100 ml and the average removal efficiency is 85%.</w:t>
      </w:r>
    </w:p>
    <w:p w:rsidR="00113D7A" w:rsidRPr="00233E8A" w:rsidRDefault="00113D7A" w:rsidP="00233E8A">
      <w:pPr>
        <w:spacing w:after="0" w:line="360" w:lineRule="auto"/>
        <w:ind w:left="720"/>
        <w:rPr>
          <w:rFonts w:ascii="Times New Roman" w:hAnsi="Times New Roman"/>
          <w:b/>
          <w:sz w:val="24"/>
          <w:szCs w:val="24"/>
        </w:rPr>
      </w:pPr>
    </w:p>
    <w:p w:rsidR="00B60F3E" w:rsidRPr="00233E8A" w:rsidRDefault="00B60F3E" w:rsidP="00233E8A">
      <w:pPr>
        <w:spacing w:after="0" w:line="360" w:lineRule="auto"/>
        <w:ind w:left="720"/>
        <w:rPr>
          <w:rFonts w:ascii="Times New Roman" w:hAnsi="Times New Roman"/>
          <w:sz w:val="24"/>
          <w:szCs w:val="24"/>
        </w:rPr>
      </w:pPr>
      <w:r w:rsidRPr="00233E8A">
        <w:rPr>
          <w:rFonts w:ascii="Times New Roman" w:hAnsi="Times New Roman"/>
          <w:b/>
          <w:sz w:val="24"/>
          <w:szCs w:val="24"/>
        </w:rPr>
        <w:t>Power requirement</w:t>
      </w:r>
      <w:r w:rsidRPr="00233E8A">
        <w:rPr>
          <w:rFonts w:ascii="Times New Roman" w:hAnsi="Times New Roman"/>
          <w:sz w:val="24"/>
          <w:szCs w:val="24"/>
        </w:rPr>
        <w:t>:</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There is no need of power in this treatment plant.</w:t>
      </w:r>
    </w:p>
    <w:p w:rsidR="00B60F3E" w:rsidRPr="00233E8A" w:rsidRDefault="00B60F3E" w:rsidP="00233E8A">
      <w:pPr>
        <w:spacing w:after="0" w:line="360" w:lineRule="auto"/>
        <w:ind w:left="720"/>
        <w:jc w:val="both"/>
        <w:rPr>
          <w:rFonts w:ascii="Times New Roman" w:hAnsi="Times New Roman"/>
          <w:sz w:val="24"/>
          <w:szCs w:val="24"/>
        </w:rPr>
      </w:pPr>
    </w:p>
    <w:p w:rsidR="00B60F3E" w:rsidRPr="00233E8A" w:rsidRDefault="00B60F3E"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Resource recovery: Aquaculture</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Not feasible as there is no maturation pond or aquaculture </w:t>
      </w:r>
      <w:r w:rsidR="00302C10" w:rsidRPr="00233E8A">
        <w:rPr>
          <w:rFonts w:ascii="Times New Roman" w:hAnsi="Times New Roman"/>
          <w:sz w:val="24"/>
          <w:szCs w:val="24"/>
        </w:rPr>
        <w:t>pond besides</w:t>
      </w:r>
      <w:r w:rsidRPr="00233E8A">
        <w:rPr>
          <w:rFonts w:ascii="Times New Roman" w:hAnsi="Times New Roman"/>
          <w:sz w:val="24"/>
          <w:szCs w:val="24"/>
        </w:rPr>
        <w:t xml:space="preserve">, the demand for fish in general in </w:t>
      </w:r>
      <w:proofErr w:type="spellStart"/>
      <w:r w:rsidRPr="00233E8A">
        <w:rPr>
          <w:rFonts w:ascii="Times New Roman" w:hAnsi="Times New Roman"/>
          <w:sz w:val="24"/>
          <w:szCs w:val="24"/>
        </w:rPr>
        <w:t>Vrindavan</w:t>
      </w:r>
      <w:proofErr w:type="spellEnd"/>
      <w:r w:rsidRPr="00233E8A">
        <w:rPr>
          <w:rFonts w:ascii="Times New Roman" w:hAnsi="Times New Roman"/>
          <w:sz w:val="24"/>
          <w:szCs w:val="24"/>
        </w:rPr>
        <w:t xml:space="preserve"> is expected to be low.</w:t>
      </w:r>
    </w:p>
    <w:p w:rsidR="0095527B" w:rsidRDefault="0095527B" w:rsidP="00302C10">
      <w:pPr>
        <w:spacing w:after="0" w:line="360" w:lineRule="auto"/>
        <w:jc w:val="both"/>
        <w:rPr>
          <w:rFonts w:ascii="Times New Roman" w:hAnsi="Times New Roman"/>
          <w:b/>
          <w:sz w:val="24"/>
          <w:szCs w:val="24"/>
        </w:rPr>
      </w:pPr>
    </w:p>
    <w:p w:rsidR="00B60F3E" w:rsidRPr="00233E8A" w:rsidRDefault="00B60F3E"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 xml:space="preserve">Resource </w:t>
      </w:r>
      <w:r w:rsidR="00302C10" w:rsidRPr="00233E8A">
        <w:rPr>
          <w:rFonts w:ascii="Times New Roman" w:hAnsi="Times New Roman"/>
          <w:b/>
          <w:sz w:val="24"/>
          <w:szCs w:val="24"/>
        </w:rPr>
        <w:t>recovery:</w:t>
      </w:r>
      <w:r w:rsidRPr="00233E8A">
        <w:rPr>
          <w:rFonts w:ascii="Times New Roman" w:hAnsi="Times New Roman"/>
          <w:b/>
          <w:sz w:val="24"/>
          <w:szCs w:val="24"/>
        </w:rPr>
        <w:t xml:space="preserve"> Sludge</w:t>
      </w:r>
    </w:p>
    <w:p w:rsidR="00B60F3E" w:rsidRPr="00233E8A" w:rsidRDefault="0039660C" w:rsidP="00233E8A">
      <w:pPr>
        <w:spacing w:after="0" w:line="360" w:lineRule="auto"/>
        <w:ind w:left="720"/>
        <w:jc w:val="both"/>
        <w:rPr>
          <w:rFonts w:ascii="Times New Roman" w:hAnsi="Times New Roman"/>
          <w:sz w:val="24"/>
          <w:szCs w:val="24"/>
        </w:rPr>
      </w:pPr>
      <w:r>
        <w:rPr>
          <w:rFonts w:ascii="Times New Roman" w:hAnsi="Times New Roman"/>
          <w:sz w:val="24"/>
          <w:szCs w:val="24"/>
        </w:rPr>
        <w:t>No resource recovery from above source.</w:t>
      </w:r>
    </w:p>
    <w:p w:rsidR="00113D7A" w:rsidRPr="00233E8A" w:rsidRDefault="00113D7A" w:rsidP="00233E8A">
      <w:pPr>
        <w:spacing w:after="0" w:line="360" w:lineRule="auto"/>
        <w:ind w:left="720"/>
        <w:jc w:val="both"/>
        <w:rPr>
          <w:rFonts w:ascii="Times New Roman" w:hAnsi="Times New Roman"/>
          <w:b/>
          <w:sz w:val="24"/>
          <w:szCs w:val="24"/>
        </w:rPr>
      </w:pPr>
    </w:p>
    <w:p w:rsidR="00B60F3E" w:rsidRPr="00233E8A" w:rsidRDefault="00B60F3E"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 xml:space="preserve">Resource </w:t>
      </w:r>
      <w:r w:rsidR="00302C10" w:rsidRPr="00233E8A">
        <w:rPr>
          <w:rFonts w:ascii="Times New Roman" w:hAnsi="Times New Roman"/>
          <w:b/>
          <w:sz w:val="24"/>
          <w:szCs w:val="24"/>
        </w:rPr>
        <w:t>recovery:</w:t>
      </w:r>
      <w:r w:rsidRPr="00233E8A">
        <w:rPr>
          <w:rFonts w:ascii="Times New Roman" w:hAnsi="Times New Roman"/>
          <w:b/>
          <w:sz w:val="24"/>
          <w:szCs w:val="24"/>
        </w:rPr>
        <w:t xml:space="preserve">  Treated wastewater</w:t>
      </w:r>
    </w:p>
    <w:p w:rsidR="0039660C" w:rsidRPr="00233E8A" w:rsidRDefault="0039660C" w:rsidP="0039660C">
      <w:pPr>
        <w:spacing w:after="0" w:line="360" w:lineRule="auto"/>
        <w:ind w:left="720"/>
        <w:jc w:val="both"/>
        <w:rPr>
          <w:rFonts w:ascii="Times New Roman" w:hAnsi="Times New Roman"/>
          <w:sz w:val="24"/>
          <w:szCs w:val="24"/>
        </w:rPr>
      </w:pPr>
      <w:r>
        <w:rPr>
          <w:rFonts w:ascii="Times New Roman" w:hAnsi="Times New Roman"/>
          <w:sz w:val="24"/>
          <w:szCs w:val="24"/>
        </w:rPr>
        <w:t>No resource recovery from above source.</w:t>
      </w:r>
    </w:p>
    <w:p w:rsidR="00113D7A" w:rsidRPr="00233E8A" w:rsidRDefault="00113D7A" w:rsidP="0039660C">
      <w:pPr>
        <w:spacing w:after="0" w:line="360" w:lineRule="auto"/>
        <w:jc w:val="both"/>
        <w:rPr>
          <w:rFonts w:ascii="Times New Roman" w:hAnsi="Times New Roman"/>
          <w:b/>
          <w:sz w:val="24"/>
          <w:szCs w:val="24"/>
        </w:rPr>
      </w:pP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b/>
          <w:sz w:val="24"/>
          <w:szCs w:val="24"/>
        </w:rPr>
        <w:t>Total resource recovery</w:t>
      </w:r>
      <w:r w:rsidRPr="00233E8A">
        <w:rPr>
          <w:rFonts w:ascii="Times New Roman" w:hAnsi="Times New Roman"/>
          <w:sz w:val="24"/>
          <w:szCs w:val="24"/>
        </w:rPr>
        <w:t>:</w:t>
      </w:r>
    </w:p>
    <w:p w:rsidR="00B60F3E" w:rsidRPr="00233E8A" w:rsidRDefault="0039660C" w:rsidP="0039660C">
      <w:pPr>
        <w:spacing w:after="0" w:line="360" w:lineRule="auto"/>
        <w:ind w:left="720"/>
        <w:jc w:val="both"/>
        <w:rPr>
          <w:rFonts w:ascii="Times New Roman" w:hAnsi="Times New Roman"/>
          <w:sz w:val="24"/>
          <w:szCs w:val="24"/>
        </w:rPr>
      </w:pPr>
      <w:r>
        <w:rPr>
          <w:rFonts w:ascii="Times New Roman" w:hAnsi="Times New Roman"/>
          <w:sz w:val="24"/>
          <w:szCs w:val="24"/>
        </w:rPr>
        <w:t>No resource recovery from above source.</w:t>
      </w:r>
    </w:p>
    <w:p w:rsidR="00113D7A" w:rsidRPr="00233E8A" w:rsidRDefault="00113D7A" w:rsidP="00233E8A">
      <w:pPr>
        <w:spacing w:after="0" w:line="360" w:lineRule="auto"/>
        <w:ind w:left="720"/>
        <w:jc w:val="both"/>
        <w:rPr>
          <w:rFonts w:ascii="Times New Roman" w:hAnsi="Times New Roman"/>
          <w:b/>
          <w:sz w:val="24"/>
          <w:szCs w:val="24"/>
        </w:rPr>
      </w:pPr>
    </w:p>
    <w:p w:rsidR="00B60F3E" w:rsidRPr="00233E8A" w:rsidRDefault="00B60F3E"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O&amp;M aspects:</w:t>
      </w:r>
    </w:p>
    <w:p w:rsidR="00B60F3E"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UPJN has given the O&amp;M work of the WSP along with the connected sewage pumping</w:t>
      </w:r>
      <w:r w:rsidR="00F4385C">
        <w:rPr>
          <w:rFonts w:ascii="Times New Roman" w:hAnsi="Times New Roman"/>
          <w:sz w:val="24"/>
          <w:szCs w:val="24"/>
        </w:rPr>
        <w:t xml:space="preserve"> </w:t>
      </w:r>
      <w:r w:rsidRPr="00233E8A">
        <w:rPr>
          <w:rFonts w:ascii="Times New Roman" w:hAnsi="Times New Roman"/>
          <w:sz w:val="24"/>
          <w:szCs w:val="24"/>
        </w:rPr>
        <w:t>stations to a contractor on an annual contract.</w:t>
      </w:r>
    </w:p>
    <w:p w:rsidR="00113D7A" w:rsidRPr="00233E8A" w:rsidRDefault="00113D7A" w:rsidP="002B79ED">
      <w:pPr>
        <w:spacing w:after="0" w:line="360" w:lineRule="auto"/>
        <w:jc w:val="both"/>
        <w:rPr>
          <w:rFonts w:ascii="Times New Roman" w:hAnsi="Times New Roman"/>
          <w:sz w:val="24"/>
          <w:szCs w:val="24"/>
        </w:rPr>
      </w:pPr>
    </w:p>
    <w:p w:rsidR="00B60F3E" w:rsidRPr="00233E8A" w:rsidRDefault="0039660C" w:rsidP="00233E8A">
      <w:pPr>
        <w:spacing w:after="0" w:line="360" w:lineRule="auto"/>
        <w:ind w:left="720"/>
        <w:jc w:val="both"/>
        <w:rPr>
          <w:rFonts w:ascii="Times New Roman" w:hAnsi="Times New Roman"/>
          <w:b/>
          <w:sz w:val="24"/>
          <w:szCs w:val="24"/>
        </w:rPr>
      </w:pPr>
      <w:r>
        <w:rPr>
          <w:rFonts w:ascii="Times New Roman" w:hAnsi="Times New Roman"/>
          <w:b/>
          <w:sz w:val="24"/>
          <w:szCs w:val="24"/>
        </w:rPr>
        <w:t>Cost</w:t>
      </w:r>
      <w:r w:rsidR="00B60F3E" w:rsidRPr="00233E8A">
        <w:rPr>
          <w:rFonts w:ascii="Times New Roman" w:hAnsi="Times New Roman"/>
          <w:b/>
          <w:sz w:val="24"/>
          <w:szCs w:val="24"/>
        </w:rPr>
        <w:t xml:space="preserve"> aspects </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total capital cost of plant in 2011 including civil, electrica</w:t>
      </w:r>
      <w:r w:rsidR="00E52731" w:rsidRPr="00233E8A">
        <w:rPr>
          <w:rFonts w:ascii="Times New Roman" w:hAnsi="Times New Roman"/>
          <w:sz w:val="24"/>
          <w:szCs w:val="24"/>
        </w:rPr>
        <w:t>l and mechanical works is 5.8</w:t>
      </w:r>
      <w:r w:rsidRPr="00233E8A">
        <w:rPr>
          <w:rFonts w:ascii="Times New Roman" w:hAnsi="Times New Roman"/>
          <w:sz w:val="24"/>
          <w:szCs w:val="24"/>
        </w:rPr>
        <w:t xml:space="preserve"> mi</w:t>
      </w:r>
      <w:r w:rsidR="00E52731" w:rsidRPr="00233E8A">
        <w:rPr>
          <w:rFonts w:ascii="Times New Roman" w:hAnsi="Times New Roman"/>
          <w:sz w:val="24"/>
          <w:szCs w:val="24"/>
        </w:rPr>
        <w:t>llion. Unit capital cost is 11.6</w:t>
      </w:r>
      <w:r w:rsidRPr="00233E8A">
        <w:rPr>
          <w:rFonts w:ascii="Times New Roman" w:hAnsi="Times New Roman"/>
          <w:sz w:val="24"/>
          <w:szCs w:val="24"/>
        </w:rPr>
        <w:t xml:space="preserve"> million/</w:t>
      </w:r>
      <w:r w:rsidR="00224112">
        <w:rPr>
          <w:rFonts w:ascii="Times New Roman" w:hAnsi="Times New Roman"/>
          <w:sz w:val="24"/>
          <w:szCs w:val="24"/>
        </w:rPr>
        <w:t>MLD</w:t>
      </w:r>
      <w:r w:rsidRPr="00233E8A">
        <w:rPr>
          <w:rFonts w:ascii="Times New Roman" w:hAnsi="Times New Roman"/>
          <w:sz w:val="24"/>
          <w:szCs w:val="24"/>
        </w:rPr>
        <w:t>. Total O&amp;M costs including power cost, manpower cost,</w:t>
      </w:r>
      <w:r w:rsidR="00E52731" w:rsidRPr="00233E8A">
        <w:rPr>
          <w:rFonts w:ascii="Times New Roman" w:hAnsi="Times New Roman"/>
          <w:sz w:val="24"/>
          <w:szCs w:val="24"/>
        </w:rPr>
        <w:t xml:space="preserve"> repairs cost in 2011 is Rs 0.447 </w:t>
      </w:r>
      <w:r w:rsidRPr="00233E8A">
        <w:rPr>
          <w:rFonts w:ascii="Times New Roman" w:hAnsi="Times New Roman"/>
          <w:sz w:val="24"/>
          <w:szCs w:val="24"/>
        </w:rPr>
        <w:t>million. Unit O&amp;M co</w:t>
      </w:r>
      <w:r w:rsidR="00E52731" w:rsidRPr="00233E8A">
        <w:rPr>
          <w:rFonts w:ascii="Times New Roman" w:hAnsi="Times New Roman"/>
          <w:sz w:val="24"/>
          <w:szCs w:val="24"/>
        </w:rPr>
        <w:t xml:space="preserve">st is </w:t>
      </w:r>
      <w:proofErr w:type="gramStart"/>
      <w:r w:rsidR="00E52731" w:rsidRPr="00233E8A">
        <w:rPr>
          <w:rFonts w:ascii="Times New Roman" w:hAnsi="Times New Roman"/>
          <w:sz w:val="24"/>
          <w:szCs w:val="24"/>
        </w:rPr>
        <w:t>0.894</w:t>
      </w:r>
      <w:r w:rsidRPr="00233E8A">
        <w:rPr>
          <w:rFonts w:ascii="Times New Roman" w:hAnsi="Times New Roman"/>
          <w:sz w:val="24"/>
          <w:szCs w:val="24"/>
        </w:rPr>
        <w:t xml:space="preserve"> million/</w:t>
      </w:r>
      <w:r w:rsidR="00224112">
        <w:rPr>
          <w:rFonts w:ascii="Times New Roman" w:hAnsi="Times New Roman"/>
          <w:sz w:val="24"/>
          <w:szCs w:val="24"/>
        </w:rPr>
        <w:t>MLD</w:t>
      </w:r>
      <w:proofErr w:type="gramEnd"/>
      <w:r w:rsidRPr="00233E8A">
        <w:rPr>
          <w:rFonts w:ascii="Times New Roman" w:hAnsi="Times New Roman"/>
          <w:sz w:val="24"/>
          <w:szCs w:val="24"/>
        </w:rPr>
        <w:t>. Total life cycle cost for ne</w:t>
      </w:r>
      <w:r w:rsidR="00E52731" w:rsidRPr="00233E8A">
        <w:rPr>
          <w:rFonts w:ascii="Times New Roman" w:hAnsi="Times New Roman"/>
          <w:sz w:val="24"/>
          <w:szCs w:val="24"/>
        </w:rPr>
        <w:t>xt 20 years duration is Rs. 13.5</w:t>
      </w:r>
      <w:r w:rsidRPr="00233E8A">
        <w:rPr>
          <w:rFonts w:ascii="Times New Roman" w:hAnsi="Times New Roman"/>
          <w:sz w:val="24"/>
          <w:szCs w:val="24"/>
        </w:rPr>
        <w:t xml:space="preserve"> milli</w:t>
      </w:r>
      <w:r w:rsidR="00E52731" w:rsidRPr="00233E8A">
        <w:rPr>
          <w:rFonts w:ascii="Times New Roman" w:hAnsi="Times New Roman"/>
          <w:sz w:val="24"/>
          <w:szCs w:val="24"/>
        </w:rPr>
        <w:t>on &amp; unit life cycle cost is 2</w:t>
      </w:r>
      <w:r w:rsidRPr="00233E8A">
        <w:rPr>
          <w:rFonts w:ascii="Times New Roman" w:hAnsi="Times New Roman"/>
          <w:sz w:val="24"/>
          <w:szCs w:val="24"/>
        </w:rPr>
        <w:t>7 million/</w:t>
      </w:r>
      <w:r w:rsidR="00224112">
        <w:rPr>
          <w:rFonts w:ascii="Times New Roman" w:hAnsi="Times New Roman"/>
          <w:sz w:val="24"/>
          <w:szCs w:val="24"/>
        </w:rPr>
        <w:t>MLD</w:t>
      </w:r>
      <w:r w:rsidRPr="00233E8A">
        <w:rPr>
          <w:rFonts w:ascii="Times New Roman" w:hAnsi="Times New Roman"/>
          <w:sz w:val="24"/>
          <w:szCs w:val="24"/>
        </w:rPr>
        <w:t>.</w:t>
      </w:r>
    </w:p>
    <w:p w:rsidR="00113D7A" w:rsidRDefault="00113D7A" w:rsidP="00233E8A">
      <w:pPr>
        <w:spacing w:after="0" w:line="360" w:lineRule="auto"/>
        <w:ind w:left="720"/>
        <w:jc w:val="both"/>
        <w:rPr>
          <w:rFonts w:ascii="Times New Roman" w:hAnsi="Times New Roman"/>
          <w:sz w:val="24"/>
          <w:szCs w:val="24"/>
        </w:rPr>
      </w:pPr>
    </w:p>
    <w:p w:rsidR="00302C10" w:rsidRDefault="00302C10" w:rsidP="00F4385C">
      <w:pPr>
        <w:spacing w:after="0" w:line="360" w:lineRule="auto"/>
        <w:ind w:left="720"/>
        <w:jc w:val="center"/>
        <w:rPr>
          <w:rFonts w:ascii="Times New Roman" w:hAnsi="Times New Roman"/>
          <w:b/>
          <w:sz w:val="24"/>
          <w:szCs w:val="24"/>
        </w:rPr>
      </w:pPr>
    </w:p>
    <w:p w:rsidR="00C11ADD" w:rsidRPr="00C11ADD" w:rsidRDefault="00C11ADD" w:rsidP="00F4385C">
      <w:pPr>
        <w:spacing w:after="0" w:line="360" w:lineRule="auto"/>
        <w:ind w:left="720"/>
        <w:jc w:val="center"/>
        <w:rPr>
          <w:rFonts w:ascii="Times New Roman" w:hAnsi="Times New Roman"/>
          <w:b/>
          <w:sz w:val="24"/>
          <w:szCs w:val="24"/>
        </w:rPr>
      </w:pPr>
      <w:r w:rsidRPr="00C11ADD">
        <w:rPr>
          <w:rFonts w:ascii="Times New Roman" w:hAnsi="Times New Roman"/>
          <w:b/>
          <w:sz w:val="24"/>
          <w:szCs w:val="24"/>
        </w:rPr>
        <w:lastRenderedPageBreak/>
        <w:t xml:space="preserve">Table 3: </w:t>
      </w:r>
      <w:r w:rsidR="00354AC1">
        <w:rPr>
          <w:rFonts w:ascii="Times New Roman" w:hAnsi="Times New Roman"/>
          <w:b/>
          <w:sz w:val="24"/>
          <w:szCs w:val="24"/>
        </w:rPr>
        <w:t xml:space="preserve">A </w:t>
      </w:r>
      <w:r w:rsidRPr="00C11ADD">
        <w:rPr>
          <w:rFonts w:ascii="Times New Roman" w:hAnsi="Times New Roman"/>
          <w:b/>
          <w:sz w:val="24"/>
          <w:szCs w:val="24"/>
        </w:rPr>
        <w:t>Comparison of WSP based STPs</w:t>
      </w:r>
    </w:p>
    <w:tbl>
      <w:tblPr>
        <w:tblW w:w="8647"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0"/>
        <w:gridCol w:w="1418"/>
        <w:gridCol w:w="283"/>
        <w:gridCol w:w="10"/>
        <w:gridCol w:w="1125"/>
        <w:gridCol w:w="1276"/>
        <w:gridCol w:w="992"/>
        <w:gridCol w:w="992"/>
        <w:gridCol w:w="851"/>
      </w:tblGrid>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Assessment parameter</w:t>
            </w:r>
          </w:p>
        </w:tc>
        <w:tc>
          <w:tcPr>
            <w:tcW w:w="1418" w:type="dxa"/>
          </w:tcPr>
          <w:p w:rsidR="00B60F3E" w:rsidRPr="00FD3508" w:rsidRDefault="00E52731" w:rsidP="00FD3508">
            <w:pPr>
              <w:autoSpaceDE w:val="0"/>
              <w:autoSpaceDN w:val="0"/>
              <w:adjustRightInd w:val="0"/>
              <w:spacing w:after="0" w:line="360" w:lineRule="auto"/>
              <w:rPr>
                <w:rFonts w:ascii="Times New Roman" w:hAnsi="Times New Roman"/>
                <w:b/>
                <w:sz w:val="24"/>
                <w:szCs w:val="24"/>
              </w:rPr>
            </w:pPr>
            <w:proofErr w:type="spellStart"/>
            <w:r w:rsidRPr="00FD3508">
              <w:rPr>
                <w:rFonts w:ascii="Times New Roman" w:hAnsi="Times New Roman"/>
                <w:b/>
                <w:sz w:val="24"/>
                <w:szCs w:val="24"/>
              </w:rPr>
              <w:t>V</w:t>
            </w:r>
            <w:r w:rsidR="00B60F3E" w:rsidRPr="00FD3508">
              <w:rPr>
                <w:rFonts w:ascii="Times New Roman" w:hAnsi="Times New Roman"/>
                <w:b/>
                <w:sz w:val="24"/>
                <w:szCs w:val="24"/>
              </w:rPr>
              <w:t>rindavan</w:t>
            </w:r>
            <w:proofErr w:type="spellEnd"/>
          </w:p>
        </w:tc>
        <w:tc>
          <w:tcPr>
            <w:tcW w:w="1418" w:type="dxa"/>
            <w:gridSpan w:val="3"/>
          </w:tcPr>
          <w:p w:rsidR="00B60F3E" w:rsidRPr="00FD3508" w:rsidRDefault="00B60F3E" w:rsidP="00FD3508">
            <w:pPr>
              <w:autoSpaceDE w:val="0"/>
              <w:autoSpaceDN w:val="0"/>
              <w:adjustRightInd w:val="0"/>
              <w:spacing w:after="0" w:line="360" w:lineRule="auto"/>
              <w:rPr>
                <w:rFonts w:ascii="Times New Roman" w:hAnsi="Times New Roman"/>
                <w:b/>
                <w:sz w:val="24"/>
                <w:szCs w:val="24"/>
              </w:rPr>
            </w:pPr>
            <w:proofErr w:type="spellStart"/>
            <w:r w:rsidRPr="00FD3508">
              <w:rPr>
                <w:rFonts w:ascii="Times New Roman" w:hAnsi="Times New Roman"/>
                <w:b/>
                <w:sz w:val="24"/>
                <w:szCs w:val="24"/>
              </w:rPr>
              <w:t>Vrindavan</w:t>
            </w:r>
            <w:proofErr w:type="spellEnd"/>
          </w:p>
        </w:tc>
        <w:tc>
          <w:tcPr>
            <w:tcW w:w="1276" w:type="dxa"/>
          </w:tcPr>
          <w:p w:rsidR="00B60F3E" w:rsidRPr="00FD3508" w:rsidRDefault="00113D7A"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Mathura</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proofErr w:type="spellStart"/>
            <w:r w:rsidRPr="00FD3508">
              <w:rPr>
                <w:rFonts w:ascii="Times New Roman" w:hAnsi="Times New Roman"/>
                <w:b/>
                <w:sz w:val="24"/>
                <w:szCs w:val="24"/>
              </w:rPr>
              <w:t>Karnal</w:t>
            </w:r>
            <w:proofErr w:type="spellEnd"/>
          </w:p>
        </w:tc>
        <w:tc>
          <w:tcPr>
            <w:tcW w:w="992"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proofErr w:type="spellStart"/>
            <w:r w:rsidRPr="00FD3508">
              <w:rPr>
                <w:rFonts w:ascii="Times New Roman" w:hAnsi="Times New Roman"/>
                <w:b/>
                <w:sz w:val="24"/>
                <w:szCs w:val="24"/>
              </w:rPr>
              <w:t>Palwal</w:t>
            </w:r>
            <w:proofErr w:type="spellEnd"/>
          </w:p>
        </w:tc>
        <w:tc>
          <w:tcPr>
            <w:tcW w:w="851"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Howrah</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Capacity(</w:t>
            </w:r>
            <w:r w:rsidR="00224112" w:rsidRPr="00FD3508">
              <w:rPr>
                <w:rFonts w:ascii="Times New Roman" w:hAnsi="Times New Roman"/>
                <w:sz w:val="24"/>
                <w:szCs w:val="24"/>
              </w:rPr>
              <w:t>MLD</w:t>
            </w:r>
            <w:r w:rsidRPr="00FD3508">
              <w:rPr>
                <w:rFonts w:ascii="Times New Roman" w:hAnsi="Times New Roman"/>
                <w:sz w:val="24"/>
                <w:szCs w:val="24"/>
              </w:rPr>
              <w:t>)</w:t>
            </w:r>
          </w:p>
        </w:tc>
        <w:tc>
          <w:tcPr>
            <w:tcW w:w="1418"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0.5</w:t>
            </w:r>
          </w:p>
        </w:tc>
        <w:tc>
          <w:tcPr>
            <w:tcW w:w="1418" w:type="dxa"/>
            <w:gridSpan w:val="3"/>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4</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12.5</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8</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9</w:t>
            </w:r>
          </w:p>
        </w:tc>
        <w:tc>
          <w:tcPr>
            <w:tcW w:w="8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30</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Hydraulic loading (%)</w:t>
            </w:r>
          </w:p>
        </w:tc>
        <w:tc>
          <w:tcPr>
            <w:tcW w:w="1418"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180</w:t>
            </w:r>
          </w:p>
        </w:tc>
        <w:tc>
          <w:tcPr>
            <w:tcW w:w="1418" w:type="dxa"/>
            <w:gridSpan w:val="3"/>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90-100</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130</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100</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100</w:t>
            </w:r>
          </w:p>
        </w:tc>
        <w:tc>
          <w:tcPr>
            <w:tcW w:w="8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100</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Plant area(ha)</w:t>
            </w:r>
          </w:p>
        </w:tc>
        <w:tc>
          <w:tcPr>
            <w:tcW w:w="1418"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0.5</w:t>
            </w:r>
          </w:p>
        </w:tc>
        <w:tc>
          <w:tcPr>
            <w:tcW w:w="1418" w:type="dxa"/>
            <w:gridSpan w:val="3"/>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6</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14</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18.50</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18.75</w:t>
            </w:r>
          </w:p>
        </w:tc>
        <w:tc>
          <w:tcPr>
            <w:tcW w:w="8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23.50</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 xml:space="preserve">Area per </w:t>
            </w:r>
            <w:r w:rsidR="00224112" w:rsidRPr="00FD3508">
              <w:rPr>
                <w:rFonts w:ascii="Times New Roman" w:hAnsi="Times New Roman"/>
                <w:sz w:val="24"/>
                <w:szCs w:val="24"/>
              </w:rPr>
              <w:t>MLD</w:t>
            </w:r>
            <w:r w:rsidRPr="00FD3508">
              <w:rPr>
                <w:rFonts w:ascii="Times New Roman" w:hAnsi="Times New Roman"/>
                <w:sz w:val="24"/>
                <w:szCs w:val="24"/>
              </w:rPr>
              <w:t>(ha/</w:t>
            </w:r>
            <w:r w:rsidR="00224112" w:rsidRPr="00FD3508">
              <w:rPr>
                <w:rFonts w:ascii="Times New Roman" w:hAnsi="Times New Roman"/>
                <w:sz w:val="24"/>
                <w:szCs w:val="24"/>
              </w:rPr>
              <w:t>MLD</w:t>
            </w:r>
            <w:r w:rsidRPr="00FD3508">
              <w:rPr>
                <w:rFonts w:ascii="Times New Roman" w:hAnsi="Times New Roman"/>
                <w:sz w:val="24"/>
                <w:szCs w:val="24"/>
              </w:rPr>
              <w:t>)</w:t>
            </w:r>
          </w:p>
        </w:tc>
        <w:tc>
          <w:tcPr>
            <w:tcW w:w="1418"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w:t>
            </w:r>
          </w:p>
        </w:tc>
        <w:tc>
          <w:tcPr>
            <w:tcW w:w="1418" w:type="dxa"/>
            <w:gridSpan w:val="3"/>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1.50</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1.12</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2.31</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2.08</w:t>
            </w:r>
          </w:p>
        </w:tc>
        <w:tc>
          <w:tcPr>
            <w:tcW w:w="8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0.78</w:t>
            </w:r>
          </w:p>
        </w:tc>
      </w:tr>
      <w:tr w:rsidR="00113D7A" w:rsidRPr="00FD3508" w:rsidTr="00FD3508">
        <w:trPr>
          <w:jc w:val="center"/>
        </w:trPr>
        <w:tc>
          <w:tcPr>
            <w:tcW w:w="8647" w:type="dxa"/>
            <w:gridSpan w:val="9"/>
          </w:tcPr>
          <w:p w:rsidR="00113D7A" w:rsidRPr="00FD3508" w:rsidRDefault="00113D7A" w:rsidP="00FD3508">
            <w:pPr>
              <w:autoSpaceDE w:val="0"/>
              <w:autoSpaceDN w:val="0"/>
              <w:adjustRightInd w:val="0"/>
              <w:spacing w:after="0" w:line="360" w:lineRule="auto"/>
              <w:jc w:val="center"/>
              <w:rPr>
                <w:rFonts w:ascii="Times New Roman" w:hAnsi="Times New Roman"/>
                <w:sz w:val="24"/>
                <w:szCs w:val="24"/>
              </w:rPr>
            </w:pPr>
            <w:r w:rsidRPr="00FD3508">
              <w:rPr>
                <w:rFonts w:ascii="Times New Roman" w:hAnsi="Times New Roman"/>
                <w:b/>
                <w:sz w:val="24"/>
                <w:szCs w:val="24"/>
              </w:rPr>
              <w:t>Performance</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Effluent BOD(mg/l)</w:t>
            </w:r>
          </w:p>
        </w:tc>
        <w:tc>
          <w:tcPr>
            <w:tcW w:w="1701" w:type="dxa"/>
            <w:gridSpan w:val="2"/>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40-79</w:t>
            </w:r>
          </w:p>
        </w:tc>
        <w:tc>
          <w:tcPr>
            <w:tcW w:w="1135" w:type="dxa"/>
            <w:gridSpan w:val="2"/>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30-60</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70-100</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20-30</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w:t>
            </w:r>
          </w:p>
        </w:tc>
        <w:tc>
          <w:tcPr>
            <w:tcW w:w="851"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13</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Effluent COD(mg/l)</w:t>
            </w:r>
          </w:p>
        </w:tc>
        <w:tc>
          <w:tcPr>
            <w:tcW w:w="1701" w:type="dxa"/>
            <w:gridSpan w:val="2"/>
          </w:tcPr>
          <w:p w:rsidR="00B60F3E" w:rsidRPr="00FD3508" w:rsidRDefault="00163C09"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n/a</w:t>
            </w:r>
          </w:p>
        </w:tc>
        <w:tc>
          <w:tcPr>
            <w:tcW w:w="1135" w:type="dxa"/>
            <w:gridSpan w:val="2"/>
          </w:tcPr>
          <w:p w:rsidR="00B60F3E" w:rsidRPr="00FD3508" w:rsidRDefault="00163C09"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n/a</w:t>
            </w:r>
          </w:p>
        </w:tc>
        <w:tc>
          <w:tcPr>
            <w:tcW w:w="1276" w:type="dxa"/>
          </w:tcPr>
          <w:p w:rsidR="00B60F3E" w:rsidRPr="00FD3508" w:rsidRDefault="00163C09"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n/a</w:t>
            </w:r>
          </w:p>
        </w:tc>
        <w:tc>
          <w:tcPr>
            <w:tcW w:w="992" w:type="dxa"/>
          </w:tcPr>
          <w:p w:rsidR="00B60F3E" w:rsidRPr="00FD3508" w:rsidRDefault="00163C09" w:rsidP="00FD3508">
            <w:pPr>
              <w:autoSpaceDE w:val="0"/>
              <w:autoSpaceDN w:val="0"/>
              <w:adjustRightInd w:val="0"/>
              <w:spacing w:after="0" w:line="360" w:lineRule="auto"/>
              <w:rPr>
                <w:rFonts w:ascii="Times New Roman" w:hAnsi="Times New Roman"/>
                <w:b/>
                <w:sz w:val="24"/>
                <w:szCs w:val="24"/>
              </w:rPr>
            </w:pPr>
            <w:proofErr w:type="spellStart"/>
            <w:r w:rsidRPr="00FD3508">
              <w:rPr>
                <w:rFonts w:ascii="Times New Roman" w:hAnsi="Times New Roman"/>
                <w:b/>
                <w:sz w:val="24"/>
                <w:szCs w:val="24"/>
              </w:rPr>
              <w:t>nla</w:t>
            </w:r>
            <w:proofErr w:type="spellEnd"/>
          </w:p>
        </w:tc>
        <w:tc>
          <w:tcPr>
            <w:tcW w:w="992"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w:t>
            </w:r>
          </w:p>
        </w:tc>
        <w:tc>
          <w:tcPr>
            <w:tcW w:w="851" w:type="dxa"/>
          </w:tcPr>
          <w:p w:rsidR="00B60F3E" w:rsidRPr="00FD3508" w:rsidRDefault="00163C09"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n/a</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Effluent DO(mg/l)</w:t>
            </w:r>
          </w:p>
        </w:tc>
        <w:tc>
          <w:tcPr>
            <w:tcW w:w="1701" w:type="dxa"/>
            <w:gridSpan w:val="2"/>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n/a</w:t>
            </w:r>
          </w:p>
        </w:tc>
        <w:tc>
          <w:tcPr>
            <w:tcW w:w="1135" w:type="dxa"/>
            <w:gridSpan w:val="2"/>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n/a</w:t>
            </w:r>
          </w:p>
        </w:tc>
        <w:tc>
          <w:tcPr>
            <w:tcW w:w="1276" w:type="dxa"/>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n/a</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2-3</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w:t>
            </w:r>
          </w:p>
        </w:tc>
        <w:tc>
          <w:tcPr>
            <w:tcW w:w="8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5</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Effluent SS(mg/l)</w:t>
            </w:r>
          </w:p>
        </w:tc>
        <w:tc>
          <w:tcPr>
            <w:tcW w:w="1701" w:type="dxa"/>
            <w:gridSpan w:val="2"/>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54-139</w:t>
            </w:r>
          </w:p>
        </w:tc>
        <w:tc>
          <w:tcPr>
            <w:tcW w:w="1135" w:type="dxa"/>
            <w:gridSpan w:val="2"/>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44-70</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w:t>
            </w:r>
          </w:p>
        </w:tc>
        <w:tc>
          <w:tcPr>
            <w:tcW w:w="851"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39</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 xml:space="preserve">Effluent faecal </w:t>
            </w:r>
            <w:proofErr w:type="spellStart"/>
            <w:r w:rsidRPr="00FD3508">
              <w:rPr>
                <w:rFonts w:ascii="Times New Roman" w:hAnsi="Times New Roman"/>
                <w:sz w:val="24"/>
                <w:szCs w:val="24"/>
              </w:rPr>
              <w:t>coliform</w:t>
            </w:r>
            <w:proofErr w:type="spellEnd"/>
            <w:r w:rsidRPr="00FD3508">
              <w:rPr>
                <w:rFonts w:ascii="Times New Roman" w:hAnsi="Times New Roman"/>
                <w:sz w:val="24"/>
                <w:szCs w:val="24"/>
              </w:rPr>
              <w:t>(MPN/100ml)</w:t>
            </w:r>
          </w:p>
        </w:tc>
        <w:tc>
          <w:tcPr>
            <w:tcW w:w="1701" w:type="dxa"/>
            <w:gridSpan w:val="2"/>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1E+06-1E+08</w:t>
            </w:r>
          </w:p>
        </w:tc>
        <w:tc>
          <w:tcPr>
            <w:tcW w:w="1135" w:type="dxa"/>
            <w:gridSpan w:val="2"/>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1E+05-1E+08</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1E+04</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w:t>
            </w:r>
          </w:p>
        </w:tc>
        <w:tc>
          <w:tcPr>
            <w:tcW w:w="8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Na</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Sludge digestion</w:t>
            </w:r>
          </w:p>
        </w:tc>
        <w:tc>
          <w:tcPr>
            <w:tcW w:w="1701" w:type="dxa"/>
            <w:gridSpan w:val="2"/>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c>
          <w:tcPr>
            <w:tcW w:w="1135" w:type="dxa"/>
            <w:gridSpan w:val="2"/>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163C09" w:rsidRPr="00FD3508">
              <w:rPr>
                <w:rFonts w:ascii="Times New Roman" w:hAnsi="Times New Roman"/>
                <w:sz w:val="24"/>
                <w:szCs w:val="24"/>
              </w:rPr>
              <w:t>/</w:t>
            </w:r>
            <w:r w:rsidRPr="00FD3508">
              <w:rPr>
                <w:rFonts w:ascii="Times New Roman" w:hAnsi="Times New Roman"/>
                <w:sz w:val="24"/>
                <w:szCs w:val="24"/>
              </w:rPr>
              <w:t>a</w:t>
            </w:r>
          </w:p>
        </w:tc>
        <w:tc>
          <w:tcPr>
            <w:tcW w:w="992" w:type="dxa"/>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c>
          <w:tcPr>
            <w:tcW w:w="992" w:type="dxa"/>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c>
          <w:tcPr>
            <w:tcW w:w="851" w:type="dxa"/>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Resource recovery- Biogas (Rs.pa)</w:t>
            </w:r>
          </w:p>
        </w:tc>
        <w:tc>
          <w:tcPr>
            <w:tcW w:w="1701" w:type="dxa"/>
            <w:gridSpan w:val="2"/>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c>
          <w:tcPr>
            <w:tcW w:w="1135" w:type="dxa"/>
            <w:gridSpan w:val="2"/>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163C09" w:rsidRPr="00FD3508">
              <w:rPr>
                <w:rFonts w:ascii="Times New Roman" w:hAnsi="Times New Roman"/>
                <w:sz w:val="24"/>
                <w:szCs w:val="24"/>
              </w:rPr>
              <w:t>/</w:t>
            </w:r>
            <w:r w:rsidRPr="00FD3508">
              <w:rPr>
                <w:rFonts w:ascii="Times New Roman" w:hAnsi="Times New Roman"/>
                <w:sz w:val="24"/>
                <w:szCs w:val="24"/>
              </w:rPr>
              <w:t>a</w:t>
            </w:r>
          </w:p>
        </w:tc>
        <w:tc>
          <w:tcPr>
            <w:tcW w:w="992" w:type="dxa"/>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c>
          <w:tcPr>
            <w:tcW w:w="992" w:type="dxa"/>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c>
          <w:tcPr>
            <w:tcW w:w="851" w:type="dxa"/>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Resource recovery- Sludge (Rs.pa)</w:t>
            </w:r>
          </w:p>
        </w:tc>
        <w:tc>
          <w:tcPr>
            <w:tcW w:w="1701" w:type="dxa"/>
            <w:gridSpan w:val="2"/>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No buyers for the sludge</w:t>
            </w:r>
          </w:p>
        </w:tc>
        <w:tc>
          <w:tcPr>
            <w:tcW w:w="1135" w:type="dxa"/>
            <w:gridSpan w:val="2"/>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No buyers for the sludge</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No buyers for the sludge</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Sludge is not removed since commis</w:t>
            </w:r>
            <w:r w:rsidRPr="00FD3508">
              <w:rPr>
                <w:rFonts w:ascii="Times New Roman" w:hAnsi="Times New Roman"/>
                <w:sz w:val="24"/>
                <w:szCs w:val="24"/>
              </w:rPr>
              <w:lastRenderedPageBreak/>
              <w:t>sioning</w:t>
            </w:r>
          </w:p>
        </w:tc>
        <w:tc>
          <w:tcPr>
            <w:tcW w:w="992" w:type="dxa"/>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lastRenderedPageBreak/>
              <w:t>n/</w:t>
            </w:r>
            <w:r w:rsidR="00B60F3E" w:rsidRPr="00FD3508">
              <w:rPr>
                <w:rFonts w:ascii="Times New Roman" w:hAnsi="Times New Roman"/>
                <w:sz w:val="24"/>
                <w:szCs w:val="24"/>
              </w:rPr>
              <w:t>a</w:t>
            </w:r>
          </w:p>
        </w:tc>
        <w:tc>
          <w:tcPr>
            <w:tcW w:w="851" w:type="dxa"/>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r>
      <w:tr w:rsidR="00702519" w:rsidRPr="00FD3508" w:rsidTr="003D1741">
        <w:trPr>
          <w:jc w:val="center"/>
        </w:trPr>
        <w:tc>
          <w:tcPr>
            <w:tcW w:w="170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lastRenderedPageBreak/>
              <w:t>Resource recovery- effluent/aquaculture (Rs.pa)</w:t>
            </w:r>
          </w:p>
        </w:tc>
        <w:tc>
          <w:tcPr>
            <w:tcW w:w="1701" w:type="dxa"/>
            <w:gridSpan w:val="2"/>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 xml:space="preserve"> </w:t>
            </w:r>
            <w:r w:rsidR="003D1741" w:rsidRPr="00FD3508">
              <w:rPr>
                <w:rFonts w:ascii="Times New Roman" w:hAnsi="Times New Roman"/>
                <w:sz w:val="24"/>
                <w:szCs w:val="24"/>
              </w:rPr>
              <w:t>I</w:t>
            </w:r>
            <w:r w:rsidRPr="00FD3508">
              <w:rPr>
                <w:rFonts w:ascii="Times New Roman" w:hAnsi="Times New Roman"/>
                <w:sz w:val="24"/>
                <w:szCs w:val="24"/>
              </w:rPr>
              <w:t>n</w:t>
            </w:r>
            <w:r w:rsidR="003D1741">
              <w:rPr>
                <w:rFonts w:ascii="Times New Roman" w:hAnsi="Times New Roman"/>
                <w:sz w:val="24"/>
                <w:szCs w:val="24"/>
              </w:rPr>
              <w:t xml:space="preserve"> form of</w:t>
            </w:r>
            <w:r w:rsidRPr="00FD3508">
              <w:rPr>
                <w:rFonts w:ascii="Times New Roman" w:hAnsi="Times New Roman"/>
                <w:sz w:val="24"/>
                <w:szCs w:val="24"/>
              </w:rPr>
              <w:t xml:space="preserve"> irrigation fish kill observed</w:t>
            </w:r>
          </w:p>
        </w:tc>
        <w:tc>
          <w:tcPr>
            <w:tcW w:w="1135" w:type="dxa"/>
            <w:gridSpan w:val="2"/>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Increased auction value of municipal farm</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Fish kill observed</w:t>
            </w:r>
          </w:p>
        </w:tc>
        <w:tc>
          <w:tcPr>
            <w:tcW w:w="99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Fish kill observed</w:t>
            </w:r>
          </w:p>
        </w:tc>
        <w:tc>
          <w:tcPr>
            <w:tcW w:w="992" w:type="dxa"/>
          </w:tcPr>
          <w:p w:rsidR="00B60F3E" w:rsidRPr="00FD3508" w:rsidRDefault="00163C09"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a</w:t>
            </w:r>
          </w:p>
        </w:tc>
        <w:tc>
          <w:tcPr>
            <w:tcW w:w="8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 xml:space="preserve">2lakh- 5 </w:t>
            </w:r>
            <w:proofErr w:type="spellStart"/>
            <w:r w:rsidRPr="00FD3508">
              <w:rPr>
                <w:rFonts w:ascii="Times New Roman" w:hAnsi="Times New Roman"/>
                <w:sz w:val="24"/>
                <w:szCs w:val="24"/>
              </w:rPr>
              <w:t>lakh</w:t>
            </w:r>
            <w:proofErr w:type="spellEnd"/>
            <w:r w:rsidRPr="00FD3508">
              <w:rPr>
                <w:rFonts w:ascii="Times New Roman" w:hAnsi="Times New Roman"/>
                <w:sz w:val="24"/>
                <w:szCs w:val="24"/>
              </w:rPr>
              <w:t xml:space="preserve"> from aquaculture</w:t>
            </w:r>
          </w:p>
        </w:tc>
      </w:tr>
      <w:tr w:rsidR="003D1741" w:rsidRPr="00FD3508" w:rsidTr="003D1741">
        <w:trPr>
          <w:jc w:val="center"/>
        </w:trPr>
        <w:tc>
          <w:tcPr>
            <w:tcW w:w="1700" w:type="dxa"/>
          </w:tcPr>
          <w:p w:rsidR="003D1741" w:rsidRPr="00FD3508" w:rsidRDefault="003D1741"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Total resource recovery(Rs.pa)</w:t>
            </w:r>
          </w:p>
        </w:tc>
        <w:tc>
          <w:tcPr>
            <w:tcW w:w="1711" w:type="dxa"/>
            <w:gridSpan w:val="3"/>
          </w:tcPr>
          <w:p w:rsidR="003D1741" w:rsidRPr="00FD3508" w:rsidRDefault="003D1741" w:rsidP="00FD3508">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In form of irrigation</w:t>
            </w:r>
          </w:p>
        </w:tc>
        <w:tc>
          <w:tcPr>
            <w:tcW w:w="1125" w:type="dxa"/>
          </w:tcPr>
          <w:p w:rsidR="003D1741" w:rsidRPr="00FD3508" w:rsidRDefault="003D1741" w:rsidP="00FD3508">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In form of irrigation</w:t>
            </w:r>
          </w:p>
        </w:tc>
        <w:tc>
          <w:tcPr>
            <w:tcW w:w="1276" w:type="dxa"/>
          </w:tcPr>
          <w:p w:rsidR="003D1741" w:rsidRPr="00FD3508" w:rsidRDefault="003D174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nil</w:t>
            </w:r>
          </w:p>
        </w:tc>
        <w:tc>
          <w:tcPr>
            <w:tcW w:w="992" w:type="dxa"/>
          </w:tcPr>
          <w:p w:rsidR="003D1741" w:rsidRPr="00FD3508" w:rsidRDefault="003D174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Notional</w:t>
            </w:r>
          </w:p>
        </w:tc>
        <w:tc>
          <w:tcPr>
            <w:tcW w:w="992" w:type="dxa"/>
          </w:tcPr>
          <w:p w:rsidR="003D1741" w:rsidRPr="00FD3508" w:rsidRDefault="003D174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n/a</w:t>
            </w:r>
          </w:p>
        </w:tc>
        <w:tc>
          <w:tcPr>
            <w:tcW w:w="851" w:type="dxa"/>
          </w:tcPr>
          <w:p w:rsidR="003D1741" w:rsidRPr="00FD3508" w:rsidRDefault="003D174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2lakh-</w:t>
            </w:r>
          </w:p>
          <w:p w:rsidR="003D1741" w:rsidRPr="00FD3508" w:rsidRDefault="003D174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 xml:space="preserve"> 5lakh</w:t>
            </w:r>
          </w:p>
        </w:tc>
      </w:tr>
    </w:tbl>
    <w:p w:rsidR="00B60F3E" w:rsidRPr="00233E8A" w:rsidRDefault="00B60F3E" w:rsidP="00233E8A">
      <w:pPr>
        <w:spacing w:after="0" w:line="360" w:lineRule="auto"/>
        <w:ind w:left="720"/>
        <w:jc w:val="both"/>
        <w:rPr>
          <w:rFonts w:ascii="Times New Roman" w:hAnsi="Times New Roman"/>
          <w:sz w:val="24"/>
          <w:szCs w:val="24"/>
        </w:rPr>
      </w:pPr>
    </w:p>
    <w:p w:rsidR="00B60F3E" w:rsidRPr="00233E8A" w:rsidRDefault="00B60F3E" w:rsidP="00F4385C">
      <w:pPr>
        <w:autoSpaceDE w:val="0"/>
        <w:autoSpaceDN w:val="0"/>
        <w:adjustRightInd w:val="0"/>
        <w:spacing w:after="0" w:line="360" w:lineRule="auto"/>
        <w:ind w:left="720"/>
        <w:jc w:val="center"/>
        <w:rPr>
          <w:rFonts w:ascii="Times New Roman" w:hAnsi="Times New Roman"/>
          <w:b/>
          <w:sz w:val="24"/>
          <w:szCs w:val="24"/>
        </w:rPr>
      </w:pPr>
      <w:r w:rsidRPr="00233E8A">
        <w:rPr>
          <w:rFonts w:ascii="Times New Roman" w:hAnsi="Times New Roman"/>
          <w:b/>
          <w:sz w:val="24"/>
          <w:szCs w:val="24"/>
        </w:rPr>
        <w:t>Computation of life cycle cost</w:t>
      </w:r>
    </w:p>
    <w:tbl>
      <w:tblPr>
        <w:tblW w:w="924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2"/>
        <w:gridCol w:w="1125"/>
        <w:gridCol w:w="1125"/>
        <w:gridCol w:w="1125"/>
        <w:gridCol w:w="1125"/>
        <w:gridCol w:w="1125"/>
        <w:gridCol w:w="1125"/>
      </w:tblGrid>
      <w:tr w:rsidR="00702519" w:rsidRPr="00FD3508" w:rsidTr="00FD3508">
        <w:trPr>
          <w:jc w:val="center"/>
        </w:trPr>
        <w:tc>
          <w:tcPr>
            <w:tcW w:w="2492" w:type="dxa"/>
          </w:tcPr>
          <w:p w:rsidR="00B60F3E" w:rsidRPr="00FD3508" w:rsidRDefault="00B60F3E" w:rsidP="00FD3508">
            <w:pPr>
              <w:autoSpaceDE w:val="0"/>
              <w:autoSpaceDN w:val="0"/>
              <w:adjustRightInd w:val="0"/>
              <w:spacing w:after="0" w:line="360" w:lineRule="auto"/>
              <w:jc w:val="both"/>
              <w:rPr>
                <w:rFonts w:ascii="Times New Roman" w:hAnsi="Times New Roman"/>
                <w:sz w:val="24"/>
                <w:szCs w:val="24"/>
              </w:rPr>
            </w:pPr>
            <w:r w:rsidRPr="00FD3508">
              <w:rPr>
                <w:rFonts w:ascii="Times New Roman" w:hAnsi="Times New Roman"/>
                <w:sz w:val="24"/>
                <w:szCs w:val="24"/>
              </w:rPr>
              <w:t xml:space="preserve">Contract value of plant </w:t>
            </w:r>
            <w:proofErr w:type="spellStart"/>
            <w:r w:rsidRPr="00FD3508">
              <w:rPr>
                <w:rFonts w:ascii="Times New Roman" w:hAnsi="Times New Roman"/>
                <w:sz w:val="24"/>
                <w:szCs w:val="24"/>
              </w:rPr>
              <w:t>civil+E&amp;M</w:t>
            </w:r>
            <w:proofErr w:type="spellEnd"/>
            <w:r w:rsidRPr="00FD3508">
              <w:rPr>
                <w:rFonts w:ascii="Times New Roman" w:hAnsi="Times New Roman"/>
                <w:sz w:val="24"/>
                <w:szCs w:val="24"/>
              </w:rPr>
              <w:t>(</w:t>
            </w:r>
            <w:proofErr w:type="spellStart"/>
            <w:r w:rsidRPr="00FD3508">
              <w:rPr>
                <w:rFonts w:ascii="Times New Roman" w:hAnsi="Times New Roman"/>
                <w:sz w:val="24"/>
                <w:szCs w:val="24"/>
              </w:rPr>
              <w:t>Rs.million</w:t>
            </w:r>
            <w:proofErr w:type="spellEnd"/>
            <w:r w:rsidRPr="00FD3508">
              <w:rPr>
                <w:rFonts w:ascii="Times New Roman" w:hAnsi="Times New Roman"/>
                <w:sz w:val="24"/>
                <w:szCs w:val="24"/>
              </w:rPr>
              <w:t xml:space="preserve">)              </w:t>
            </w:r>
          </w:p>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3</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15</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40</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10</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19</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51.3</w:t>
            </w:r>
          </w:p>
        </w:tc>
      </w:tr>
      <w:tr w:rsidR="00702519" w:rsidRPr="00FD3508" w:rsidTr="00FD3508">
        <w:trPr>
          <w:jc w:val="center"/>
        </w:trPr>
        <w:tc>
          <w:tcPr>
            <w:tcW w:w="2492" w:type="dxa"/>
          </w:tcPr>
          <w:p w:rsidR="00B60F3E" w:rsidRPr="00FD3508" w:rsidRDefault="00B60F3E" w:rsidP="00FD3508">
            <w:pPr>
              <w:autoSpaceDE w:val="0"/>
              <w:autoSpaceDN w:val="0"/>
              <w:adjustRightInd w:val="0"/>
              <w:spacing w:after="0" w:line="360" w:lineRule="auto"/>
              <w:jc w:val="both"/>
              <w:rPr>
                <w:rFonts w:ascii="Times New Roman" w:hAnsi="Times New Roman"/>
                <w:sz w:val="24"/>
                <w:szCs w:val="24"/>
              </w:rPr>
            </w:pPr>
            <w:r w:rsidRPr="00FD3508">
              <w:rPr>
                <w:rFonts w:ascii="Times New Roman" w:hAnsi="Times New Roman"/>
                <w:sz w:val="24"/>
                <w:szCs w:val="24"/>
              </w:rPr>
              <w:t>% of work civil works</w:t>
            </w:r>
          </w:p>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98%</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98%</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98%</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98%</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98%</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98%</w:t>
            </w:r>
          </w:p>
        </w:tc>
      </w:tr>
      <w:tr w:rsidR="00702519" w:rsidRPr="00FD3508" w:rsidTr="00FD3508">
        <w:trPr>
          <w:jc w:val="center"/>
        </w:trPr>
        <w:tc>
          <w:tcPr>
            <w:tcW w:w="2492" w:type="dxa"/>
          </w:tcPr>
          <w:p w:rsidR="00B60F3E" w:rsidRPr="00FD3508" w:rsidRDefault="00B60F3E" w:rsidP="00FD3508">
            <w:pPr>
              <w:spacing w:after="0" w:line="360" w:lineRule="auto"/>
              <w:jc w:val="both"/>
              <w:rPr>
                <w:rFonts w:ascii="Times New Roman" w:hAnsi="Times New Roman"/>
                <w:sz w:val="24"/>
                <w:szCs w:val="24"/>
              </w:rPr>
            </w:pPr>
            <w:proofErr w:type="spellStart"/>
            <w:r w:rsidRPr="00FD3508">
              <w:rPr>
                <w:rFonts w:ascii="Times New Roman" w:hAnsi="Times New Roman"/>
                <w:sz w:val="24"/>
                <w:szCs w:val="24"/>
              </w:rPr>
              <w:t>Rs.million</w:t>
            </w:r>
            <w:proofErr w:type="spellEnd"/>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2.9</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14.7</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39.2</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9.8</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18.6</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50.3</w:t>
            </w:r>
          </w:p>
        </w:tc>
      </w:tr>
      <w:tr w:rsidR="00702519" w:rsidRPr="00FD3508" w:rsidTr="00FD3508">
        <w:trPr>
          <w:jc w:val="center"/>
        </w:trPr>
        <w:tc>
          <w:tcPr>
            <w:tcW w:w="2492" w:type="dxa"/>
          </w:tcPr>
          <w:p w:rsidR="00B60F3E" w:rsidRPr="00FD3508" w:rsidRDefault="00B60F3E" w:rsidP="00FD3508">
            <w:pPr>
              <w:autoSpaceDE w:val="0"/>
              <w:autoSpaceDN w:val="0"/>
              <w:adjustRightInd w:val="0"/>
              <w:spacing w:after="0" w:line="360" w:lineRule="auto"/>
              <w:jc w:val="both"/>
              <w:rPr>
                <w:rFonts w:ascii="Times New Roman" w:hAnsi="Times New Roman"/>
                <w:sz w:val="24"/>
                <w:szCs w:val="24"/>
              </w:rPr>
            </w:pPr>
            <w:r w:rsidRPr="00FD3508">
              <w:rPr>
                <w:rFonts w:ascii="Times New Roman" w:hAnsi="Times New Roman"/>
                <w:sz w:val="24"/>
                <w:szCs w:val="24"/>
              </w:rPr>
              <w:t>% of work E&amp;M works</w:t>
            </w:r>
          </w:p>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w:t>
            </w:r>
          </w:p>
        </w:tc>
      </w:tr>
      <w:tr w:rsidR="00702519" w:rsidRPr="00FD3508" w:rsidTr="00FD3508">
        <w:trPr>
          <w:jc w:val="center"/>
        </w:trPr>
        <w:tc>
          <w:tcPr>
            <w:tcW w:w="2492" w:type="dxa"/>
          </w:tcPr>
          <w:p w:rsidR="00B60F3E" w:rsidRPr="00FD3508" w:rsidRDefault="00B60F3E" w:rsidP="00FD3508">
            <w:pPr>
              <w:autoSpaceDE w:val="0"/>
              <w:autoSpaceDN w:val="0"/>
              <w:adjustRightInd w:val="0"/>
              <w:spacing w:after="0" w:line="360" w:lineRule="auto"/>
              <w:jc w:val="both"/>
              <w:rPr>
                <w:rFonts w:ascii="Times New Roman" w:hAnsi="Times New Roman"/>
                <w:sz w:val="24"/>
                <w:szCs w:val="24"/>
              </w:rPr>
            </w:pPr>
            <w:r w:rsidRPr="00FD3508">
              <w:rPr>
                <w:rFonts w:ascii="Times New Roman" w:hAnsi="Times New Roman"/>
                <w:sz w:val="24"/>
                <w:szCs w:val="24"/>
              </w:rPr>
              <w:t>Rs. Million</w:t>
            </w:r>
          </w:p>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0.1</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0.3</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0.8</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0.2</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0.4</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1</w:t>
            </w:r>
          </w:p>
        </w:tc>
      </w:tr>
      <w:tr w:rsidR="00702519" w:rsidRPr="00FD3508" w:rsidTr="00FD3508">
        <w:trPr>
          <w:jc w:val="center"/>
        </w:trPr>
        <w:tc>
          <w:tcPr>
            <w:tcW w:w="2492"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Year of construction</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2000</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1998</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2000</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2000</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2003</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1995</w:t>
            </w:r>
          </w:p>
        </w:tc>
      </w:tr>
      <w:tr w:rsidR="00702519" w:rsidRPr="00FD3508" w:rsidTr="00FD3508">
        <w:trPr>
          <w:jc w:val="center"/>
        </w:trPr>
        <w:tc>
          <w:tcPr>
            <w:tcW w:w="2492" w:type="dxa"/>
          </w:tcPr>
          <w:p w:rsidR="00B60F3E" w:rsidRPr="00FD3508" w:rsidRDefault="00B60F3E" w:rsidP="00FD3508">
            <w:pPr>
              <w:autoSpaceDE w:val="0"/>
              <w:autoSpaceDN w:val="0"/>
              <w:adjustRightInd w:val="0"/>
              <w:spacing w:after="0" w:line="360" w:lineRule="auto"/>
              <w:jc w:val="both"/>
              <w:rPr>
                <w:rFonts w:ascii="Times New Roman" w:hAnsi="Times New Roman"/>
                <w:sz w:val="24"/>
                <w:szCs w:val="24"/>
              </w:rPr>
            </w:pPr>
            <w:r w:rsidRPr="00FD3508">
              <w:rPr>
                <w:rFonts w:ascii="Times New Roman" w:hAnsi="Times New Roman"/>
                <w:sz w:val="24"/>
                <w:szCs w:val="24"/>
              </w:rPr>
              <w:t>Cost inflation index</w:t>
            </w:r>
          </w:p>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p>
        </w:tc>
      </w:tr>
      <w:tr w:rsidR="00702519" w:rsidRPr="00FD3508" w:rsidTr="00FD3508">
        <w:trPr>
          <w:jc w:val="center"/>
        </w:trPr>
        <w:tc>
          <w:tcPr>
            <w:tcW w:w="2492"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CII: Year of construction</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406</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351</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406</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406</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463</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281</w:t>
            </w:r>
          </w:p>
        </w:tc>
      </w:tr>
      <w:tr w:rsidR="00702519" w:rsidRPr="00FD3508" w:rsidTr="00FD3508">
        <w:trPr>
          <w:jc w:val="center"/>
        </w:trPr>
        <w:tc>
          <w:tcPr>
            <w:tcW w:w="2492" w:type="dxa"/>
          </w:tcPr>
          <w:p w:rsidR="00B60F3E" w:rsidRPr="00FD3508" w:rsidRDefault="00B60F3E" w:rsidP="00FD3508">
            <w:pPr>
              <w:autoSpaceDE w:val="0"/>
              <w:autoSpaceDN w:val="0"/>
              <w:adjustRightInd w:val="0"/>
              <w:spacing w:after="0" w:line="360" w:lineRule="auto"/>
              <w:jc w:val="both"/>
              <w:rPr>
                <w:rFonts w:ascii="Times New Roman" w:hAnsi="Times New Roman"/>
                <w:sz w:val="24"/>
                <w:szCs w:val="24"/>
              </w:rPr>
            </w:pPr>
            <w:r w:rsidRPr="00FD3508">
              <w:rPr>
                <w:rFonts w:ascii="Times New Roman" w:hAnsi="Times New Roman"/>
                <w:sz w:val="24"/>
                <w:szCs w:val="24"/>
              </w:rPr>
              <w:t>CII :in 2011</w:t>
            </w:r>
          </w:p>
          <w:p w:rsidR="00B60F3E" w:rsidRPr="00FD3508" w:rsidRDefault="00B60F3E" w:rsidP="00FD3508">
            <w:pPr>
              <w:spacing w:after="0" w:line="360" w:lineRule="auto"/>
              <w:jc w:val="both"/>
              <w:rPr>
                <w:rFonts w:ascii="Times New Roman" w:hAnsi="Times New Roman"/>
                <w:sz w:val="24"/>
                <w:szCs w:val="24"/>
              </w:rPr>
            </w:pP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785</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785</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785</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785</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785</w:t>
            </w:r>
          </w:p>
        </w:tc>
        <w:tc>
          <w:tcPr>
            <w:tcW w:w="1125" w:type="dxa"/>
          </w:tcPr>
          <w:p w:rsidR="00B60F3E" w:rsidRPr="00FD3508" w:rsidRDefault="00B60F3E" w:rsidP="00FD3508">
            <w:pPr>
              <w:spacing w:after="0" w:line="360" w:lineRule="auto"/>
              <w:jc w:val="both"/>
              <w:rPr>
                <w:rFonts w:ascii="Times New Roman" w:hAnsi="Times New Roman"/>
                <w:sz w:val="24"/>
                <w:szCs w:val="24"/>
              </w:rPr>
            </w:pPr>
            <w:r w:rsidRPr="00FD3508">
              <w:rPr>
                <w:rFonts w:ascii="Times New Roman" w:hAnsi="Times New Roman"/>
                <w:sz w:val="24"/>
                <w:szCs w:val="24"/>
              </w:rPr>
              <w:t>785</w:t>
            </w:r>
          </w:p>
        </w:tc>
      </w:tr>
    </w:tbl>
    <w:p w:rsidR="00B60F3E" w:rsidRPr="00233E8A" w:rsidRDefault="00B60F3E" w:rsidP="00233E8A">
      <w:pPr>
        <w:autoSpaceDE w:val="0"/>
        <w:autoSpaceDN w:val="0"/>
        <w:adjustRightInd w:val="0"/>
        <w:spacing w:after="0" w:line="360" w:lineRule="auto"/>
        <w:ind w:left="720"/>
        <w:rPr>
          <w:rFonts w:ascii="Times New Roman" w:hAnsi="Times New Roman"/>
          <w:sz w:val="24"/>
          <w:szCs w:val="24"/>
        </w:rPr>
      </w:pPr>
    </w:p>
    <w:p w:rsidR="00B60F3E" w:rsidRPr="00233E8A" w:rsidRDefault="00B60F3E" w:rsidP="00F4385C">
      <w:pPr>
        <w:autoSpaceDE w:val="0"/>
        <w:autoSpaceDN w:val="0"/>
        <w:adjustRightInd w:val="0"/>
        <w:spacing w:after="0" w:line="360" w:lineRule="auto"/>
        <w:ind w:left="720"/>
        <w:jc w:val="center"/>
        <w:rPr>
          <w:rFonts w:ascii="Times New Roman" w:hAnsi="Times New Roman"/>
          <w:b/>
          <w:sz w:val="24"/>
          <w:szCs w:val="24"/>
        </w:rPr>
      </w:pPr>
      <w:r w:rsidRPr="00233E8A">
        <w:rPr>
          <w:rFonts w:ascii="Times New Roman" w:hAnsi="Times New Roman"/>
          <w:b/>
          <w:sz w:val="24"/>
          <w:szCs w:val="24"/>
        </w:rPr>
        <w:t>Unit cost of STP</w:t>
      </w:r>
    </w:p>
    <w:tbl>
      <w:tblPr>
        <w:tblW w:w="924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0"/>
        <w:gridCol w:w="1117"/>
        <w:gridCol w:w="1118"/>
        <w:gridCol w:w="1118"/>
        <w:gridCol w:w="1118"/>
        <w:gridCol w:w="1119"/>
        <w:gridCol w:w="1162"/>
      </w:tblGrid>
      <w:tr w:rsidR="00702519" w:rsidRPr="00FD3508" w:rsidTr="00FD3508">
        <w:trPr>
          <w:jc w:val="center"/>
        </w:trPr>
        <w:tc>
          <w:tcPr>
            <w:tcW w:w="245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Cost of plant</w:t>
            </w:r>
          </w:p>
        </w:tc>
        <w:tc>
          <w:tcPr>
            <w:tcW w:w="112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12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16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r>
      <w:tr w:rsidR="00702519" w:rsidRPr="00FD3508" w:rsidTr="00FD3508">
        <w:trPr>
          <w:jc w:val="center"/>
        </w:trPr>
        <w:tc>
          <w:tcPr>
            <w:tcW w:w="245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 xml:space="preserve">Civil </w:t>
            </w:r>
            <w:r w:rsidRPr="00FD3508">
              <w:rPr>
                <w:rFonts w:ascii="Times New Roman" w:hAnsi="Times New Roman"/>
                <w:sz w:val="24"/>
                <w:szCs w:val="24"/>
              </w:rPr>
              <w:lastRenderedPageBreak/>
              <w:t>works(</w:t>
            </w:r>
            <w:proofErr w:type="spellStart"/>
            <w:r w:rsidRPr="00FD3508">
              <w:rPr>
                <w:rFonts w:ascii="Times New Roman" w:hAnsi="Times New Roman"/>
                <w:sz w:val="24"/>
                <w:szCs w:val="24"/>
              </w:rPr>
              <w:t>Rs.million</w:t>
            </w:r>
            <w:proofErr w:type="spellEnd"/>
            <w:r w:rsidRPr="00FD3508">
              <w:rPr>
                <w:rFonts w:ascii="Times New Roman" w:hAnsi="Times New Roman"/>
                <w:sz w:val="24"/>
                <w:szCs w:val="24"/>
              </w:rPr>
              <w:t>)</w:t>
            </w:r>
          </w:p>
        </w:tc>
        <w:tc>
          <w:tcPr>
            <w:tcW w:w="112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lastRenderedPageBreak/>
              <w:t>5.684</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32.87</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75.8</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18.95</w:t>
            </w:r>
          </w:p>
        </w:tc>
        <w:tc>
          <w:tcPr>
            <w:tcW w:w="112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31.55</w:t>
            </w:r>
          </w:p>
        </w:tc>
        <w:tc>
          <w:tcPr>
            <w:tcW w:w="116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140.44</w:t>
            </w:r>
          </w:p>
        </w:tc>
      </w:tr>
      <w:tr w:rsidR="00702519" w:rsidRPr="00FD3508" w:rsidTr="00FD3508">
        <w:trPr>
          <w:jc w:val="center"/>
        </w:trPr>
        <w:tc>
          <w:tcPr>
            <w:tcW w:w="245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lastRenderedPageBreak/>
              <w:t>E&amp;M component(</w:t>
            </w:r>
            <w:proofErr w:type="spellStart"/>
            <w:r w:rsidRPr="00FD3508">
              <w:rPr>
                <w:rFonts w:ascii="Times New Roman" w:hAnsi="Times New Roman"/>
                <w:sz w:val="24"/>
                <w:szCs w:val="24"/>
              </w:rPr>
              <w:t>Rs.million</w:t>
            </w:r>
            <w:proofErr w:type="spellEnd"/>
            <w:r w:rsidRPr="00FD3508">
              <w:rPr>
                <w:rFonts w:ascii="Times New Roman" w:hAnsi="Times New Roman"/>
                <w:sz w:val="24"/>
                <w:szCs w:val="24"/>
              </w:rPr>
              <w:t>)</w:t>
            </w:r>
          </w:p>
        </w:tc>
        <w:tc>
          <w:tcPr>
            <w:tcW w:w="112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0.116</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0.67</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1.55</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0.39</w:t>
            </w:r>
          </w:p>
        </w:tc>
        <w:tc>
          <w:tcPr>
            <w:tcW w:w="112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0.65</w:t>
            </w:r>
          </w:p>
        </w:tc>
        <w:tc>
          <w:tcPr>
            <w:tcW w:w="116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2.87</w:t>
            </w:r>
          </w:p>
        </w:tc>
      </w:tr>
      <w:tr w:rsidR="00702519" w:rsidRPr="00FD3508" w:rsidTr="00FD3508">
        <w:trPr>
          <w:jc w:val="center"/>
        </w:trPr>
        <w:tc>
          <w:tcPr>
            <w:tcW w:w="2450"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Total cost of plant(</w:t>
            </w:r>
            <w:proofErr w:type="spellStart"/>
            <w:r w:rsidRPr="00FD3508">
              <w:rPr>
                <w:rFonts w:ascii="Times New Roman" w:hAnsi="Times New Roman"/>
                <w:b/>
                <w:sz w:val="24"/>
                <w:szCs w:val="24"/>
              </w:rPr>
              <w:t>Rs.million</w:t>
            </w:r>
            <w:proofErr w:type="spellEnd"/>
            <w:r w:rsidRPr="00FD3508">
              <w:rPr>
                <w:rFonts w:ascii="Times New Roman" w:hAnsi="Times New Roman"/>
                <w:b/>
                <w:sz w:val="24"/>
                <w:szCs w:val="24"/>
              </w:rPr>
              <w:t>)</w:t>
            </w:r>
          </w:p>
        </w:tc>
        <w:tc>
          <w:tcPr>
            <w:tcW w:w="1124"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5.8</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33.54</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77.34</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19.34</w:t>
            </w:r>
          </w:p>
        </w:tc>
        <w:tc>
          <w:tcPr>
            <w:tcW w:w="112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32.2</w:t>
            </w:r>
          </w:p>
        </w:tc>
        <w:tc>
          <w:tcPr>
            <w:tcW w:w="116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143.31</w:t>
            </w:r>
          </w:p>
        </w:tc>
      </w:tr>
      <w:tr w:rsidR="00702519" w:rsidRPr="00FD3508" w:rsidTr="00FD3508">
        <w:trPr>
          <w:jc w:val="center"/>
        </w:trPr>
        <w:tc>
          <w:tcPr>
            <w:tcW w:w="2450"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Unit cost of STP(</w:t>
            </w:r>
            <w:proofErr w:type="spellStart"/>
            <w:r w:rsidRPr="00FD3508">
              <w:rPr>
                <w:rFonts w:ascii="Times New Roman" w:hAnsi="Times New Roman"/>
                <w:b/>
                <w:sz w:val="24"/>
                <w:szCs w:val="24"/>
              </w:rPr>
              <w:t>Rs.million</w:t>
            </w:r>
            <w:proofErr w:type="spellEnd"/>
            <w:r w:rsidRPr="00FD3508">
              <w:rPr>
                <w:rFonts w:ascii="Times New Roman" w:hAnsi="Times New Roman"/>
                <w:b/>
                <w:sz w:val="24"/>
                <w:szCs w:val="24"/>
              </w:rPr>
              <w:t>/</w:t>
            </w:r>
            <w:r w:rsidR="00224112" w:rsidRPr="00FD3508">
              <w:rPr>
                <w:rFonts w:ascii="Times New Roman" w:hAnsi="Times New Roman"/>
                <w:b/>
                <w:sz w:val="24"/>
                <w:szCs w:val="24"/>
              </w:rPr>
              <w:t>MLD</w:t>
            </w:r>
            <w:r w:rsidRPr="00FD3508">
              <w:rPr>
                <w:rFonts w:ascii="Times New Roman" w:hAnsi="Times New Roman"/>
                <w:b/>
                <w:sz w:val="24"/>
                <w:szCs w:val="24"/>
              </w:rPr>
              <w:t>)</w:t>
            </w:r>
          </w:p>
        </w:tc>
        <w:tc>
          <w:tcPr>
            <w:tcW w:w="1124"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11.6</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8.39</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6.2</w:t>
            </w:r>
          </w:p>
        </w:tc>
        <w:tc>
          <w:tcPr>
            <w:tcW w:w="1125"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2.42</w:t>
            </w:r>
          </w:p>
        </w:tc>
        <w:tc>
          <w:tcPr>
            <w:tcW w:w="112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3.58</w:t>
            </w:r>
          </w:p>
        </w:tc>
        <w:tc>
          <w:tcPr>
            <w:tcW w:w="116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4.78</w:t>
            </w:r>
          </w:p>
        </w:tc>
      </w:tr>
    </w:tbl>
    <w:p w:rsidR="00B60F3E" w:rsidRPr="00233E8A" w:rsidRDefault="00B60F3E" w:rsidP="00233E8A">
      <w:pPr>
        <w:spacing w:after="0" w:line="360" w:lineRule="auto"/>
        <w:ind w:left="720"/>
        <w:jc w:val="both"/>
        <w:rPr>
          <w:rFonts w:ascii="Times New Roman" w:hAnsi="Times New Roman"/>
          <w:sz w:val="24"/>
          <w:szCs w:val="24"/>
        </w:rPr>
      </w:pPr>
    </w:p>
    <w:p w:rsidR="00B60F3E" w:rsidRPr="00233E8A" w:rsidRDefault="00B60F3E" w:rsidP="00F4385C">
      <w:pPr>
        <w:autoSpaceDE w:val="0"/>
        <w:autoSpaceDN w:val="0"/>
        <w:adjustRightInd w:val="0"/>
        <w:spacing w:after="0" w:line="360" w:lineRule="auto"/>
        <w:ind w:left="720"/>
        <w:jc w:val="center"/>
        <w:rPr>
          <w:rFonts w:ascii="Times New Roman" w:hAnsi="Times New Roman"/>
          <w:b/>
          <w:sz w:val="24"/>
          <w:szCs w:val="24"/>
        </w:rPr>
      </w:pPr>
      <w:r w:rsidRPr="00233E8A">
        <w:rPr>
          <w:rFonts w:ascii="Times New Roman" w:hAnsi="Times New Roman"/>
          <w:b/>
          <w:sz w:val="24"/>
          <w:szCs w:val="24"/>
        </w:rPr>
        <w:t>Operation&amp; maintenance costs</w:t>
      </w:r>
    </w:p>
    <w:tbl>
      <w:tblPr>
        <w:tblW w:w="924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7"/>
        <w:gridCol w:w="992"/>
        <w:gridCol w:w="1276"/>
        <w:gridCol w:w="940"/>
        <w:gridCol w:w="1175"/>
        <w:gridCol w:w="1176"/>
        <w:gridCol w:w="1176"/>
      </w:tblGrid>
      <w:tr w:rsidR="00702519" w:rsidRPr="00FD3508" w:rsidTr="00FD3508">
        <w:trPr>
          <w:jc w:val="center"/>
        </w:trPr>
        <w:tc>
          <w:tcPr>
            <w:tcW w:w="2507"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Technology power requirement (kWh/d)</w:t>
            </w:r>
          </w:p>
        </w:tc>
        <w:tc>
          <w:tcPr>
            <w:tcW w:w="992"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2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940" w:type="dxa"/>
          </w:tcPr>
          <w:p w:rsidR="00B60F3E" w:rsidRPr="00FD3508" w:rsidRDefault="003E4376"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il</w:t>
            </w:r>
          </w:p>
        </w:tc>
        <w:tc>
          <w:tcPr>
            <w:tcW w:w="1175"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1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1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r>
      <w:tr w:rsidR="00702519" w:rsidRPr="00FD3508" w:rsidTr="00FD3508">
        <w:trPr>
          <w:jc w:val="center"/>
        </w:trPr>
        <w:tc>
          <w:tcPr>
            <w:tcW w:w="2507"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Non technology power requirement(kWh/d)</w:t>
            </w:r>
          </w:p>
        </w:tc>
        <w:tc>
          <w:tcPr>
            <w:tcW w:w="992"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2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940" w:type="dxa"/>
          </w:tcPr>
          <w:p w:rsidR="00B60F3E" w:rsidRPr="00FD3508" w:rsidRDefault="003E4376"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il</w:t>
            </w:r>
          </w:p>
        </w:tc>
        <w:tc>
          <w:tcPr>
            <w:tcW w:w="1175"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1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176" w:type="dxa"/>
          </w:tcPr>
          <w:p w:rsidR="00B60F3E" w:rsidRPr="00FD3508" w:rsidRDefault="002C6CC5"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il</w:t>
            </w:r>
          </w:p>
        </w:tc>
      </w:tr>
      <w:tr w:rsidR="00702519" w:rsidRPr="00FD3508" w:rsidTr="00FD3508">
        <w:trPr>
          <w:jc w:val="center"/>
        </w:trPr>
        <w:tc>
          <w:tcPr>
            <w:tcW w:w="2507"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Total daily power requirement (kWh/d)</w:t>
            </w:r>
          </w:p>
        </w:tc>
        <w:tc>
          <w:tcPr>
            <w:tcW w:w="992"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2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940" w:type="dxa"/>
          </w:tcPr>
          <w:p w:rsidR="00B60F3E" w:rsidRPr="00FD3508" w:rsidRDefault="003E4376"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il</w:t>
            </w:r>
          </w:p>
        </w:tc>
        <w:tc>
          <w:tcPr>
            <w:tcW w:w="1175"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1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176" w:type="dxa"/>
          </w:tcPr>
          <w:p w:rsidR="00B60F3E" w:rsidRPr="00FD3508" w:rsidRDefault="002C6CC5"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il</w:t>
            </w:r>
          </w:p>
        </w:tc>
      </w:tr>
      <w:tr w:rsidR="00702519" w:rsidRPr="00FD3508" w:rsidTr="00FD3508">
        <w:trPr>
          <w:jc w:val="center"/>
        </w:trPr>
        <w:tc>
          <w:tcPr>
            <w:tcW w:w="2507"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Unit power requirement (kWh/</w:t>
            </w:r>
            <w:r w:rsidR="00224112" w:rsidRPr="00FD3508">
              <w:rPr>
                <w:rFonts w:ascii="Times New Roman" w:hAnsi="Times New Roman"/>
                <w:sz w:val="24"/>
                <w:szCs w:val="24"/>
              </w:rPr>
              <w:t>MLD</w:t>
            </w:r>
            <w:r w:rsidRPr="00FD3508">
              <w:rPr>
                <w:rFonts w:ascii="Times New Roman" w:hAnsi="Times New Roman"/>
                <w:sz w:val="24"/>
                <w:szCs w:val="24"/>
              </w:rPr>
              <w:t>)</w:t>
            </w:r>
          </w:p>
        </w:tc>
        <w:tc>
          <w:tcPr>
            <w:tcW w:w="992"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2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940" w:type="dxa"/>
          </w:tcPr>
          <w:p w:rsidR="00B60F3E" w:rsidRPr="00FD3508" w:rsidRDefault="003E4376"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il</w:t>
            </w:r>
          </w:p>
        </w:tc>
        <w:tc>
          <w:tcPr>
            <w:tcW w:w="1175"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1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176" w:type="dxa"/>
          </w:tcPr>
          <w:p w:rsidR="00B60F3E" w:rsidRPr="00FD3508" w:rsidRDefault="002C6CC5"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il</w:t>
            </w:r>
          </w:p>
        </w:tc>
      </w:tr>
      <w:tr w:rsidR="00702519" w:rsidRPr="00FD3508" w:rsidTr="00FD3508">
        <w:trPr>
          <w:jc w:val="center"/>
        </w:trPr>
        <w:tc>
          <w:tcPr>
            <w:tcW w:w="2507"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Daily power cost @ Rs5.5 /kWh</w:t>
            </w:r>
          </w:p>
        </w:tc>
        <w:tc>
          <w:tcPr>
            <w:tcW w:w="992"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2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940" w:type="dxa"/>
          </w:tcPr>
          <w:p w:rsidR="00B60F3E" w:rsidRPr="00FD3508" w:rsidRDefault="003E4376"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il</w:t>
            </w:r>
          </w:p>
        </w:tc>
        <w:tc>
          <w:tcPr>
            <w:tcW w:w="1175"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176" w:type="dxa"/>
          </w:tcPr>
          <w:p w:rsidR="00B60F3E" w:rsidRPr="00FD3508" w:rsidRDefault="00B60F3E"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Nil</w:t>
            </w:r>
          </w:p>
        </w:tc>
        <w:tc>
          <w:tcPr>
            <w:tcW w:w="1176" w:type="dxa"/>
          </w:tcPr>
          <w:p w:rsidR="00B60F3E" w:rsidRPr="00FD3508" w:rsidRDefault="002C6CC5" w:rsidP="00FD3508">
            <w:pPr>
              <w:autoSpaceDE w:val="0"/>
              <w:autoSpaceDN w:val="0"/>
              <w:adjustRightInd w:val="0"/>
              <w:spacing w:after="0" w:line="240" w:lineRule="auto"/>
              <w:rPr>
                <w:rFonts w:ascii="Times New Roman" w:hAnsi="Times New Roman"/>
                <w:sz w:val="24"/>
                <w:szCs w:val="24"/>
              </w:rPr>
            </w:pPr>
            <w:r w:rsidRPr="00FD3508">
              <w:rPr>
                <w:rFonts w:ascii="Times New Roman" w:hAnsi="Times New Roman"/>
                <w:sz w:val="24"/>
                <w:szCs w:val="24"/>
              </w:rPr>
              <w:t>N</w:t>
            </w:r>
            <w:r w:rsidR="00B60F3E" w:rsidRPr="00FD3508">
              <w:rPr>
                <w:rFonts w:ascii="Times New Roman" w:hAnsi="Times New Roman"/>
                <w:sz w:val="24"/>
                <w:szCs w:val="24"/>
              </w:rPr>
              <w:t>il</w:t>
            </w:r>
          </w:p>
        </w:tc>
      </w:tr>
      <w:tr w:rsidR="00702519" w:rsidRPr="00FD3508" w:rsidTr="00FD3508">
        <w:trPr>
          <w:jc w:val="center"/>
        </w:trPr>
        <w:tc>
          <w:tcPr>
            <w:tcW w:w="2507" w:type="dxa"/>
          </w:tcPr>
          <w:p w:rsidR="00B60F3E" w:rsidRPr="00FD3508" w:rsidRDefault="00B60F3E" w:rsidP="00FD3508">
            <w:pPr>
              <w:autoSpaceDE w:val="0"/>
              <w:autoSpaceDN w:val="0"/>
              <w:adjustRightInd w:val="0"/>
              <w:spacing w:after="0" w:line="240" w:lineRule="auto"/>
              <w:rPr>
                <w:rFonts w:ascii="Times New Roman" w:hAnsi="Times New Roman"/>
                <w:b/>
                <w:sz w:val="24"/>
                <w:szCs w:val="24"/>
              </w:rPr>
            </w:pPr>
            <w:r w:rsidRPr="00FD3508">
              <w:rPr>
                <w:rFonts w:ascii="Times New Roman" w:hAnsi="Times New Roman"/>
                <w:b/>
                <w:sz w:val="24"/>
                <w:szCs w:val="24"/>
              </w:rPr>
              <w:t>Annual power costs (Rs. In million)</w:t>
            </w:r>
          </w:p>
        </w:tc>
        <w:tc>
          <w:tcPr>
            <w:tcW w:w="992" w:type="dxa"/>
          </w:tcPr>
          <w:p w:rsidR="00B60F3E" w:rsidRPr="00FD3508" w:rsidRDefault="00B60F3E" w:rsidP="00FD3508">
            <w:pPr>
              <w:autoSpaceDE w:val="0"/>
              <w:autoSpaceDN w:val="0"/>
              <w:adjustRightInd w:val="0"/>
              <w:spacing w:after="0" w:line="240" w:lineRule="auto"/>
              <w:rPr>
                <w:rFonts w:ascii="Times New Roman" w:hAnsi="Times New Roman"/>
                <w:b/>
                <w:sz w:val="24"/>
                <w:szCs w:val="24"/>
              </w:rPr>
            </w:pPr>
            <w:r w:rsidRPr="00FD3508">
              <w:rPr>
                <w:rFonts w:ascii="Times New Roman" w:hAnsi="Times New Roman"/>
                <w:b/>
                <w:sz w:val="24"/>
                <w:szCs w:val="24"/>
              </w:rPr>
              <w:t>0.00</w:t>
            </w:r>
          </w:p>
        </w:tc>
        <w:tc>
          <w:tcPr>
            <w:tcW w:w="1276" w:type="dxa"/>
          </w:tcPr>
          <w:p w:rsidR="00B60F3E" w:rsidRPr="00FD3508" w:rsidRDefault="00B60F3E" w:rsidP="00FD3508">
            <w:pPr>
              <w:autoSpaceDE w:val="0"/>
              <w:autoSpaceDN w:val="0"/>
              <w:adjustRightInd w:val="0"/>
              <w:spacing w:after="0" w:line="240" w:lineRule="auto"/>
              <w:rPr>
                <w:rFonts w:ascii="Times New Roman" w:hAnsi="Times New Roman"/>
                <w:b/>
                <w:sz w:val="24"/>
                <w:szCs w:val="24"/>
              </w:rPr>
            </w:pPr>
            <w:r w:rsidRPr="00FD3508">
              <w:rPr>
                <w:rFonts w:ascii="Times New Roman" w:hAnsi="Times New Roman"/>
                <w:b/>
                <w:sz w:val="24"/>
                <w:szCs w:val="24"/>
              </w:rPr>
              <w:t>0.00</w:t>
            </w:r>
          </w:p>
        </w:tc>
        <w:tc>
          <w:tcPr>
            <w:tcW w:w="940" w:type="dxa"/>
          </w:tcPr>
          <w:p w:rsidR="00B60F3E" w:rsidRPr="00FD3508" w:rsidRDefault="00B60F3E" w:rsidP="00FD3508">
            <w:pPr>
              <w:autoSpaceDE w:val="0"/>
              <w:autoSpaceDN w:val="0"/>
              <w:adjustRightInd w:val="0"/>
              <w:spacing w:after="0" w:line="240" w:lineRule="auto"/>
              <w:rPr>
                <w:rFonts w:ascii="Times New Roman" w:hAnsi="Times New Roman"/>
                <w:b/>
                <w:sz w:val="24"/>
                <w:szCs w:val="24"/>
              </w:rPr>
            </w:pPr>
            <w:r w:rsidRPr="00FD3508">
              <w:rPr>
                <w:rFonts w:ascii="Times New Roman" w:hAnsi="Times New Roman"/>
                <w:b/>
                <w:sz w:val="24"/>
                <w:szCs w:val="24"/>
              </w:rPr>
              <w:t>0.00</w:t>
            </w:r>
          </w:p>
        </w:tc>
        <w:tc>
          <w:tcPr>
            <w:tcW w:w="1175" w:type="dxa"/>
          </w:tcPr>
          <w:p w:rsidR="00B60F3E" w:rsidRPr="00FD3508" w:rsidRDefault="00B60F3E" w:rsidP="00FD3508">
            <w:pPr>
              <w:autoSpaceDE w:val="0"/>
              <w:autoSpaceDN w:val="0"/>
              <w:adjustRightInd w:val="0"/>
              <w:spacing w:after="0" w:line="240" w:lineRule="auto"/>
              <w:rPr>
                <w:rFonts w:ascii="Times New Roman" w:hAnsi="Times New Roman"/>
                <w:b/>
                <w:sz w:val="24"/>
                <w:szCs w:val="24"/>
              </w:rPr>
            </w:pPr>
            <w:r w:rsidRPr="00FD3508">
              <w:rPr>
                <w:rFonts w:ascii="Times New Roman" w:hAnsi="Times New Roman"/>
                <w:b/>
                <w:sz w:val="24"/>
                <w:szCs w:val="24"/>
              </w:rPr>
              <w:t>0.00</w:t>
            </w:r>
          </w:p>
        </w:tc>
        <w:tc>
          <w:tcPr>
            <w:tcW w:w="1176" w:type="dxa"/>
          </w:tcPr>
          <w:p w:rsidR="00B60F3E" w:rsidRPr="00FD3508" w:rsidRDefault="00B60F3E" w:rsidP="00FD3508">
            <w:pPr>
              <w:autoSpaceDE w:val="0"/>
              <w:autoSpaceDN w:val="0"/>
              <w:adjustRightInd w:val="0"/>
              <w:spacing w:after="0" w:line="240" w:lineRule="auto"/>
              <w:rPr>
                <w:rFonts w:ascii="Times New Roman" w:hAnsi="Times New Roman"/>
                <w:b/>
                <w:sz w:val="24"/>
                <w:szCs w:val="24"/>
              </w:rPr>
            </w:pPr>
            <w:r w:rsidRPr="00FD3508">
              <w:rPr>
                <w:rFonts w:ascii="Times New Roman" w:hAnsi="Times New Roman"/>
                <w:b/>
                <w:sz w:val="24"/>
                <w:szCs w:val="24"/>
              </w:rPr>
              <w:t>0.00</w:t>
            </w:r>
          </w:p>
        </w:tc>
        <w:tc>
          <w:tcPr>
            <w:tcW w:w="1176" w:type="dxa"/>
          </w:tcPr>
          <w:p w:rsidR="00B60F3E" w:rsidRPr="00FD3508" w:rsidRDefault="00B60F3E" w:rsidP="00FD3508">
            <w:pPr>
              <w:autoSpaceDE w:val="0"/>
              <w:autoSpaceDN w:val="0"/>
              <w:adjustRightInd w:val="0"/>
              <w:spacing w:after="0" w:line="240" w:lineRule="auto"/>
              <w:rPr>
                <w:rFonts w:ascii="Times New Roman" w:hAnsi="Times New Roman"/>
                <w:b/>
                <w:sz w:val="24"/>
                <w:szCs w:val="24"/>
              </w:rPr>
            </w:pPr>
            <w:r w:rsidRPr="00FD3508">
              <w:rPr>
                <w:rFonts w:ascii="Times New Roman" w:hAnsi="Times New Roman"/>
                <w:b/>
                <w:sz w:val="24"/>
                <w:szCs w:val="24"/>
              </w:rPr>
              <w:t>0.00</w:t>
            </w:r>
          </w:p>
        </w:tc>
      </w:tr>
    </w:tbl>
    <w:p w:rsidR="00B60F3E" w:rsidRDefault="00B60F3E" w:rsidP="00233E8A">
      <w:pPr>
        <w:autoSpaceDE w:val="0"/>
        <w:autoSpaceDN w:val="0"/>
        <w:adjustRightInd w:val="0"/>
        <w:spacing w:after="0" w:line="360" w:lineRule="auto"/>
        <w:ind w:left="720"/>
        <w:rPr>
          <w:rFonts w:ascii="Times New Roman" w:hAnsi="Times New Roman"/>
          <w:sz w:val="24"/>
          <w:szCs w:val="24"/>
        </w:rPr>
      </w:pPr>
    </w:p>
    <w:p w:rsidR="003E4376" w:rsidRPr="00233E8A" w:rsidRDefault="003E4376" w:rsidP="00163C09">
      <w:pPr>
        <w:autoSpaceDE w:val="0"/>
        <w:autoSpaceDN w:val="0"/>
        <w:adjustRightInd w:val="0"/>
        <w:spacing w:after="0" w:line="360" w:lineRule="auto"/>
        <w:rPr>
          <w:rFonts w:ascii="Times New Roman" w:hAnsi="Times New Roman"/>
          <w:sz w:val="24"/>
          <w:szCs w:val="24"/>
        </w:rPr>
      </w:pPr>
    </w:p>
    <w:p w:rsidR="00B60F3E" w:rsidRPr="00233E8A" w:rsidRDefault="00B60F3E" w:rsidP="003E4376">
      <w:pPr>
        <w:autoSpaceDE w:val="0"/>
        <w:autoSpaceDN w:val="0"/>
        <w:adjustRightInd w:val="0"/>
        <w:spacing w:after="0" w:line="360" w:lineRule="auto"/>
        <w:ind w:left="720"/>
        <w:jc w:val="center"/>
        <w:rPr>
          <w:rFonts w:ascii="Times New Roman" w:hAnsi="Times New Roman"/>
          <w:b/>
          <w:sz w:val="24"/>
          <w:szCs w:val="24"/>
        </w:rPr>
      </w:pPr>
      <w:r w:rsidRPr="00233E8A">
        <w:rPr>
          <w:rFonts w:ascii="Times New Roman" w:hAnsi="Times New Roman"/>
          <w:b/>
          <w:sz w:val="24"/>
          <w:szCs w:val="24"/>
        </w:rPr>
        <w:t>Manpower costs</w:t>
      </w:r>
    </w:p>
    <w:tbl>
      <w:tblPr>
        <w:tblW w:w="924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1"/>
        <w:gridCol w:w="1151"/>
        <w:gridCol w:w="1019"/>
        <w:gridCol w:w="1020"/>
        <w:gridCol w:w="1020"/>
        <w:gridCol w:w="1013"/>
        <w:gridCol w:w="1014"/>
        <w:gridCol w:w="1014"/>
      </w:tblGrid>
      <w:tr w:rsidR="00702519" w:rsidRPr="00FD3508" w:rsidTr="00FD3508">
        <w:trPr>
          <w:jc w:val="center"/>
        </w:trPr>
        <w:tc>
          <w:tcPr>
            <w:tcW w:w="199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1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Cost/MM</w:t>
            </w:r>
          </w:p>
        </w:tc>
        <w:tc>
          <w:tcPr>
            <w:tcW w:w="1019"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01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p>
        </w:tc>
      </w:tr>
      <w:tr w:rsidR="00702519" w:rsidRPr="00FD3508" w:rsidTr="00FD3508">
        <w:trPr>
          <w:jc w:val="center"/>
        </w:trPr>
        <w:tc>
          <w:tcPr>
            <w:tcW w:w="199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Manager</w:t>
            </w:r>
          </w:p>
        </w:tc>
        <w:tc>
          <w:tcPr>
            <w:tcW w:w="11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30000</w:t>
            </w:r>
          </w:p>
        </w:tc>
        <w:tc>
          <w:tcPr>
            <w:tcW w:w="1019"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1/5</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¼</w:t>
            </w:r>
          </w:p>
        </w:tc>
        <w:tc>
          <w:tcPr>
            <w:tcW w:w="1020" w:type="dxa"/>
          </w:tcPr>
          <w:p w:rsidR="00B60F3E" w:rsidRPr="00FD3508" w:rsidRDefault="00E5273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½</w:t>
            </w:r>
          </w:p>
        </w:tc>
        <w:tc>
          <w:tcPr>
            <w:tcW w:w="101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1/8</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1/8</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¼</w:t>
            </w:r>
          </w:p>
        </w:tc>
      </w:tr>
      <w:tr w:rsidR="00702519" w:rsidRPr="00FD3508" w:rsidTr="00FD3508">
        <w:trPr>
          <w:jc w:val="center"/>
        </w:trPr>
        <w:tc>
          <w:tcPr>
            <w:tcW w:w="199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Chemist/operating engineer</w:t>
            </w:r>
          </w:p>
        </w:tc>
        <w:tc>
          <w:tcPr>
            <w:tcW w:w="11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14000</w:t>
            </w:r>
          </w:p>
        </w:tc>
        <w:tc>
          <w:tcPr>
            <w:tcW w:w="1019"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w:t>
            </w:r>
          </w:p>
        </w:tc>
        <w:tc>
          <w:tcPr>
            <w:tcW w:w="101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w:t>
            </w:r>
          </w:p>
        </w:tc>
      </w:tr>
      <w:tr w:rsidR="00702519" w:rsidRPr="00FD3508" w:rsidTr="00FD3508">
        <w:trPr>
          <w:jc w:val="center"/>
        </w:trPr>
        <w:tc>
          <w:tcPr>
            <w:tcW w:w="199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Operators</w:t>
            </w:r>
          </w:p>
        </w:tc>
        <w:tc>
          <w:tcPr>
            <w:tcW w:w="11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9000</w:t>
            </w:r>
          </w:p>
        </w:tc>
        <w:tc>
          <w:tcPr>
            <w:tcW w:w="1019"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w:t>
            </w:r>
          </w:p>
        </w:tc>
        <w:tc>
          <w:tcPr>
            <w:tcW w:w="101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w:t>
            </w:r>
          </w:p>
        </w:tc>
      </w:tr>
      <w:tr w:rsidR="00702519" w:rsidRPr="00FD3508" w:rsidTr="00FD3508">
        <w:trPr>
          <w:jc w:val="center"/>
        </w:trPr>
        <w:tc>
          <w:tcPr>
            <w:tcW w:w="199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Skilled technicians</w:t>
            </w:r>
          </w:p>
        </w:tc>
        <w:tc>
          <w:tcPr>
            <w:tcW w:w="11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10000</w:t>
            </w:r>
          </w:p>
        </w:tc>
        <w:tc>
          <w:tcPr>
            <w:tcW w:w="1019"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w:t>
            </w:r>
          </w:p>
        </w:tc>
        <w:tc>
          <w:tcPr>
            <w:tcW w:w="101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4</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4</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18</w:t>
            </w:r>
          </w:p>
          <w:p w:rsidR="00B60F3E" w:rsidRPr="00FD3508" w:rsidRDefault="00B60F3E" w:rsidP="00FD3508">
            <w:pPr>
              <w:autoSpaceDE w:val="0"/>
              <w:autoSpaceDN w:val="0"/>
              <w:adjustRightInd w:val="0"/>
              <w:spacing w:after="0" w:line="360" w:lineRule="auto"/>
              <w:rPr>
                <w:rFonts w:ascii="Times New Roman" w:hAnsi="Times New Roman"/>
                <w:sz w:val="24"/>
                <w:szCs w:val="24"/>
              </w:rPr>
            </w:pPr>
          </w:p>
        </w:tc>
      </w:tr>
      <w:tr w:rsidR="00702519" w:rsidRPr="00FD3508" w:rsidTr="00FD3508">
        <w:trPr>
          <w:jc w:val="center"/>
        </w:trPr>
        <w:tc>
          <w:tcPr>
            <w:tcW w:w="199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Unskilled personnel</w:t>
            </w:r>
          </w:p>
        </w:tc>
        <w:tc>
          <w:tcPr>
            <w:tcW w:w="1151"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5000</w:t>
            </w:r>
          </w:p>
        </w:tc>
        <w:tc>
          <w:tcPr>
            <w:tcW w:w="1019"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6</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7</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8</w:t>
            </w:r>
          </w:p>
        </w:tc>
        <w:tc>
          <w:tcPr>
            <w:tcW w:w="101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8</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8</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12</w:t>
            </w:r>
          </w:p>
        </w:tc>
      </w:tr>
      <w:tr w:rsidR="00702519" w:rsidRPr="00FD3508" w:rsidTr="00FD3508">
        <w:trPr>
          <w:jc w:val="center"/>
        </w:trPr>
        <w:tc>
          <w:tcPr>
            <w:tcW w:w="1991" w:type="dxa"/>
          </w:tcPr>
          <w:p w:rsidR="00B60F3E" w:rsidRPr="00FD3508" w:rsidRDefault="00E52731"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 xml:space="preserve">Annual </w:t>
            </w:r>
            <w:r w:rsidR="00B60F3E" w:rsidRPr="00FD3508">
              <w:rPr>
                <w:rFonts w:ascii="Times New Roman" w:hAnsi="Times New Roman"/>
                <w:b/>
                <w:sz w:val="24"/>
                <w:szCs w:val="24"/>
              </w:rPr>
              <w:t>Cost of manpower (Rs. In million)</w:t>
            </w:r>
          </w:p>
        </w:tc>
        <w:tc>
          <w:tcPr>
            <w:tcW w:w="1151"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p>
        </w:tc>
        <w:tc>
          <w:tcPr>
            <w:tcW w:w="1019"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0.432</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0.558</w:t>
            </w:r>
          </w:p>
        </w:tc>
        <w:tc>
          <w:tcPr>
            <w:tcW w:w="1020"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0.996</w:t>
            </w:r>
          </w:p>
        </w:tc>
        <w:tc>
          <w:tcPr>
            <w:tcW w:w="1013"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1.28</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1.28</w:t>
            </w:r>
          </w:p>
        </w:tc>
        <w:tc>
          <w:tcPr>
            <w:tcW w:w="1014"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3.36</w:t>
            </w:r>
          </w:p>
        </w:tc>
      </w:tr>
    </w:tbl>
    <w:p w:rsidR="00B60F3E" w:rsidRPr="00233E8A" w:rsidRDefault="00B60F3E" w:rsidP="00233E8A">
      <w:pPr>
        <w:autoSpaceDE w:val="0"/>
        <w:autoSpaceDN w:val="0"/>
        <w:adjustRightInd w:val="0"/>
        <w:spacing w:after="0" w:line="360" w:lineRule="auto"/>
        <w:ind w:left="720"/>
        <w:rPr>
          <w:rFonts w:ascii="Times New Roman" w:hAnsi="Times New Roman"/>
          <w:sz w:val="24"/>
          <w:szCs w:val="24"/>
        </w:rPr>
      </w:pPr>
    </w:p>
    <w:p w:rsidR="00B60F3E" w:rsidRPr="00233E8A" w:rsidRDefault="00B60F3E" w:rsidP="003E4376">
      <w:pPr>
        <w:autoSpaceDE w:val="0"/>
        <w:autoSpaceDN w:val="0"/>
        <w:adjustRightInd w:val="0"/>
        <w:spacing w:after="0" w:line="360" w:lineRule="auto"/>
        <w:ind w:left="720"/>
        <w:jc w:val="center"/>
        <w:rPr>
          <w:rFonts w:ascii="Times New Roman" w:hAnsi="Times New Roman"/>
          <w:b/>
          <w:sz w:val="24"/>
          <w:szCs w:val="24"/>
        </w:rPr>
      </w:pPr>
      <w:r w:rsidRPr="00233E8A">
        <w:rPr>
          <w:rFonts w:ascii="Times New Roman" w:hAnsi="Times New Roman"/>
          <w:b/>
          <w:sz w:val="24"/>
          <w:szCs w:val="24"/>
        </w:rPr>
        <w:t>Repairs cost</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3"/>
        <w:gridCol w:w="1247"/>
        <w:gridCol w:w="1247"/>
        <w:gridCol w:w="1265"/>
        <w:gridCol w:w="1247"/>
        <w:gridCol w:w="1248"/>
        <w:gridCol w:w="1265"/>
      </w:tblGrid>
      <w:tr w:rsidR="00702519" w:rsidRPr="00FD3508" w:rsidTr="00FD3508">
        <w:trPr>
          <w:jc w:val="center"/>
        </w:trPr>
        <w:tc>
          <w:tcPr>
            <w:tcW w:w="156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Civil works per annum as % of civil works cost</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0.2%</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0.2%</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0.2%</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0.2%</w:t>
            </w:r>
          </w:p>
        </w:tc>
        <w:tc>
          <w:tcPr>
            <w:tcW w:w="127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0.2%</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0.2%</w:t>
            </w:r>
          </w:p>
        </w:tc>
      </w:tr>
      <w:tr w:rsidR="00702519" w:rsidRPr="00FD3508" w:rsidTr="00FD3508">
        <w:trPr>
          <w:jc w:val="center"/>
        </w:trPr>
        <w:tc>
          <w:tcPr>
            <w:tcW w:w="156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E&amp;M works per annum as % of E&amp;M works cost</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w:t>
            </w:r>
          </w:p>
        </w:tc>
        <w:tc>
          <w:tcPr>
            <w:tcW w:w="127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w:t>
            </w:r>
          </w:p>
        </w:tc>
      </w:tr>
      <w:tr w:rsidR="00702519" w:rsidRPr="00FD3508" w:rsidTr="00FD3508">
        <w:trPr>
          <w:jc w:val="center"/>
        </w:trPr>
        <w:tc>
          <w:tcPr>
            <w:tcW w:w="156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Civil works maintenance</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11368</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65740</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151600</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37900</w:t>
            </w:r>
          </w:p>
        </w:tc>
        <w:tc>
          <w:tcPr>
            <w:tcW w:w="127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63100</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280880</w:t>
            </w:r>
          </w:p>
        </w:tc>
      </w:tr>
      <w:tr w:rsidR="00702519" w:rsidRPr="00FD3508" w:rsidTr="00FD3508">
        <w:trPr>
          <w:jc w:val="center"/>
        </w:trPr>
        <w:tc>
          <w:tcPr>
            <w:tcW w:w="156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E&amp;M works maintenance</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3480</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20100</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45300</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7800</w:t>
            </w:r>
          </w:p>
        </w:tc>
        <w:tc>
          <w:tcPr>
            <w:tcW w:w="127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19500</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86100</w:t>
            </w:r>
          </w:p>
        </w:tc>
      </w:tr>
      <w:tr w:rsidR="00702519" w:rsidRPr="00FD3508" w:rsidTr="00FD3508">
        <w:trPr>
          <w:jc w:val="center"/>
        </w:trPr>
        <w:tc>
          <w:tcPr>
            <w:tcW w:w="1563"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Annual repairs cost (in million)</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0.015</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0.085</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0.2</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0.046</w:t>
            </w:r>
          </w:p>
        </w:tc>
        <w:tc>
          <w:tcPr>
            <w:tcW w:w="127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0.082</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0.37</w:t>
            </w:r>
          </w:p>
        </w:tc>
      </w:tr>
      <w:tr w:rsidR="00702519" w:rsidRPr="00FD3508" w:rsidTr="00FD3508">
        <w:trPr>
          <w:jc w:val="center"/>
        </w:trPr>
        <w:tc>
          <w:tcPr>
            <w:tcW w:w="1563"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Total annual O&amp;M costs (</w:t>
            </w:r>
            <w:proofErr w:type="spellStart"/>
            <w:r w:rsidRPr="00FD3508">
              <w:rPr>
                <w:rFonts w:ascii="Times New Roman" w:hAnsi="Times New Roman"/>
                <w:b/>
                <w:sz w:val="24"/>
                <w:szCs w:val="24"/>
              </w:rPr>
              <w:t>Rs.in</w:t>
            </w:r>
            <w:proofErr w:type="spellEnd"/>
            <w:r w:rsidRPr="00FD3508">
              <w:rPr>
                <w:rFonts w:ascii="Times New Roman" w:hAnsi="Times New Roman"/>
                <w:b/>
                <w:sz w:val="24"/>
                <w:szCs w:val="24"/>
              </w:rPr>
              <w:t xml:space="preserve"> million)</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0.447</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0.643</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1.196</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1.326</w:t>
            </w:r>
          </w:p>
        </w:tc>
        <w:tc>
          <w:tcPr>
            <w:tcW w:w="127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1.362</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3.73</w:t>
            </w:r>
          </w:p>
        </w:tc>
      </w:tr>
      <w:tr w:rsidR="00702519" w:rsidRPr="00FD3508" w:rsidTr="00FD3508">
        <w:trPr>
          <w:jc w:val="center"/>
        </w:trPr>
        <w:tc>
          <w:tcPr>
            <w:tcW w:w="1563"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Unit O&amp;M costs (million/</w:t>
            </w:r>
            <w:r w:rsidR="00224112" w:rsidRPr="00FD3508">
              <w:rPr>
                <w:rFonts w:ascii="Times New Roman" w:hAnsi="Times New Roman"/>
                <w:b/>
                <w:sz w:val="24"/>
                <w:szCs w:val="24"/>
              </w:rPr>
              <w:t>MLD</w:t>
            </w:r>
            <w:r w:rsidRPr="00FD3508">
              <w:rPr>
                <w:rFonts w:ascii="Times New Roman" w:hAnsi="Times New Roman"/>
                <w:b/>
                <w:sz w:val="24"/>
                <w:szCs w:val="24"/>
              </w:rPr>
              <w:t>)</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0.894</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0.160</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0.096</w:t>
            </w:r>
          </w:p>
        </w:tc>
        <w:tc>
          <w:tcPr>
            <w:tcW w:w="127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0.166</w:t>
            </w:r>
          </w:p>
        </w:tc>
        <w:tc>
          <w:tcPr>
            <w:tcW w:w="127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0.151</w:t>
            </w:r>
          </w:p>
        </w:tc>
        <w:tc>
          <w:tcPr>
            <w:tcW w:w="1287"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0.124</w:t>
            </w:r>
          </w:p>
        </w:tc>
      </w:tr>
    </w:tbl>
    <w:p w:rsidR="00B60F3E" w:rsidRPr="00233E8A" w:rsidRDefault="00B60F3E" w:rsidP="00233E8A">
      <w:pPr>
        <w:spacing w:after="0" w:line="360" w:lineRule="auto"/>
        <w:ind w:left="720"/>
        <w:jc w:val="both"/>
        <w:rPr>
          <w:rFonts w:ascii="Times New Roman" w:hAnsi="Times New Roman"/>
          <w:sz w:val="24"/>
          <w:szCs w:val="24"/>
        </w:rPr>
      </w:pPr>
    </w:p>
    <w:p w:rsidR="00B60F3E" w:rsidRPr="00233E8A" w:rsidRDefault="00B60F3E" w:rsidP="00233E8A">
      <w:pPr>
        <w:autoSpaceDE w:val="0"/>
        <w:autoSpaceDN w:val="0"/>
        <w:adjustRightInd w:val="0"/>
        <w:spacing w:after="0" w:line="360" w:lineRule="auto"/>
        <w:ind w:left="720"/>
        <w:jc w:val="both"/>
        <w:rPr>
          <w:rFonts w:ascii="Times New Roman" w:hAnsi="Times New Roman"/>
          <w:sz w:val="24"/>
          <w:szCs w:val="24"/>
        </w:rPr>
      </w:pPr>
      <w:r w:rsidRPr="00233E8A">
        <w:rPr>
          <w:rFonts w:ascii="Times New Roman" w:hAnsi="Times New Roman"/>
          <w:sz w:val="24"/>
          <w:szCs w:val="24"/>
        </w:rPr>
        <w:t>Net Present value factor over life cycle of plant of 20 years @ 10% discount &amp;@ 8% inflation rate</w:t>
      </w:r>
    </w:p>
    <w:p w:rsidR="00B60F3E" w:rsidRPr="00233E8A" w:rsidRDefault="00B60F3E" w:rsidP="00233E8A">
      <w:pPr>
        <w:autoSpaceDE w:val="0"/>
        <w:autoSpaceDN w:val="0"/>
        <w:adjustRightInd w:val="0"/>
        <w:spacing w:after="0" w:line="360" w:lineRule="auto"/>
        <w:ind w:left="720"/>
        <w:rPr>
          <w:rFonts w:ascii="Times New Roman" w:hAnsi="Times New Roman"/>
          <w:sz w:val="24"/>
          <w:szCs w:val="24"/>
        </w:rPr>
      </w:pPr>
    </w:p>
    <w:tbl>
      <w:tblPr>
        <w:tblW w:w="924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3"/>
        <w:gridCol w:w="1249"/>
        <w:gridCol w:w="1249"/>
        <w:gridCol w:w="1251"/>
        <w:gridCol w:w="1251"/>
        <w:gridCol w:w="1252"/>
        <w:gridCol w:w="1267"/>
      </w:tblGrid>
      <w:tr w:rsidR="00702519" w:rsidRPr="00FD3508" w:rsidTr="00FD3508">
        <w:trPr>
          <w:jc w:val="center"/>
        </w:trPr>
        <w:tc>
          <w:tcPr>
            <w:tcW w:w="1683" w:type="dxa"/>
          </w:tcPr>
          <w:p w:rsidR="00B60F3E" w:rsidRPr="00FD3508" w:rsidRDefault="00E5273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Net present value factor</w:t>
            </w:r>
          </w:p>
        </w:tc>
        <w:tc>
          <w:tcPr>
            <w:tcW w:w="125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17.25</w:t>
            </w:r>
          </w:p>
        </w:tc>
        <w:tc>
          <w:tcPr>
            <w:tcW w:w="125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17.25</w:t>
            </w:r>
          </w:p>
        </w:tc>
        <w:tc>
          <w:tcPr>
            <w:tcW w:w="1258"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17.25</w:t>
            </w:r>
          </w:p>
        </w:tc>
        <w:tc>
          <w:tcPr>
            <w:tcW w:w="1258"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17.25</w:t>
            </w:r>
          </w:p>
        </w:tc>
        <w:tc>
          <w:tcPr>
            <w:tcW w:w="1259"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17.25</w:t>
            </w:r>
          </w:p>
        </w:tc>
        <w:tc>
          <w:tcPr>
            <w:tcW w:w="127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17.25</w:t>
            </w:r>
          </w:p>
        </w:tc>
      </w:tr>
      <w:tr w:rsidR="00702519" w:rsidRPr="00FD3508" w:rsidTr="00FD3508">
        <w:trPr>
          <w:jc w:val="center"/>
        </w:trPr>
        <w:tc>
          <w:tcPr>
            <w:tcW w:w="1683" w:type="dxa"/>
          </w:tcPr>
          <w:p w:rsidR="00B60F3E" w:rsidRPr="00FD3508" w:rsidRDefault="00E52731"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Capitalised O&amp;M costs over 20</w:t>
            </w:r>
            <w:r w:rsidR="00B60F3E" w:rsidRPr="00FD3508">
              <w:rPr>
                <w:rFonts w:ascii="Times New Roman" w:hAnsi="Times New Roman"/>
                <w:sz w:val="24"/>
                <w:szCs w:val="24"/>
              </w:rPr>
              <w:t xml:space="preserve"> years (Rs. In </w:t>
            </w:r>
            <w:r w:rsidR="00302C10" w:rsidRPr="00FD3508">
              <w:rPr>
                <w:rFonts w:ascii="Times New Roman" w:hAnsi="Times New Roman"/>
                <w:sz w:val="24"/>
                <w:szCs w:val="24"/>
              </w:rPr>
              <w:lastRenderedPageBreak/>
              <w:t>millions</w:t>
            </w:r>
            <w:r w:rsidR="00B60F3E" w:rsidRPr="00FD3508">
              <w:rPr>
                <w:rFonts w:ascii="Times New Roman" w:hAnsi="Times New Roman"/>
                <w:sz w:val="24"/>
                <w:szCs w:val="24"/>
              </w:rPr>
              <w:t>)</w:t>
            </w:r>
          </w:p>
        </w:tc>
        <w:tc>
          <w:tcPr>
            <w:tcW w:w="125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lastRenderedPageBreak/>
              <w:t>7.71</w:t>
            </w:r>
          </w:p>
        </w:tc>
        <w:tc>
          <w:tcPr>
            <w:tcW w:w="125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11.09</w:t>
            </w:r>
          </w:p>
        </w:tc>
        <w:tc>
          <w:tcPr>
            <w:tcW w:w="1258"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20.6</w:t>
            </w:r>
          </w:p>
        </w:tc>
        <w:tc>
          <w:tcPr>
            <w:tcW w:w="1258"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22.9</w:t>
            </w:r>
          </w:p>
        </w:tc>
        <w:tc>
          <w:tcPr>
            <w:tcW w:w="1259"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23.5</w:t>
            </w:r>
          </w:p>
        </w:tc>
        <w:tc>
          <w:tcPr>
            <w:tcW w:w="127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64.34</w:t>
            </w:r>
          </w:p>
        </w:tc>
      </w:tr>
      <w:tr w:rsidR="00702519" w:rsidRPr="00FD3508" w:rsidTr="00FD3508">
        <w:trPr>
          <w:jc w:val="center"/>
        </w:trPr>
        <w:tc>
          <w:tcPr>
            <w:tcW w:w="168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lastRenderedPageBreak/>
              <w:t xml:space="preserve">Capital cost of plant in 2011 (Rs. In </w:t>
            </w:r>
            <w:r w:rsidR="00302C10" w:rsidRPr="00FD3508">
              <w:rPr>
                <w:rFonts w:ascii="Times New Roman" w:hAnsi="Times New Roman"/>
                <w:sz w:val="24"/>
                <w:szCs w:val="24"/>
              </w:rPr>
              <w:t>millions</w:t>
            </w:r>
            <w:r w:rsidRPr="00FD3508">
              <w:rPr>
                <w:rFonts w:ascii="Times New Roman" w:hAnsi="Times New Roman"/>
                <w:sz w:val="24"/>
                <w:szCs w:val="24"/>
              </w:rPr>
              <w:t>)</w:t>
            </w:r>
          </w:p>
        </w:tc>
        <w:tc>
          <w:tcPr>
            <w:tcW w:w="125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5.8</w:t>
            </w:r>
          </w:p>
        </w:tc>
        <w:tc>
          <w:tcPr>
            <w:tcW w:w="1256"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33.54</w:t>
            </w:r>
          </w:p>
        </w:tc>
        <w:tc>
          <w:tcPr>
            <w:tcW w:w="1258"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77.34</w:t>
            </w:r>
          </w:p>
        </w:tc>
        <w:tc>
          <w:tcPr>
            <w:tcW w:w="1258"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19.34</w:t>
            </w:r>
          </w:p>
        </w:tc>
        <w:tc>
          <w:tcPr>
            <w:tcW w:w="1259"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32.2</w:t>
            </w:r>
          </w:p>
        </w:tc>
        <w:tc>
          <w:tcPr>
            <w:tcW w:w="1272"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143.31</w:t>
            </w:r>
          </w:p>
        </w:tc>
      </w:tr>
      <w:tr w:rsidR="00702519" w:rsidRPr="00FD3508" w:rsidTr="00FD3508">
        <w:trPr>
          <w:jc w:val="center"/>
        </w:trPr>
        <w:tc>
          <w:tcPr>
            <w:tcW w:w="1683" w:type="dxa"/>
          </w:tcPr>
          <w:p w:rsidR="00B60F3E" w:rsidRPr="00FD3508" w:rsidRDefault="00B60F3E"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Land cost</w:t>
            </w:r>
            <w:r w:rsidR="0022731A" w:rsidRPr="00FD3508">
              <w:rPr>
                <w:rFonts w:ascii="Times New Roman" w:hAnsi="Times New Roman"/>
                <w:sz w:val="24"/>
                <w:szCs w:val="24"/>
              </w:rPr>
              <w:t xml:space="preserve"> @8 million/ha</w:t>
            </w:r>
          </w:p>
        </w:tc>
        <w:tc>
          <w:tcPr>
            <w:tcW w:w="1256" w:type="dxa"/>
          </w:tcPr>
          <w:p w:rsidR="00B60F3E" w:rsidRPr="00FD3508" w:rsidRDefault="0022731A"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4</w:t>
            </w:r>
          </w:p>
        </w:tc>
        <w:tc>
          <w:tcPr>
            <w:tcW w:w="1256" w:type="dxa"/>
          </w:tcPr>
          <w:p w:rsidR="00B60F3E" w:rsidRPr="00FD3508" w:rsidRDefault="0022731A"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32</w:t>
            </w:r>
          </w:p>
        </w:tc>
        <w:tc>
          <w:tcPr>
            <w:tcW w:w="1258" w:type="dxa"/>
          </w:tcPr>
          <w:p w:rsidR="00B60F3E" w:rsidRPr="00FD3508" w:rsidRDefault="0022731A"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100</w:t>
            </w:r>
          </w:p>
        </w:tc>
        <w:tc>
          <w:tcPr>
            <w:tcW w:w="1258" w:type="dxa"/>
          </w:tcPr>
          <w:p w:rsidR="00B60F3E" w:rsidRPr="00FD3508" w:rsidRDefault="0022731A"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64</w:t>
            </w:r>
          </w:p>
        </w:tc>
        <w:tc>
          <w:tcPr>
            <w:tcW w:w="1259" w:type="dxa"/>
          </w:tcPr>
          <w:p w:rsidR="00B60F3E" w:rsidRPr="00FD3508" w:rsidRDefault="0022731A"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72</w:t>
            </w:r>
          </w:p>
        </w:tc>
        <w:tc>
          <w:tcPr>
            <w:tcW w:w="1272" w:type="dxa"/>
          </w:tcPr>
          <w:p w:rsidR="00B60F3E" w:rsidRPr="00FD3508" w:rsidRDefault="0022731A" w:rsidP="00FD3508">
            <w:pPr>
              <w:autoSpaceDE w:val="0"/>
              <w:autoSpaceDN w:val="0"/>
              <w:adjustRightInd w:val="0"/>
              <w:spacing w:after="0" w:line="360" w:lineRule="auto"/>
              <w:rPr>
                <w:rFonts w:ascii="Times New Roman" w:hAnsi="Times New Roman"/>
                <w:sz w:val="24"/>
                <w:szCs w:val="24"/>
              </w:rPr>
            </w:pPr>
            <w:r w:rsidRPr="00FD3508">
              <w:rPr>
                <w:rFonts w:ascii="Times New Roman" w:hAnsi="Times New Roman"/>
                <w:sz w:val="24"/>
                <w:szCs w:val="24"/>
              </w:rPr>
              <w:t>240</w:t>
            </w:r>
          </w:p>
        </w:tc>
      </w:tr>
      <w:tr w:rsidR="00702519" w:rsidRPr="00FD3508" w:rsidTr="00FD3508">
        <w:trPr>
          <w:jc w:val="center"/>
        </w:trPr>
        <w:tc>
          <w:tcPr>
            <w:tcW w:w="1683"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 xml:space="preserve">Life cycle </w:t>
            </w:r>
            <w:r w:rsidR="00302C10" w:rsidRPr="00FD3508">
              <w:rPr>
                <w:rFonts w:ascii="Times New Roman" w:hAnsi="Times New Roman"/>
                <w:b/>
                <w:sz w:val="24"/>
                <w:szCs w:val="24"/>
              </w:rPr>
              <w:t>cost (</w:t>
            </w:r>
            <w:r w:rsidRPr="00FD3508">
              <w:rPr>
                <w:rFonts w:ascii="Times New Roman" w:hAnsi="Times New Roman"/>
                <w:b/>
                <w:sz w:val="24"/>
                <w:szCs w:val="24"/>
              </w:rPr>
              <w:t xml:space="preserve">excluding </w:t>
            </w:r>
            <w:r w:rsidR="00302C10" w:rsidRPr="00FD3508">
              <w:rPr>
                <w:rFonts w:ascii="Times New Roman" w:hAnsi="Times New Roman"/>
                <w:b/>
                <w:sz w:val="24"/>
                <w:szCs w:val="24"/>
              </w:rPr>
              <w:t>land) in</w:t>
            </w:r>
            <w:r w:rsidRPr="00FD3508">
              <w:rPr>
                <w:rFonts w:ascii="Times New Roman" w:hAnsi="Times New Roman"/>
                <w:b/>
                <w:sz w:val="24"/>
                <w:szCs w:val="24"/>
              </w:rPr>
              <w:t xml:space="preserve"> 2011 (Rs. In </w:t>
            </w:r>
            <w:r w:rsidR="00302C10" w:rsidRPr="00FD3508">
              <w:rPr>
                <w:rFonts w:ascii="Times New Roman" w:hAnsi="Times New Roman"/>
                <w:b/>
                <w:sz w:val="24"/>
                <w:szCs w:val="24"/>
              </w:rPr>
              <w:t>millions</w:t>
            </w:r>
            <w:r w:rsidRPr="00FD3508">
              <w:rPr>
                <w:rFonts w:ascii="Times New Roman" w:hAnsi="Times New Roman"/>
                <w:b/>
                <w:sz w:val="24"/>
                <w:szCs w:val="24"/>
              </w:rPr>
              <w:t>)</w:t>
            </w:r>
          </w:p>
        </w:tc>
        <w:tc>
          <w:tcPr>
            <w:tcW w:w="125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13.5</w:t>
            </w:r>
          </w:p>
        </w:tc>
        <w:tc>
          <w:tcPr>
            <w:tcW w:w="125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44.63</w:t>
            </w:r>
          </w:p>
        </w:tc>
        <w:tc>
          <w:tcPr>
            <w:tcW w:w="1258"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97.94</w:t>
            </w:r>
          </w:p>
        </w:tc>
        <w:tc>
          <w:tcPr>
            <w:tcW w:w="1258"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42.24</w:t>
            </w:r>
          </w:p>
        </w:tc>
        <w:tc>
          <w:tcPr>
            <w:tcW w:w="1259"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55.7</w:t>
            </w:r>
          </w:p>
        </w:tc>
        <w:tc>
          <w:tcPr>
            <w:tcW w:w="1272"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207.65</w:t>
            </w:r>
          </w:p>
        </w:tc>
      </w:tr>
      <w:tr w:rsidR="00702519" w:rsidRPr="00FD3508" w:rsidTr="00FD3508">
        <w:trPr>
          <w:jc w:val="center"/>
        </w:trPr>
        <w:tc>
          <w:tcPr>
            <w:tcW w:w="1683"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Unit life cycle cost in 2011 (million/</w:t>
            </w:r>
            <w:r w:rsidR="00224112" w:rsidRPr="00FD3508">
              <w:rPr>
                <w:rFonts w:ascii="Times New Roman" w:hAnsi="Times New Roman"/>
                <w:b/>
                <w:sz w:val="24"/>
                <w:szCs w:val="24"/>
              </w:rPr>
              <w:t>MLD</w:t>
            </w:r>
            <w:r w:rsidRPr="00FD3508">
              <w:rPr>
                <w:rFonts w:ascii="Times New Roman" w:hAnsi="Times New Roman"/>
                <w:b/>
                <w:sz w:val="24"/>
                <w:szCs w:val="24"/>
              </w:rPr>
              <w:t>)</w:t>
            </w:r>
          </w:p>
        </w:tc>
        <w:tc>
          <w:tcPr>
            <w:tcW w:w="125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27</w:t>
            </w:r>
          </w:p>
        </w:tc>
        <w:tc>
          <w:tcPr>
            <w:tcW w:w="1256"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11.15</w:t>
            </w:r>
          </w:p>
        </w:tc>
        <w:tc>
          <w:tcPr>
            <w:tcW w:w="1258"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7.83</w:t>
            </w:r>
          </w:p>
        </w:tc>
        <w:tc>
          <w:tcPr>
            <w:tcW w:w="1258"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5.28</w:t>
            </w:r>
          </w:p>
        </w:tc>
        <w:tc>
          <w:tcPr>
            <w:tcW w:w="1259"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6.18</w:t>
            </w:r>
          </w:p>
        </w:tc>
        <w:tc>
          <w:tcPr>
            <w:tcW w:w="1272" w:type="dxa"/>
          </w:tcPr>
          <w:p w:rsidR="00B60F3E" w:rsidRPr="00FD3508" w:rsidRDefault="00B60F3E" w:rsidP="00FD3508">
            <w:pPr>
              <w:autoSpaceDE w:val="0"/>
              <w:autoSpaceDN w:val="0"/>
              <w:adjustRightInd w:val="0"/>
              <w:spacing w:after="0" w:line="360" w:lineRule="auto"/>
              <w:rPr>
                <w:rFonts w:ascii="Times New Roman" w:hAnsi="Times New Roman"/>
                <w:b/>
                <w:sz w:val="24"/>
                <w:szCs w:val="24"/>
              </w:rPr>
            </w:pPr>
            <w:r w:rsidRPr="00FD3508">
              <w:rPr>
                <w:rFonts w:ascii="Times New Roman" w:hAnsi="Times New Roman"/>
                <w:b/>
                <w:sz w:val="24"/>
                <w:szCs w:val="24"/>
              </w:rPr>
              <w:t>7</w:t>
            </w:r>
          </w:p>
        </w:tc>
      </w:tr>
    </w:tbl>
    <w:p w:rsidR="00204B76" w:rsidRDefault="00204B76" w:rsidP="00204B76">
      <w:pPr>
        <w:pStyle w:val="Heading3"/>
        <w:spacing w:line="360" w:lineRule="auto"/>
        <w:jc w:val="both"/>
        <w:rPr>
          <w:rFonts w:ascii="Times New Roman" w:eastAsia="Calibri" w:hAnsi="Times New Roman"/>
          <w:b w:val="0"/>
          <w:bCs w:val="0"/>
          <w:color w:val="auto"/>
          <w:sz w:val="24"/>
          <w:szCs w:val="24"/>
        </w:rPr>
      </w:pPr>
      <w:bookmarkStart w:id="44" w:name="_Toc330403377"/>
    </w:p>
    <w:p w:rsidR="00B60F3E" w:rsidRPr="00653BAE" w:rsidRDefault="00163C09" w:rsidP="00204B76">
      <w:pPr>
        <w:pStyle w:val="Heading3"/>
        <w:spacing w:line="360" w:lineRule="auto"/>
        <w:jc w:val="both"/>
        <w:rPr>
          <w:rFonts w:ascii="Times New Roman" w:hAnsi="Times New Roman"/>
          <w:color w:val="auto"/>
          <w:sz w:val="24"/>
          <w:szCs w:val="24"/>
        </w:rPr>
      </w:pPr>
      <w:r w:rsidRPr="00653BAE">
        <w:rPr>
          <w:rFonts w:ascii="Times New Roman" w:hAnsi="Times New Roman"/>
          <w:color w:val="auto"/>
          <w:sz w:val="24"/>
          <w:szCs w:val="24"/>
        </w:rPr>
        <w:t>4.2.2</w:t>
      </w:r>
      <w:r w:rsidR="00971593">
        <w:rPr>
          <w:rFonts w:ascii="Times New Roman" w:hAnsi="Times New Roman"/>
          <w:color w:val="auto"/>
          <w:sz w:val="24"/>
          <w:szCs w:val="24"/>
        </w:rPr>
        <w:tab/>
      </w:r>
      <w:r w:rsidR="00B60F3E" w:rsidRPr="00653BAE">
        <w:rPr>
          <w:rFonts w:ascii="Times New Roman" w:hAnsi="Times New Roman"/>
          <w:color w:val="auto"/>
          <w:sz w:val="24"/>
          <w:szCs w:val="24"/>
        </w:rPr>
        <w:t xml:space="preserve">WSP at </w:t>
      </w:r>
      <w:proofErr w:type="spellStart"/>
      <w:r w:rsidR="00B60F3E" w:rsidRPr="00653BAE">
        <w:rPr>
          <w:rFonts w:ascii="Times New Roman" w:hAnsi="Times New Roman"/>
          <w:color w:val="auto"/>
          <w:sz w:val="24"/>
          <w:szCs w:val="24"/>
        </w:rPr>
        <w:t>Masanighat</w:t>
      </w:r>
      <w:proofErr w:type="spellEnd"/>
      <w:r w:rsidR="003E4376" w:rsidRPr="00653BAE">
        <w:rPr>
          <w:rFonts w:ascii="Times New Roman" w:hAnsi="Times New Roman"/>
          <w:color w:val="auto"/>
          <w:sz w:val="24"/>
          <w:szCs w:val="24"/>
        </w:rPr>
        <w:t xml:space="preserve"> </w:t>
      </w:r>
      <w:proofErr w:type="spellStart"/>
      <w:r w:rsidR="00B60F3E" w:rsidRPr="00653BAE">
        <w:rPr>
          <w:rFonts w:ascii="Times New Roman" w:hAnsi="Times New Roman"/>
          <w:color w:val="auto"/>
          <w:sz w:val="24"/>
          <w:szCs w:val="24"/>
        </w:rPr>
        <w:t>nala</w:t>
      </w:r>
      <w:proofErr w:type="spellEnd"/>
      <w:r w:rsidR="00B60F3E" w:rsidRPr="00653BAE">
        <w:rPr>
          <w:rFonts w:ascii="Times New Roman" w:hAnsi="Times New Roman"/>
          <w:color w:val="auto"/>
          <w:sz w:val="24"/>
          <w:szCs w:val="24"/>
        </w:rPr>
        <w:t xml:space="preserve"> in Mathura</w:t>
      </w:r>
      <w:bookmarkEnd w:id="44"/>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The capacity of this plant is 12.5 </w:t>
      </w:r>
      <w:r w:rsidR="00224112">
        <w:rPr>
          <w:rFonts w:ascii="Times New Roman" w:hAnsi="Times New Roman"/>
          <w:sz w:val="24"/>
          <w:szCs w:val="24"/>
        </w:rPr>
        <w:t>MLD</w:t>
      </w:r>
      <w:r w:rsidRPr="00233E8A">
        <w:rPr>
          <w:rFonts w:ascii="Times New Roman" w:hAnsi="Times New Roman"/>
          <w:sz w:val="24"/>
          <w:szCs w:val="24"/>
        </w:rPr>
        <w:t>. It consists of</w:t>
      </w:r>
      <w:r w:rsidR="003E4376">
        <w:rPr>
          <w:rFonts w:ascii="Times New Roman" w:hAnsi="Times New Roman"/>
          <w:sz w:val="24"/>
          <w:szCs w:val="24"/>
        </w:rPr>
        <w:t xml:space="preserve"> 2 streams. Main Components of </w:t>
      </w:r>
      <w:r w:rsidRPr="00233E8A">
        <w:rPr>
          <w:rFonts w:ascii="Times New Roman" w:hAnsi="Times New Roman"/>
          <w:sz w:val="24"/>
          <w:szCs w:val="24"/>
        </w:rPr>
        <w:t>this STP are: Manually cleaned coarse screen and grit chambers, 2 anaerobic ponds, 2</w:t>
      </w:r>
      <w:r w:rsidR="00A75D12">
        <w:rPr>
          <w:rFonts w:ascii="Times New Roman" w:hAnsi="Times New Roman"/>
          <w:sz w:val="24"/>
          <w:szCs w:val="24"/>
        </w:rPr>
        <w:t xml:space="preserve"> </w:t>
      </w:r>
      <w:r w:rsidR="003E4376" w:rsidRPr="00233E8A">
        <w:rPr>
          <w:rFonts w:ascii="Times New Roman" w:hAnsi="Times New Roman"/>
          <w:sz w:val="24"/>
          <w:szCs w:val="24"/>
        </w:rPr>
        <w:t>Facultative</w:t>
      </w:r>
      <w:r w:rsidRPr="00233E8A">
        <w:rPr>
          <w:rFonts w:ascii="Times New Roman" w:hAnsi="Times New Roman"/>
          <w:sz w:val="24"/>
          <w:szCs w:val="24"/>
        </w:rPr>
        <w:t xml:space="preserve"> ponds, 2 maturation ponds. The flow scheme is as shown below:</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Hydraulic retention </w:t>
      </w:r>
      <w:proofErr w:type="gramStart"/>
      <w:r w:rsidRPr="00233E8A">
        <w:rPr>
          <w:rFonts w:ascii="Times New Roman" w:hAnsi="Times New Roman"/>
          <w:sz w:val="24"/>
          <w:szCs w:val="24"/>
        </w:rPr>
        <w:t>time :</w:t>
      </w:r>
      <w:proofErr w:type="gramEnd"/>
      <w:r w:rsidRPr="00233E8A">
        <w:rPr>
          <w:rFonts w:ascii="Times New Roman" w:hAnsi="Times New Roman"/>
          <w:sz w:val="24"/>
          <w:szCs w:val="24"/>
        </w:rPr>
        <w:t xml:space="preserve"> 1 day in anaerobic ponds, 4 days in facultative ponds and 3 days </w:t>
      </w:r>
      <w:r w:rsidR="00302C10" w:rsidRPr="00233E8A">
        <w:rPr>
          <w:rFonts w:ascii="Times New Roman" w:hAnsi="Times New Roman"/>
          <w:sz w:val="24"/>
          <w:szCs w:val="24"/>
        </w:rPr>
        <w:t>in maturation</w:t>
      </w:r>
      <w:r w:rsidRPr="00233E8A">
        <w:rPr>
          <w:rFonts w:ascii="Times New Roman" w:hAnsi="Times New Roman"/>
          <w:sz w:val="24"/>
          <w:szCs w:val="24"/>
        </w:rPr>
        <w:t xml:space="preserve"> ponds. Aquaculture was initiated in facultative and maturation ponds, however due to reported incidents of fish kills, this has been discontinued</w:t>
      </w:r>
    </w:p>
    <w:p w:rsidR="00B60F3E" w:rsidRDefault="007138DB" w:rsidP="003E4376">
      <w:pPr>
        <w:spacing w:after="0" w:line="360" w:lineRule="auto"/>
        <w:ind w:left="720"/>
        <w:jc w:val="center"/>
        <w:rPr>
          <w:rFonts w:ascii="Times New Roman" w:hAnsi="Times New Roman"/>
          <w:sz w:val="24"/>
          <w:szCs w:val="24"/>
        </w:rPr>
      </w:pPr>
      <w:r>
        <w:rPr>
          <w:rFonts w:ascii="Times New Roman" w:hAnsi="Times New Roman"/>
          <w:noProof/>
          <w:sz w:val="24"/>
          <w:szCs w:val="24"/>
          <w:lang w:val="en-US"/>
        </w:rPr>
        <w:drawing>
          <wp:inline distT="0" distB="0" distL="0" distR="0">
            <wp:extent cx="4940681" cy="1088263"/>
            <wp:effectExtent l="38100" t="57150" r="107569" b="92837"/>
            <wp:docPr id="29" name="Picture 17" descr="WSP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SP2.jpg"/>
                    <pic:cNvPicPr/>
                  </pic:nvPicPr>
                  <pic:blipFill>
                    <a:blip r:embed="rId13" cstate="print"/>
                    <a:stretch>
                      <a:fillRect/>
                    </a:stretch>
                  </pic:blipFill>
                  <pic:spPr>
                    <a:xfrm>
                      <a:off x="0" y="0"/>
                      <a:ext cx="4940681" cy="10882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20B22" w:rsidRDefault="00C11ADD" w:rsidP="003E4376">
      <w:pPr>
        <w:spacing w:after="0" w:line="360" w:lineRule="auto"/>
        <w:ind w:left="720"/>
        <w:jc w:val="center"/>
        <w:rPr>
          <w:rFonts w:ascii="Times New Roman" w:hAnsi="Times New Roman"/>
          <w:b/>
          <w:sz w:val="24"/>
          <w:szCs w:val="24"/>
        </w:rPr>
      </w:pPr>
      <w:r w:rsidRPr="00C11ADD">
        <w:rPr>
          <w:rFonts w:ascii="Times New Roman" w:hAnsi="Times New Roman"/>
          <w:b/>
          <w:sz w:val="24"/>
          <w:szCs w:val="24"/>
        </w:rPr>
        <w:t>Fig 6: Schematic diagram of WSP based STP at Mathura</w:t>
      </w:r>
    </w:p>
    <w:p w:rsidR="003E4376" w:rsidRPr="00C11ADD" w:rsidRDefault="003E4376" w:rsidP="003E4376">
      <w:pPr>
        <w:spacing w:after="0" w:line="360" w:lineRule="auto"/>
        <w:ind w:left="720"/>
        <w:jc w:val="center"/>
        <w:rPr>
          <w:rFonts w:ascii="Times New Roman" w:hAnsi="Times New Roman"/>
          <w:b/>
          <w:sz w:val="24"/>
          <w:szCs w:val="24"/>
        </w:rPr>
      </w:pPr>
    </w:p>
    <w:p w:rsidR="00A75D12" w:rsidRDefault="00A75D12" w:rsidP="00233E8A">
      <w:pPr>
        <w:spacing w:after="0" w:line="360" w:lineRule="auto"/>
        <w:ind w:left="720"/>
        <w:jc w:val="both"/>
        <w:rPr>
          <w:rFonts w:ascii="Times New Roman" w:hAnsi="Times New Roman"/>
          <w:b/>
          <w:bCs/>
          <w:sz w:val="24"/>
          <w:szCs w:val="24"/>
        </w:rPr>
      </w:pPr>
    </w:p>
    <w:p w:rsidR="00A75D12" w:rsidRDefault="00A75D12" w:rsidP="00233E8A">
      <w:pPr>
        <w:spacing w:after="0" w:line="360" w:lineRule="auto"/>
        <w:ind w:left="720"/>
        <w:jc w:val="both"/>
        <w:rPr>
          <w:rFonts w:ascii="Times New Roman" w:hAnsi="Times New Roman"/>
          <w:b/>
          <w:bCs/>
          <w:sz w:val="24"/>
          <w:szCs w:val="24"/>
        </w:rPr>
      </w:pPr>
    </w:p>
    <w:p w:rsidR="00A75D12" w:rsidRDefault="00A75D12" w:rsidP="00233E8A">
      <w:pPr>
        <w:spacing w:after="0" w:line="360" w:lineRule="auto"/>
        <w:ind w:left="720"/>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Performance</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collected data indicate that the plant is performing well and the effluent is within desired</w:t>
      </w:r>
      <w:r w:rsidR="003E4376">
        <w:rPr>
          <w:rFonts w:ascii="Times New Roman" w:hAnsi="Times New Roman"/>
          <w:sz w:val="24"/>
          <w:szCs w:val="24"/>
        </w:rPr>
        <w:t xml:space="preserve"> </w:t>
      </w:r>
      <w:r w:rsidRPr="00233E8A">
        <w:rPr>
          <w:rFonts w:ascii="Times New Roman" w:hAnsi="Times New Roman"/>
          <w:sz w:val="24"/>
          <w:szCs w:val="24"/>
        </w:rPr>
        <w:t xml:space="preserve">quality standards. However, the influent BOD is in the range of 250-450 mg/l and the plant was receiving 30-40% extra flow. Organic overloading was attributed to discharges from industrial units. Treated effluent BOD is reported to be around </w:t>
      </w:r>
      <w:r w:rsidR="00E52731" w:rsidRPr="00233E8A">
        <w:rPr>
          <w:rFonts w:ascii="Times New Roman" w:hAnsi="Times New Roman"/>
          <w:sz w:val="24"/>
          <w:szCs w:val="24"/>
        </w:rPr>
        <w:t>70-100 mg/l whereas effluent SS is 44-70 mg/l.</w:t>
      </w:r>
    </w:p>
    <w:p w:rsidR="00113D7A" w:rsidRPr="00233E8A" w:rsidRDefault="00113D7A" w:rsidP="00233E8A">
      <w:pPr>
        <w:spacing w:after="0" w:line="360" w:lineRule="auto"/>
        <w:ind w:left="720"/>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Power requirement</w:t>
      </w:r>
    </w:p>
    <w:p w:rsidR="00B60F3E" w:rsidRPr="00233E8A" w:rsidRDefault="00163C09" w:rsidP="00233E8A">
      <w:pPr>
        <w:spacing w:after="0" w:line="360" w:lineRule="auto"/>
        <w:ind w:left="720"/>
        <w:jc w:val="both"/>
        <w:rPr>
          <w:rFonts w:ascii="Times New Roman" w:hAnsi="Times New Roman"/>
          <w:sz w:val="24"/>
          <w:szCs w:val="24"/>
        </w:rPr>
      </w:pPr>
      <w:r>
        <w:rPr>
          <w:rFonts w:ascii="Times New Roman" w:hAnsi="Times New Roman"/>
          <w:sz w:val="24"/>
          <w:szCs w:val="24"/>
        </w:rPr>
        <w:t xml:space="preserve"> Negligible</w:t>
      </w:r>
    </w:p>
    <w:p w:rsidR="00113D7A" w:rsidRPr="00233E8A" w:rsidRDefault="00113D7A" w:rsidP="00233E8A">
      <w:pPr>
        <w:spacing w:after="0" w:line="360" w:lineRule="auto"/>
        <w:ind w:left="720"/>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Aquaculture</w:t>
      </w:r>
    </w:p>
    <w:p w:rsidR="00B60F3E" w:rsidRPr="00233E8A" w:rsidRDefault="00B60F3E" w:rsidP="00233E8A">
      <w:pPr>
        <w:spacing w:after="0" w:line="360" w:lineRule="auto"/>
        <w:ind w:left="720"/>
        <w:jc w:val="both"/>
        <w:rPr>
          <w:rFonts w:ascii="Times New Roman" w:hAnsi="Times New Roman"/>
          <w:sz w:val="24"/>
          <w:szCs w:val="24"/>
        </w:rPr>
      </w:pPr>
      <w:proofErr w:type="gramStart"/>
      <w:r w:rsidRPr="00233E8A">
        <w:rPr>
          <w:rFonts w:ascii="Times New Roman" w:hAnsi="Times New Roman"/>
          <w:sz w:val="24"/>
          <w:szCs w:val="24"/>
        </w:rPr>
        <w:t>Discontinued due to reported cases of fish kill</w:t>
      </w:r>
      <w:r w:rsidR="00722587">
        <w:rPr>
          <w:rFonts w:ascii="Times New Roman" w:hAnsi="Times New Roman"/>
          <w:sz w:val="24"/>
          <w:szCs w:val="24"/>
        </w:rPr>
        <w:t>ing</w:t>
      </w:r>
      <w:r w:rsidRPr="00233E8A">
        <w:rPr>
          <w:rFonts w:ascii="Times New Roman" w:hAnsi="Times New Roman"/>
          <w:sz w:val="24"/>
          <w:szCs w:val="24"/>
        </w:rPr>
        <w:t>.</w:t>
      </w:r>
      <w:proofErr w:type="gramEnd"/>
    </w:p>
    <w:p w:rsidR="00113D7A" w:rsidRPr="00233E8A" w:rsidRDefault="00113D7A" w:rsidP="00233E8A">
      <w:pPr>
        <w:spacing w:after="0" w:line="360" w:lineRule="auto"/>
        <w:ind w:left="720"/>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sludge</w:t>
      </w:r>
    </w:p>
    <w:p w:rsidR="00B60F3E"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operating agency has not been able to sell the sludge to farmers in the region. Therefore no recovery is attributed on this account.</w:t>
      </w:r>
    </w:p>
    <w:p w:rsidR="00113D7A" w:rsidRPr="00233E8A" w:rsidRDefault="00113D7A" w:rsidP="00163C09">
      <w:pPr>
        <w:spacing w:after="0" w:line="360" w:lineRule="auto"/>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treated wastewater</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In absence of separate irrigation infrastructure for conveying treated wastewater to agriculture fields, it is drained into a </w:t>
      </w:r>
      <w:proofErr w:type="spellStart"/>
      <w:r w:rsidRPr="00233E8A">
        <w:rPr>
          <w:rFonts w:ascii="Times New Roman" w:hAnsi="Times New Roman"/>
          <w:sz w:val="24"/>
          <w:szCs w:val="24"/>
        </w:rPr>
        <w:t>nalla</w:t>
      </w:r>
      <w:proofErr w:type="spellEnd"/>
      <w:r w:rsidRPr="00233E8A">
        <w:rPr>
          <w:rFonts w:ascii="Times New Roman" w:hAnsi="Times New Roman"/>
          <w:sz w:val="24"/>
          <w:szCs w:val="24"/>
        </w:rPr>
        <w:t>. As a result there is no recovery from this account as well.</w:t>
      </w:r>
    </w:p>
    <w:p w:rsidR="00113D7A" w:rsidRPr="00233E8A" w:rsidRDefault="00113D7A" w:rsidP="00233E8A">
      <w:pPr>
        <w:spacing w:after="0" w:line="360" w:lineRule="auto"/>
        <w:ind w:left="720"/>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Total resource recovery</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 Nil</w:t>
      </w:r>
    </w:p>
    <w:p w:rsidR="006C4CE5" w:rsidRDefault="006C4CE5" w:rsidP="00E94554">
      <w:pPr>
        <w:spacing w:after="0" w:line="360" w:lineRule="auto"/>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O&amp;M aspects</w:t>
      </w:r>
    </w:p>
    <w:p w:rsidR="00722587" w:rsidRPr="006C4CE5" w:rsidRDefault="00722587" w:rsidP="006C4CE5">
      <w:pPr>
        <w:spacing w:after="0" w:line="360" w:lineRule="auto"/>
        <w:jc w:val="both"/>
        <w:rPr>
          <w:rFonts w:ascii="Times New Roman" w:hAnsi="Times New Roman"/>
          <w:sz w:val="24"/>
          <w:szCs w:val="24"/>
        </w:rPr>
      </w:pPr>
    </w:p>
    <w:p w:rsidR="00B60F3E" w:rsidRPr="002C6CC5" w:rsidRDefault="00B60F3E" w:rsidP="006D687A">
      <w:pPr>
        <w:pStyle w:val="ListParagraph"/>
        <w:numPr>
          <w:ilvl w:val="0"/>
          <w:numId w:val="38"/>
        </w:numPr>
        <w:spacing w:after="0" w:line="360" w:lineRule="auto"/>
        <w:jc w:val="both"/>
        <w:rPr>
          <w:rFonts w:ascii="Times New Roman" w:hAnsi="Times New Roman"/>
          <w:sz w:val="24"/>
          <w:szCs w:val="24"/>
        </w:rPr>
      </w:pPr>
      <w:r w:rsidRPr="002C6CC5">
        <w:rPr>
          <w:rFonts w:ascii="Times New Roman" w:hAnsi="Times New Roman"/>
          <w:sz w:val="24"/>
          <w:szCs w:val="24"/>
        </w:rPr>
        <w:t>The plant is operating in 30% over loaded conditions</w:t>
      </w:r>
    </w:p>
    <w:p w:rsidR="00B60F3E" w:rsidRPr="002C6CC5" w:rsidRDefault="00B60F3E" w:rsidP="006D687A">
      <w:pPr>
        <w:pStyle w:val="ListParagraph"/>
        <w:numPr>
          <w:ilvl w:val="0"/>
          <w:numId w:val="38"/>
        </w:numPr>
        <w:spacing w:after="0" w:line="360" w:lineRule="auto"/>
        <w:jc w:val="both"/>
        <w:rPr>
          <w:rFonts w:ascii="Times New Roman" w:hAnsi="Times New Roman"/>
          <w:sz w:val="24"/>
          <w:szCs w:val="24"/>
        </w:rPr>
      </w:pPr>
      <w:r w:rsidRPr="002C6CC5">
        <w:rPr>
          <w:rFonts w:ascii="Times New Roman" w:hAnsi="Times New Roman"/>
          <w:sz w:val="24"/>
          <w:szCs w:val="24"/>
        </w:rPr>
        <w:t>Bar screens at the pumping station are manual and are found to be not effective in</w:t>
      </w:r>
      <w:r w:rsidR="002C6CC5" w:rsidRPr="002C6CC5">
        <w:rPr>
          <w:rFonts w:ascii="Times New Roman" w:hAnsi="Times New Roman"/>
          <w:sz w:val="24"/>
          <w:szCs w:val="24"/>
        </w:rPr>
        <w:t xml:space="preserve">   </w:t>
      </w:r>
      <w:r w:rsidRPr="002C6CC5">
        <w:rPr>
          <w:rFonts w:ascii="Times New Roman" w:hAnsi="Times New Roman"/>
          <w:sz w:val="24"/>
          <w:szCs w:val="24"/>
        </w:rPr>
        <w:t xml:space="preserve">removal of plastic bags. Often functioning of even </w:t>
      </w:r>
      <w:r w:rsidR="002C6CC5" w:rsidRPr="002C6CC5">
        <w:rPr>
          <w:rFonts w:ascii="Times New Roman" w:hAnsi="Times New Roman"/>
          <w:sz w:val="24"/>
          <w:szCs w:val="24"/>
        </w:rPr>
        <w:t xml:space="preserve">the non-clogging vertical pumps   </w:t>
      </w:r>
      <w:r w:rsidRPr="002C6CC5">
        <w:rPr>
          <w:rFonts w:ascii="Times New Roman" w:hAnsi="Times New Roman"/>
          <w:sz w:val="24"/>
          <w:szCs w:val="24"/>
        </w:rPr>
        <w:t>is</w:t>
      </w:r>
      <w:r w:rsidR="002C6CC5" w:rsidRPr="002C6CC5">
        <w:rPr>
          <w:rFonts w:ascii="Times New Roman" w:hAnsi="Times New Roman"/>
          <w:sz w:val="24"/>
          <w:szCs w:val="24"/>
        </w:rPr>
        <w:t xml:space="preserve"> </w:t>
      </w:r>
      <w:r w:rsidRPr="002C6CC5">
        <w:rPr>
          <w:rFonts w:ascii="Times New Roman" w:hAnsi="Times New Roman"/>
          <w:sz w:val="24"/>
          <w:szCs w:val="24"/>
        </w:rPr>
        <w:t>affected</w:t>
      </w:r>
      <w:r w:rsidR="002C6CC5">
        <w:rPr>
          <w:rFonts w:ascii="Times New Roman" w:hAnsi="Times New Roman"/>
          <w:sz w:val="24"/>
          <w:szCs w:val="24"/>
        </w:rPr>
        <w:t>.</w:t>
      </w:r>
    </w:p>
    <w:p w:rsidR="00B60F3E" w:rsidRPr="002C6CC5" w:rsidRDefault="00B60F3E" w:rsidP="006D687A">
      <w:pPr>
        <w:pStyle w:val="ListParagraph"/>
        <w:numPr>
          <w:ilvl w:val="0"/>
          <w:numId w:val="38"/>
        </w:numPr>
        <w:spacing w:after="0" w:line="360" w:lineRule="auto"/>
        <w:jc w:val="both"/>
        <w:rPr>
          <w:rFonts w:ascii="Times New Roman" w:hAnsi="Times New Roman"/>
          <w:sz w:val="24"/>
          <w:szCs w:val="24"/>
        </w:rPr>
      </w:pPr>
      <w:r w:rsidRPr="002C6CC5">
        <w:rPr>
          <w:rFonts w:ascii="Times New Roman" w:hAnsi="Times New Roman"/>
          <w:sz w:val="24"/>
          <w:szCs w:val="24"/>
        </w:rPr>
        <w:lastRenderedPageBreak/>
        <w:t xml:space="preserve">Bar screens at the STP are also unable to remove plastic bags and pouches which float </w:t>
      </w:r>
      <w:r w:rsidR="00722587" w:rsidRPr="002C6CC5">
        <w:rPr>
          <w:rFonts w:ascii="Times New Roman" w:hAnsi="Times New Roman"/>
          <w:sz w:val="24"/>
          <w:szCs w:val="24"/>
        </w:rPr>
        <w:t>in the</w:t>
      </w:r>
      <w:r w:rsidRPr="002C6CC5">
        <w:rPr>
          <w:rFonts w:ascii="Times New Roman" w:hAnsi="Times New Roman"/>
          <w:sz w:val="24"/>
          <w:szCs w:val="24"/>
        </w:rPr>
        <w:t xml:space="preserve"> ponds. These are then removed manually through improvised screen on </w:t>
      </w:r>
      <w:r w:rsidR="00722587" w:rsidRPr="002C6CC5">
        <w:rPr>
          <w:rFonts w:ascii="Times New Roman" w:hAnsi="Times New Roman"/>
          <w:sz w:val="24"/>
          <w:szCs w:val="24"/>
        </w:rPr>
        <w:t>long bamboos</w:t>
      </w:r>
      <w:r w:rsidRPr="002C6CC5">
        <w:rPr>
          <w:rFonts w:ascii="Times New Roman" w:hAnsi="Times New Roman"/>
          <w:sz w:val="24"/>
          <w:szCs w:val="24"/>
        </w:rPr>
        <w:t>. This practice causes disturbance in the settling regime of the anaerobic pond</w:t>
      </w:r>
    </w:p>
    <w:p w:rsidR="00B60F3E" w:rsidRPr="002C6CC5" w:rsidRDefault="00B60F3E" w:rsidP="006D687A">
      <w:pPr>
        <w:pStyle w:val="ListParagraph"/>
        <w:numPr>
          <w:ilvl w:val="0"/>
          <w:numId w:val="38"/>
        </w:numPr>
        <w:spacing w:after="0" w:line="360" w:lineRule="auto"/>
        <w:jc w:val="both"/>
        <w:rPr>
          <w:rFonts w:ascii="Times New Roman" w:hAnsi="Times New Roman"/>
          <w:sz w:val="24"/>
          <w:szCs w:val="24"/>
        </w:rPr>
      </w:pPr>
      <w:r w:rsidRPr="002C6CC5">
        <w:rPr>
          <w:rFonts w:ascii="Times New Roman" w:hAnsi="Times New Roman"/>
          <w:sz w:val="24"/>
          <w:szCs w:val="24"/>
        </w:rPr>
        <w:t>Grit removal is done manually once in 10 days.</w:t>
      </w:r>
    </w:p>
    <w:p w:rsidR="00B60F3E" w:rsidRPr="002C6CC5" w:rsidRDefault="00B60F3E" w:rsidP="006D687A">
      <w:pPr>
        <w:pStyle w:val="ListParagraph"/>
        <w:numPr>
          <w:ilvl w:val="0"/>
          <w:numId w:val="38"/>
        </w:numPr>
        <w:spacing w:after="0" w:line="360" w:lineRule="auto"/>
        <w:jc w:val="both"/>
        <w:rPr>
          <w:rFonts w:ascii="Times New Roman" w:hAnsi="Times New Roman"/>
          <w:sz w:val="24"/>
          <w:szCs w:val="24"/>
        </w:rPr>
      </w:pPr>
      <w:r w:rsidRPr="002C6CC5">
        <w:rPr>
          <w:rFonts w:ascii="Times New Roman" w:hAnsi="Times New Roman"/>
          <w:sz w:val="24"/>
          <w:szCs w:val="24"/>
        </w:rPr>
        <w:t>Grit storage volume is low, which causes overflow into anaerobic ponds</w:t>
      </w:r>
    </w:p>
    <w:p w:rsidR="00B60F3E" w:rsidRPr="002C6CC5" w:rsidRDefault="00B60F3E" w:rsidP="006D687A">
      <w:pPr>
        <w:pStyle w:val="ListParagraph"/>
        <w:numPr>
          <w:ilvl w:val="0"/>
          <w:numId w:val="38"/>
        </w:numPr>
        <w:spacing w:after="0" w:line="360" w:lineRule="auto"/>
        <w:jc w:val="both"/>
        <w:rPr>
          <w:rFonts w:ascii="Times New Roman" w:hAnsi="Times New Roman"/>
          <w:sz w:val="24"/>
          <w:szCs w:val="24"/>
        </w:rPr>
      </w:pPr>
      <w:r w:rsidRPr="002C6CC5">
        <w:rPr>
          <w:rFonts w:ascii="Times New Roman" w:hAnsi="Times New Roman"/>
          <w:sz w:val="24"/>
          <w:szCs w:val="24"/>
        </w:rPr>
        <w:t>STP workers are exposed to infectious wastewater at the bar screen and grit chamber</w:t>
      </w:r>
      <w:r w:rsidR="002C6CC5" w:rsidRPr="002C6CC5">
        <w:rPr>
          <w:rFonts w:ascii="Times New Roman" w:hAnsi="Times New Roman"/>
          <w:sz w:val="24"/>
          <w:szCs w:val="24"/>
        </w:rPr>
        <w:t xml:space="preserve"> </w:t>
      </w:r>
      <w:r w:rsidRPr="002C6CC5">
        <w:rPr>
          <w:rFonts w:ascii="Times New Roman" w:hAnsi="Times New Roman"/>
          <w:sz w:val="24"/>
          <w:szCs w:val="24"/>
        </w:rPr>
        <w:t>stage which could be a concern from occupation health point of view.</w:t>
      </w:r>
    </w:p>
    <w:p w:rsidR="00220B22" w:rsidRDefault="00220B22" w:rsidP="00220B22">
      <w:pPr>
        <w:pStyle w:val="ListParagraph"/>
        <w:spacing w:after="0" w:line="360" w:lineRule="auto"/>
        <w:ind w:left="1211"/>
        <w:jc w:val="both"/>
        <w:rPr>
          <w:rFonts w:ascii="Times New Roman" w:hAnsi="Times New Roman"/>
          <w:sz w:val="24"/>
          <w:szCs w:val="24"/>
        </w:rPr>
      </w:pPr>
    </w:p>
    <w:p w:rsidR="00B60F3E" w:rsidRPr="002C6CC5" w:rsidRDefault="00B60F3E" w:rsidP="006D687A">
      <w:pPr>
        <w:pStyle w:val="ListParagraph"/>
        <w:numPr>
          <w:ilvl w:val="0"/>
          <w:numId w:val="38"/>
        </w:numPr>
        <w:spacing w:after="0" w:line="360" w:lineRule="auto"/>
        <w:jc w:val="both"/>
        <w:rPr>
          <w:rFonts w:ascii="Times New Roman" w:hAnsi="Times New Roman"/>
          <w:sz w:val="24"/>
          <w:szCs w:val="24"/>
        </w:rPr>
      </w:pPr>
      <w:r w:rsidRPr="002C6CC5">
        <w:rPr>
          <w:rFonts w:ascii="Times New Roman" w:hAnsi="Times New Roman"/>
          <w:sz w:val="24"/>
          <w:szCs w:val="24"/>
        </w:rPr>
        <w:t>Sludge removal from anaerobic pond is supposed to be once in 6 months, however longer</w:t>
      </w:r>
      <w:r w:rsidR="00653BAE">
        <w:rPr>
          <w:rFonts w:ascii="Times New Roman" w:hAnsi="Times New Roman"/>
          <w:sz w:val="24"/>
          <w:szCs w:val="24"/>
        </w:rPr>
        <w:t xml:space="preserve"> </w:t>
      </w:r>
      <w:r w:rsidRPr="002C6CC5">
        <w:rPr>
          <w:rFonts w:ascii="Times New Roman" w:hAnsi="Times New Roman"/>
          <w:sz w:val="24"/>
          <w:szCs w:val="24"/>
        </w:rPr>
        <w:t>intervals are common.</w:t>
      </w:r>
    </w:p>
    <w:p w:rsidR="00B60F3E" w:rsidRPr="002C6CC5" w:rsidRDefault="00B60F3E" w:rsidP="006D687A">
      <w:pPr>
        <w:pStyle w:val="ListParagraph"/>
        <w:numPr>
          <w:ilvl w:val="0"/>
          <w:numId w:val="38"/>
        </w:numPr>
        <w:spacing w:after="0" w:line="360" w:lineRule="auto"/>
        <w:jc w:val="both"/>
        <w:rPr>
          <w:rFonts w:ascii="Times New Roman" w:hAnsi="Times New Roman"/>
          <w:sz w:val="24"/>
          <w:szCs w:val="24"/>
        </w:rPr>
      </w:pPr>
      <w:r w:rsidRPr="002C6CC5">
        <w:rPr>
          <w:rFonts w:ascii="Times New Roman" w:hAnsi="Times New Roman"/>
          <w:sz w:val="24"/>
          <w:szCs w:val="24"/>
        </w:rPr>
        <w:t>Manual sludge removal entails emptying of the pond and thereby shutting off 50% part of</w:t>
      </w:r>
      <w:r w:rsidR="00653BAE">
        <w:rPr>
          <w:rFonts w:ascii="Times New Roman" w:hAnsi="Times New Roman"/>
          <w:sz w:val="24"/>
          <w:szCs w:val="24"/>
        </w:rPr>
        <w:t xml:space="preserve"> </w:t>
      </w:r>
      <w:r w:rsidRPr="002C6CC5">
        <w:rPr>
          <w:rFonts w:ascii="Times New Roman" w:hAnsi="Times New Roman"/>
          <w:sz w:val="24"/>
          <w:szCs w:val="24"/>
        </w:rPr>
        <w:t>the plant.</w:t>
      </w:r>
    </w:p>
    <w:p w:rsidR="00B60F3E" w:rsidRPr="002C6CC5" w:rsidRDefault="00B60F3E" w:rsidP="006D687A">
      <w:pPr>
        <w:pStyle w:val="ListParagraph"/>
        <w:numPr>
          <w:ilvl w:val="0"/>
          <w:numId w:val="38"/>
        </w:numPr>
        <w:spacing w:after="0" w:line="360" w:lineRule="auto"/>
        <w:jc w:val="both"/>
        <w:rPr>
          <w:rFonts w:ascii="Times New Roman" w:hAnsi="Times New Roman"/>
          <w:sz w:val="24"/>
          <w:szCs w:val="24"/>
        </w:rPr>
      </w:pPr>
      <w:r w:rsidRPr="002C6CC5">
        <w:rPr>
          <w:rFonts w:ascii="Times New Roman" w:hAnsi="Times New Roman"/>
          <w:sz w:val="24"/>
          <w:szCs w:val="24"/>
        </w:rPr>
        <w:t>In absence of a separate storage facility e.g., a sludge storage lagoon, the sludge is</w:t>
      </w:r>
      <w:r w:rsidR="002C6CC5" w:rsidRPr="002C6CC5">
        <w:rPr>
          <w:rFonts w:ascii="Times New Roman" w:hAnsi="Times New Roman"/>
          <w:sz w:val="24"/>
          <w:szCs w:val="24"/>
        </w:rPr>
        <w:t xml:space="preserve"> </w:t>
      </w:r>
      <w:r w:rsidRPr="002C6CC5">
        <w:rPr>
          <w:rFonts w:ascii="Times New Roman" w:hAnsi="Times New Roman"/>
          <w:sz w:val="24"/>
          <w:szCs w:val="24"/>
        </w:rPr>
        <w:t>stacked along the boundary of the plant which leads t</w:t>
      </w:r>
      <w:r w:rsidR="002C6CC5">
        <w:rPr>
          <w:rFonts w:ascii="Times New Roman" w:hAnsi="Times New Roman"/>
          <w:sz w:val="24"/>
          <w:szCs w:val="24"/>
        </w:rPr>
        <w:t xml:space="preserve">o </w:t>
      </w:r>
      <w:proofErr w:type="gramStart"/>
      <w:r w:rsidR="002C6CC5">
        <w:rPr>
          <w:rFonts w:ascii="Times New Roman" w:hAnsi="Times New Roman"/>
          <w:sz w:val="24"/>
          <w:szCs w:val="24"/>
        </w:rPr>
        <w:t>un</w:t>
      </w:r>
      <w:proofErr w:type="gramEnd"/>
      <w:r w:rsidR="00653BAE">
        <w:rPr>
          <w:rFonts w:ascii="Times New Roman" w:hAnsi="Times New Roman"/>
          <w:sz w:val="24"/>
          <w:szCs w:val="24"/>
        </w:rPr>
        <w:t xml:space="preserve"> </w:t>
      </w:r>
      <w:r w:rsidR="002C6CC5">
        <w:rPr>
          <w:rFonts w:ascii="Times New Roman" w:hAnsi="Times New Roman"/>
          <w:sz w:val="24"/>
          <w:szCs w:val="24"/>
        </w:rPr>
        <w:t xml:space="preserve">aesthetic </w:t>
      </w:r>
      <w:r w:rsidRPr="002C6CC5">
        <w:rPr>
          <w:rFonts w:ascii="Times New Roman" w:hAnsi="Times New Roman"/>
          <w:sz w:val="24"/>
          <w:szCs w:val="24"/>
        </w:rPr>
        <w:t>surroundings.</w:t>
      </w:r>
      <w:r w:rsidR="002C6CC5" w:rsidRPr="002C6CC5">
        <w:rPr>
          <w:rFonts w:ascii="Times New Roman" w:hAnsi="Times New Roman"/>
          <w:sz w:val="24"/>
          <w:szCs w:val="24"/>
        </w:rPr>
        <w:tab/>
      </w:r>
    </w:p>
    <w:p w:rsidR="00B60F3E" w:rsidRDefault="00B60F3E" w:rsidP="006D687A">
      <w:pPr>
        <w:pStyle w:val="ListParagraph"/>
        <w:numPr>
          <w:ilvl w:val="0"/>
          <w:numId w:val="38"/>
        </w:numPr>
        <w:spacing w:after="0" w:line="360" w:lineRule="auto"/>
        <w:jc w:val="both"/>
        <w:rPr>
          <w:rFonts w:ascii="Times New Roman" w:hAnsi="Times New Roman"/>
          <w:sz w:val="24"/>
          <w:szCs w:val="24"/>
        </w:rPr>
      </w:pPr>
      <w:r w:rsidRPr="002C6CC5">
        <w:rPr>
          <w:rFonts w:ascii="Times New Roman" w:hAnsi="Times New Roman"/>
          <w:sz w:val="24"/>
          <w:szCs w:val="24"/>
        </w:rPr>
        <w:t>UPJN has given the O&amp;M work of the WSP along with the connected sewage pumping</w:t>
      </w:r>
      <w:r w:rsidR="00653BAE">
        <w:rPr>
          <w:rFonts w:ascii="Times New Roman" w:hAnsi="Times New Roman"/>
          <w:sz w:val="24"/>
          <w:szCs w:val="24"/>
        </w:rPr>
        <w:t xml:space="preserve"> </w:t>
      </w:r>
      <w:r w:rsidRPr="002C6CC5">
        <w:rPr>
          <w:rFonts w:ascii="Times New Roman" w:hAnsi="Times New Roman"/>
          <w:sz w:val="24"/>
          <w:szCs w:val="24"/>
        </w:rPr>
        <w:t>stations to a contractor on an annual contract.</w:t>
      </w:r>
    </w:p>
    <w:p w:rsidR="00113D7A" w:rsidRPr="00233E8A" w:rsidRDefault="00113D7A" w:rsidP="00163C09">
      <w:pPr>
        <w:spacing w:after="0" w:line="360" w:lineRule="auto"/>
        <w:jc w:val="both"/>
        <w:rPr>
          <w:rFonts w:ascii="Times New Roman" w:hAnsi="Times New Roman"/>
          <w:b/>
          <w:sz w:val="24"/>
          <w:szCs w:val="24"/>
        </w:rPr>
      </w:pPr>
    </w:p>
    <w:p w:rsidR="00B60F3E" w:rsidRPr="00233E8A" w:rsidRDefault="00E52731"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Cost aspects</w:t>
      </w:r>
    </w:p>
    <w:p w:rsidR="00E52731" w:rsidRPr="00233E8A" w:rsidRDefault="00E52731"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total capital cost of plant in 2011 including civil, electrica</w:t>
      </w:r>
      <w:r w:rsidR="009B30B4" w:rsidRPr="00233E8A">
        <w:rPr>
          <w:rFonts w:ascii="Times New Roman" w:hAnsi="Times New Roman"/>
          <w:sz w:val="24"/>
          <w:szCs w:val="24"/>
        </w:rPr>
        <w:t>l and mechanical works is 77.34</w:t>
      </w:r>
      <w:r w:rsidRPr="00233E8A">
        <w:rPr>
          <w:rFonts w:ascii="Times New Roman" w:hAnsi="Times New Roman"/>
          <w:sz w:val="24"/>
          <w:szCs w:val="24"/>
        </w:rPr>
        <w:t xml:space="preserve"> million. Unit capital</w:t>
      </w:r>
      <w:r w:rsidR="009B30B4" w:rsidRPr="00233E8A">
        <w:rPr>
          <w:rFonts w:ascii="Times New Roman" w:hAnsi="Times New Roman"/>
          <w:sz w:val="24"/>
          <w:szCs w:val="24"/>
        </w:rPr>
        <w:t xml:space="preserve"> cost is 6.2</w:t>
      </w:r>
      <w:r w:rsidRPr="00233E8A">
        <w:rPr>
          <w:rFonts w:ascii="Times New Roman" w:hAnsi="Times New Roman"/>
          <w:sz w:val="24"/>
          <w:szCs w:val="24"/>
        </w:rPr>
        <w:t xml:space="preserve"> million/</w:t>
      </w:r>
      <w:r w:rsidR="00224112">
        <w:rPr>
          <w:rFonts w:ascii="Times New Roman" w:hAnsi="Times New Roman"/>
          <w:sz w:val="24"/>
          <w:szCs w:val="24"/>
        </w:rPr>
        <w:t>MLD</w:t>
      </w:r>
      <w:r w:rsidRPr="00233E8A">
        <w:rPr>
          <w:rFonts w:ascii="Times New Roman" w:hAnsi="Times New Roman"/>
          <w:sz w:val="24"/>
          <w:szCs w:val="24"/>
        </w:rPr>
        <w:t xml:space="preserve">. Total O&amp;M costs including power cost, manpower cost, </w:t>
      </w:r>
      <w:r w:rsidR="00840377" w:rsidRPr="00233E8A">
        <w:rPr>
          <w:rFonts w:ascii="Times New Roman" w:hAnsi="Times New Roman"/>
          <w:sz w:val="24"/>
          <w:szCs w:val="24"/>
        </w:rPr>
        <w:t>and repairs</w:t>
      </w:r>
      <w:r w:rsidR="009B30B4" w:rsidRPr="00233E8A">
        <w:rPr>
          <w:rFonts w:ascii="Times New Roman" w:hAnsi="Times New Roman"/>
          <w:sz w:val="24"/>
          <w:szCs w:val="24"/>
        </w:rPr>
        <w:t xml:space="preserve"> cost in 2011 is Rs 1.196</w:t>
      </w:r>
      <w:r w:rsidRPr="00233E8A">
        <w:rPr>
          <w:rFonts w:ascii="Times New Roman" w:hAnsi="Times New Roman"/>
          <w:sz w:val="24"/>
          <w:szCs w:val="24"/>
        </w:rPr>
        <w:t xml:space="preserve"> million. Unit O&amp;M co</w:t>
      </w:r>
      <w:r w:rsidR="009B30B4" w:rsidRPr="00233E8A">
        <w:rPr>
          <w:rFonts w:ascii="Times New Roman" w:hAnsi="Times New Roman"/>
          <w:sz w:val="24"/>
          <w:szCs w:val="24"/>
        </w:rPr>
        <w:t xml:space="preserve">st is </w:t>
      </w:r>
      <w:proofErr w:type="gramStart"/>
      <w:r w:rsidR="009B30B4" w:rsidRPr="00233E8A">
        <w:rPr>
          <w:rFonts w:ascii="Times New Roman" w:hAnsi="Times New Roman"/>
          <w:sz w:val="24"/>
          <w:szCs w:val="24"/>
        </w:rPr>
        <w:t>0.096</w:t>
      </w:r>
      <w:r w:rsidRPr="00233E8A">
        <w:rPr>
          <w:rFonts w:ascii="Times New Roman" w:hAnsi="Times New Roman"/>
          <w:sz w:val="24"/>
          <w:szCs w:val="24"/>
        </w:rPr>
        <w:t xml:space="preserve"> million/</w:t>
      </w:r>
      <w:r w:rsidR="00224112">
        <w:rPr>
          <w:rFonts w:ascii="Times New Roman" w:hAnsi="Times New Roman"/>
          <w:sz w:val="24"/>
          <w:szCs w:val="24"/>
        </w:rPr>
        <w:t>MLD</w:t>
      </w:r>
      <w:proofErr w:type="gramEnd"/>
      <w:r w:rsidRPr="00233E8A">
        <w:rPr>
          <w:rFonts w:ascii="Times New Roman" w:hAnsi="Times New Roman"/>
          <w:sz w:val="24"/>
          <w:szCs w:val="24"/>
        </w:rPr>
        <w:t>. Total life cycle cost for ne</w:t>
      </w:r>
      <w:r w:rsidR="009B30B4" w:rsidRPr="00233E8A">
        <w:rPr>
          <w:rFonts w:ascii="Times New Roman" w:hAnsi="Times New Roman"/>
          <w:sz w:val="24"/>
          <w:szCs w:val="24"/>
        </w:rPr>
        <w:t>xt 20 years duration is Rs. 97.94</w:t>
      </w:r>
      <w:r w:rsidRPr="00233E8A">
        <w:rPr>
          <w:rFonts w:ascii="Times New Roman" w:hAnsi="Times New Roman"/>
          <w:sz w:val="24"/>
          <w:szCs w:val="24"/>
        </w:rPr>
        <w:t xml:space="preserve"> million &amp; unit life cycle cost</w:t>
      </w:r>
      <w:r w:rsidR="009B30B4" w:rsidRPr="00233E8A">
        <w:rPr>
          <w:rFonts w:ascii="Times New Roman" w:hAnsi="Times New Roman"/>
          <w:sz w:val="24"/>
          <w:szCs w:val="24"/>
        </w:rPr>
        <w:t xml:space="preserve"> is 7.83</w:t>
      </w:r>
      <w:r w:rsidRPr="00233E8A">
        <w:rPr>
          <w:rFonts w:ascii="Times New Roman" w:hAnsi="Times New Roman"/>
          <w:sz w:val="24"/>
          <w:szCs w:val="24"/>
        </w:rPr>
        <w:t xml:space="preserve"> million/</w:t>
      </w:r>
      <w:r w:rsidR="00224112">
        <w:rPr>
          <w:rFonts w:ascii="Times New Roman" w:hAnsi="Times New Roman"/>
          <w:sz w:val="24"/>
          <w:szCs w:val="24"/>
        </w:rPr>
        <w:t>MLD</w:t>
      </w:r>
      <w:r w:rsidRPr="00233E8A">
        <w:rPr>
          <w:rFonts w:ascii="Times New Roman" w:hAnsi="Times New Roman"/>
          <w:sz w:val="24"/>
          <w:szCs w:val="24"/>
        </w:rPr>
        <w:t>.</w:t>
      </w:r>
    </w:p>
    <w:p w:rsidR="00204B76" w:rsidRDefault="00204B76" w:rsidP="00204B76">
      <w:pPr>
        <w:pStyle w:val="Heading3"/>
        <w:spacing w:line="360" w:lineRule="auto"/>
        <w:jc w:val="both"/>
        <w:rPr>
          <w:rFonts w:ascii="Times New Roman" w:eastAsia="Calibri" w:hAnsi="Times New Roman"/>
          <w:color w:val="auto"/>
          <w:sz w:val="24"/>
          <w:szCs w:val="24"/>
        </w:rPr>
      </w:pPr>
      <w:bookmarkStart w:id="45" w:name="_Toc330403378"/>
    </w:p>
    <w:p w:rsidR="00B60F3E" w:rsidRPr="00840377" w:rsidRDefault="00971593" w:rsidP="00204B76">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4.2.3</w:t>
      </w:r>
      <w:r>
        <w:rPr>
          <w:rFonts w:ascii="Times New Roman" w:hAnsi="Times New Roman"/>
          <w:color w:val="auto"/>
          <w:sz w:val="24"/>
          <w:szCs w:val="24"/>
        </w:rPr>
        <w:tab/>
      </w:r>
      <w:r w:rsidR="00840377" w:rsidRPr="00840377">
        <w:rPr>
          <w:rFonts w:ascii="Times New Roman" w:hAnsi="Times New Roman"/>
          <w:color w:val="auto"/>
          <w:sz w:val="24"/>
          <w:szCs w:val="24"/>
        </w:rPr>
        <w:t>WSP at North Howrah</w:t>
      </w:r>
      <w:bookmarkEnd w:id="45"/>
      <w:r w:rsidR="00840377" w:rsidRPr="00840377">
        <w:rPr>
          <w:rFonts w:ascii="Times New Roman" w:hAnsi="Times New Roman"/>
          <w:color w:val="auto"/>
          <w:sz w:val="24"/>
          <w:szCs w:val="24"/>
        </w:rPr>
        <w:t xml:space="preserve"> </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The capacity of plant is 30 </w:t>
      </w:r>
      <w:r w:rsidR="00224112">
        <w:rPr>
          <w:rFonts w:ascii="Times New Roman" w:hAnsi="Times New Roman"/>
          <w:sz w:val="24"/>
          <w:szCs w:val="24"/>
        </w:rPr>
        <w:t>MLD</w:t>
      </w:r>
      <w:r w:rsidRPr="00233E8A">
        <w:rPr>
          <w:rFonts w:ascii="Times New Roman" w:hAnsi="Times New Roman"/>
          <w:sz w:val="24"/>
          <w:szCs w:val="24"/>
        </w:rPr>
        <w:t xml:space="preserve">. It consists of 3 streams each of 10 </w:t>
      </w:r>
      <w:r w:rsidR="00224112">
        <w:rPr>
          <w:rFonts w:ascii="Times New Roman" w:hAnsi="Times New Roman"/>
          <w:sz w:val="24"/>
          <w:szCs w:val="24"/>
        </w:rPr>
        <w:t>MLD</w:t>
      </w:r>
      <w:r w:rsidRPr="00233E8A">
        <w:rPr>
          <w:rFonts w:ascii="Times New Roman" w:hAnsi="Times New Roman"/>
          <w:sz w:val="24"/>
          <w:szCs w:val="24"/>
        </w:rPr>
        <w:t xml:space="preserve"> merging into two of 15 </w:t>
      </w:r>
      <w:r w:rsidR="00224112">
        <w:rPr>
          <w:rFonts w:ascii="Times New Roman" w:hAnsi="Times New Roman"/>
          <w:sz w:val="24"/>
          <w:szCs w:val="24"/>
        </w:rPr>
        <w:t>MLD</w:t>
      </w:r>
      <w:r w:rsidRPr="00233E8A">
        <w:rPr>
          <w:rFonts w:ascii="Times New Roman" w:hAnsi="Times New Roman"/>
          <w:sz w:val="24"/>
          <w:szCs w:val="24"/>
        </w:rPr>
        <w:t xml:space="preserve"> at maturation stage. Its components are </w:t>
      </w:r>
      <w:proofErr w:type="gramStart"/>
      <w:r w:rsidRPr="00233E8A">
        <w:rPr>
          <w:rFonts w:ascii="Times New Roman" w:hAnsi="Times New Roman"/>
          <w:sz w:val="24"/>
          <w:szCs w:val="24"/>
        </w:rPr>
        <w:t>Coarse</w:t>
      </w:r>
      <w:proofErr w:type="gramEnd"/>
      <w:r w:rsidRPr="00233E8A">
        <w:rPr>
          <w:rFonts w:ascii="Times New Roman" w:hAnsi="Times New Roman"/>
          <w:sz w:val="24"/>
          <w:szCs w:val="24"/>
        </w:rPr>
        <w:t xml:space="preserve"> screen</w:t>
      </w:r>
      <w:r w:rsidR="00840377">
        <w:rPr>
          <w:rFonts w:ascii="Times New Roman" w:hAnsi="Times New Roman"/>
          <w:sz w:val="24"/>
          <w:szCs w:val="24"/>
        </w:rPr>
        <w:t>s</w:t>
      </w:r>
      <w:r w:rsidRPr="00233E8A">
        <w:rPr>
          <w:rFonts w:ascii="Times New Roman" w:hAnsi="Times New Roman"/>
          <w:sz w:val="24"/>
          <w:szCs w:val="24"/>
        </w:rPr>
        <w:t xml:space="preserve">, 3 anaerobic ponds, 3 facultative ponds, 2 maturation ponds in </w:t>
      </w:r>
      <w:r w:rsidR="00722587" w:rsidRPr="00233E8A">
        <w:rPr>
          <w:rFonts w:ascii="Times New Roman" w:hAnsi="Times New Roman"/>
          <w:sz w:val="24"/>
          <w:szCs w:val="24"/>
        </w:rPr>
        <w:t>series. Hydraulic</w:t>
      </w:r>
      <w:r w:rsidRPr="00233E8A">
        <w:rPr>
          <w:rFonts w:ascii="Times New Roman" w:hAnsi="Times New Roman"/>
          <w:sz w:val="24"/>
          <w:szCs w:val="24"/>
        </w:rPr>
        <w:t xml:space="preserve"> retention </w:t>
      </w:r>
      <w:proofErr w:type="gramStart"/>
      <w:r w:rsidRPr="00233E8A">
        <w:rPr>
          <w:rFonts w:ascii="Times New Roman" w:hAnsi="Times New Roman"/>
          <w:sz w:val="24"/>
          <w:szCs w:val="24"/>
        </w:rPr>
        <w:t>time :</w:t>
      </w:r>
      <w:proofErr w:type="gramEnd"/>
      <w:r w:rsidRPr="00233E8A">
        <w:rPr>
          <w:rFonts w:ascii="Times New Roman" w:hAnsi="Times New Roman"/>
          <w:sz w:val="24"/>
          <w:szCs w:val="24"/>
        </w:rPr>
        <w:t xml:space="preserve"> 1 day in anaerobic ponds, 4 days in facultative ponds and 3 days </w:t>
      </w:r>
      <w:r w:rsidR="00722587" w:rsidRPr="00233E8A">
        <w:rPr>
          <w:rFonts w:ascii="Times New Roman" w:hAnsi="Times New Roman"/>
          <w:sz w:val="24"/>
          <w:szCs w:val="24"/>
        </w:rPr>
        <w:t>in maturation</w:t>
      </w:r>
      <w:r w:rsidRPr="00233E8A">
        <w:rPr>
          <w:rFonts w:ascii="Times New Roman" w:hAnsi="Times New Roman"/>
          <w:sz w:val="24"/>
          <w:szCs w:val="24"/>
        </w:rPr>
        <w:t xml:space="preserve"> ponds. Aquaculture is being practiced in facultative and maturation ponds.</w:t>
      </w:r>
    </w:p>
    <w:p w:rsidR="00113D7A" w:rsidRDefault="007138DB" w:rsidP="003E4376">
      <w:pPr>
        <w:spacing w:after="0" w:line="360" w:lineRule="auto"/>
        <w:ind w:left="720"/>
        <w:jc w:val="center"/>
        <w:rPr>
          <w:rFonts w:ascii="Times New Roman" w:hAnsi="Times New Roman"/>
          <w:sz w:val="24"/>
          <w:szCs w:val="24"/>
        </w:rPr>
      </w:pPr>
      <w:r>
        <w:rPr>
          <w:rFonts w:ascii="Times New Roman" w:hAnsi="Times New Roman"/>
          <w:noProof/>
          <w:sz w:val="24"/>
          <w:szCs w:val="24"/>
          <w:lang w:val="en-US"/>
        </w:rPr>
        <w:lastRenderedPageBreak/>
        <w:drawing>
          <wp:inline distT="0" distB="0" distL="0" distR="0">
            <wp:extent cx="5735447" cy="1507363"/>
            <wp:effectExtent l="38100" t="57150" r="112903" b="92837"/>
            <wp:docPr id="30" name="Picture 18" descr="WSP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SP3.jpg"/>
                    <pic:cNvPicPr/>
                  </pic:nvPicPr>
                  <pic:blipFill>
                    <a:blip r:embed="rId14" cstate="print"/>
                    <a:stretch>
                      <a:fillRect/>
                    </a:stretch>
                  </pic:blipFill>
                  <pic:spPr>
                    <a:xfrm>
                      <a:off x="0" y="0"/>
                      <a:ext cx="5735447" cy="15073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20B22" w:rsidRDefault="00C11ADD" w:rsidP="003E4376">
      <w:pPr>
        <w:spacing w:after="0" w:line="360" w:lineRule="auto"/>
        <w:ind w:left="720"/>
        <w:jc w:val="center"/>
        <w:rPr>
          <w:rFonts w:ascii="Times New Roman" w:hAnsi="Times New Roman"/>
          <w:b/>
          <w:sz w:val="24"/>
          <w:szCs w:val="24"/>
        </w:rPr>
      </w:pPr>
      <w:r w:rsidRPr="00C11ADD">
        <w:rPr>
          <w:rFonts w:ascii="Times New Roman" w:hAnsi="Times New Roman"/>
          <w:b/>
          <w:sz w:val="24"/>
          <w:szCs w:val="24"/>
        </w:rPr>
        <w:t>Fig 7: Schematic diagram of WSP based plant at North Howrah</w:t>
      </w:r>
    </w:p>
    <w:p w:rsidR="003E4376" w:rsidRPr="00C11ADD" w:rsidRDefault="003E4376" w:rsidP="003E4376">
      <w:pPr>
        <w:spacing w:after="0" w:line="360" w:lineRule="auto"/>
        <w:ind w:left="720"/>
        <w:jc w:val="center"/>
        <w:rPr>
          <w:rFonts w:ascii="Times New Roman" w:hAnsi="Times New Roman"/>
          <w:b/>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Performance of the plant</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Influent values of BOD</w:t>
      </w:r>
      <w:r w:rsidRPr="00233E8A">
        <w:rPr>
          <w:rFonts w:ascii="Times New Roman" w:hAnsi="Times New Roman"/>
          <w:sz w:val="24"/>
          <w:szCs w:val="24"/>
          <w:vertAlign w:val="subscript"/>
        </w:rPr>
        <w:t>5</w:t>
      </w:r>
      <w:r w:rsidRPr="00233E8A">
        <w:rPr>
          <w:rFonts w:ascii="Times New Roman" w:hAnsi="Times New Roman"/>
          <w:sz w:val="24"/>
          <w:szCs w:val="24"/>
        </w:rPr>
        <w:t xml:space="preserve"> and SS </w:t>
      </w:r>
      <w:r w:rsidR="00722587" w:rsidRPr="00233E8A">
        <w:rPr>
          <w:rFonts w:ascii="Times New Roman" w:hAnsi="Times New Roman"/>
          <w:sz w:val="24"/>
          <w:szCs w:val="24"/>
        </w:rPr>
        <w:t>are 64mg</w:t>
      </w:r>
      <w:r w:rsidRPr="00233E8A">
        <w:rPr>
          <w:rFonts w:ascii="Times New Roman" w:hAnsi="Times New Roman"/>
          <w:sz w:val="24"/>
          <w:szCs w:val="24"/>
        </w:rPr>
        <w:t>/l and 315 mg/l.</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Effluent values of BOD</w:t>
      </w:r>
      <w:r w:rsidRPr="00233E8A">
        <w:rPr>
          <w:rFonts w:ascii="Times New Roman" w:hAnsi="Times New Roman"/>
          <w:sz w:val="24"/>
          <w:szCs w:val="24"/>
          <w:vertAlign w:val="subscript"/>
        </w:rPr>
        <w:t>5</w:t>
      </w:r>
      <w:r w:rsidRPr="00233E8A">
        <w:rPr>
          <w:rFonts w:ascii="Times New Roman" w:hAnsi="Times New Roman"/>
          <w:sz w:val="24"/>
          <w:szCs w:val="24"/>
        </w:rPr>
        <w:t xml:space="preserve"> and SS are 13mg/l and 39 mg/l</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DO at the outlet of facultative pond is 11.4 mg/l and after maturation pond it is 5.2 mg/l. Data on removal of Faecal </w:t>
      </w:r>
      <w:proofErr w:type="spellStart"/>
      <w:r w:rsidRPr="00233E8A">
        <w:rPr>
          <w:rFonts w:ascii="Times New Roman" w:hAnsi="Times New Roman"/>
          <w:sz w:val="24"/>
          <w:szCs w:val="24"/>
        </w:rPr>
        <w:t>Coliform</w:t>
      </w:r>
      <w:proofErr w:type="spellEnd"/>
      <w:r w:rsidRPr="00233E8A">
        <w:rPr>
          <w:rFonts w:ascii="Times New Roman" w:hAnsi="Times New Roman"/>
          <w:sz w:val="24"/>
          <w:szCs w:val="24"/>
        </w:rPr>
        <w:t xml:space="preserve"> is not available</w:t>
      </w:r>
    </w:p>
    <w:p w:rsidR="00113D7A" w:rsidRPr="00233E8A" w:rsidRDefault="00113D7A" w:rsidP="00233E8A">
      <w:pPr>
        <w:spacing w:after="0" w:line="360" w:lineRule="auto"/>
        <w:ind w:left="720"/>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Power requirement</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 Nil </w:t>
      </w:r>
    </w:p>
    <w:p w:rsidR="003E4376" w:rsidRPr="00233E8A" w:rsidRDefault="003E4376" w:rsidP="00840377">
      <w:pPr>
        <w:spacing w:after="0" w:line="360" w:lineRule="auto"/>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Aquaculture</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Lease agreement signed with a fishermen’s cooperative in 1997 for 7 years with royalty of Rs.0.2 million </w:t>
      </w:r>
      <w:proofErr w:type="gramStart"/>
      <w:r w:rsidRPr="00233E8A">
        <w:rPr>
          <w:rFonts w:ascii="Times New Roman" w:hAnsi="Times New Roman"/>
          <w:sz w:val="24"/>
          <w:szCs w:val="24"/>
        </w:rPr>
        <w:t>pa</w:t>
      </w:r>
      <w:proofErr w:type="gramEnd"/>
      <w:r w:rsidRPr="00233E8A">
        <w:rPr>
          <w:rFonts w:ascii="Times New Roman" w:hAnsi="Times New Roman"/>
          <w:sz w:val="24"/>
          <w:szCs w:val="24"/>
        </w:rPr>
        <w:t xml:space="preserve"> for first two years, Rs. 0.3 million pa for next two years and Rs. 0.45 million pa for the remaining period. Resource recovery in 2011 is: 0.76million pa.</w:t>
      </w:r>
    </w:p>
    <w:p w:rsidR="00113D7A" w:rsidRPr="00233E8A" w:rsidRDefault="00113D7A" w:rsidP="00233E8A">
      <w:pPr>
        <w:spacing w:after="0" w:line="360" w:lineRule="auto"/>
        <w:ind w:left="720"/>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sludge</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There was no recovery from this possible line of revenue.</w:t>
      </w:r>
    </w:p>
    <w:p w:rsidR="00113D7A" w:rsidRPr="00233E8A" w:rsidRDefault="00113D7A" w:rsidP="00233E8A">
      <w:pPr>
        <w:spacing w:after="0" w:line="360" w:lineRule="auto"/>
        <w:ind w:left="720"/>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treated effluent</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Although the treated wastewater is utilised by the farmer community, no tangible revenue </w:t>
      </w:r>
      <w:r w:rsidR="00722587" w:rsidRPr="00233E8A">
        <w:rPr>
          <w:rFonts w:ascii="Times New Roman" w:hAnsi="Times New Roman"/>
          <w:sz w:val="24"/>
          <w:szCs w:val="24"/>
        </w:rPr>
        <w:t>has accrued</w:t>
      </w:r>
      <w:r w:rsidRPr="00233E8A">
        <w:rPr>
          <w:rFonts w:ascii="Times New Roman" w:hAnsi="Times New Roman"/>
          <w:sz w:val="24"/>
          <w:szCs w:val="24"/>
        </w:rPr>
        <w:t xml:space="preserve"> from this line as well. Notional resource recovery in the form of use of nutrients </w:t>
      </w:r>
      <w:r w:rsidR="00722587" w:rsidRPr="00233E8A">
        <w:rPr>
          <w:rFonts w:ascii="Times New Roman" w:hAnsi="Times New Roman"/>
          <w:sz w:val="24"/>
          <w:szCs w:val="24"/>
        </w:rPr>
        <w:t>for increased</w:t>
      </w:r>
      <w:r w:rsidRPr="00233E8A">
        <w:rPr>
          <w:rFonts w:ascii="Times New Roman" w:hAnsi="Times New Roman"/>
          <w:sz w:val="24"/>
          <w:szCs w:val="24"/>
        </w:rPr>
        <w:t xml:space="preserve"> agriculture produce and economic benefits to farmer community are </w:t>
      </w:r>
      <w:r w:rsidR="00722587" w:rsidRPr="00233E8A">
        <w:rPr>
          <w:rFonts w:ascii="Times New Roman" w:hAnsi="Times New Roman"/>
          <w:sz w:val="24"/>
          <w:szCs w:val="24"/>
        </w:rPr>
        <w:t>significant, however</w:t>
      </w:r>
      <w:r w:rsidRPr="00233E8A">
        <w:rPr>
          <w:rFonts w:ascii="Times New Roman" w:hAnsi="Times New Roman"/>
          <w:sz w:val="24"/>
          <w:szCs w:val="24"/>
        </w:rPr>
        <w:t xml:space="preserve"> these have not been quantified.</w:t>
      </w:r>
    </w:p>
    <w:p w:rsidR="00113D7A" w:rsidRPr="00233E8A" w:rsidRDefault="00113D7A" w:rsidP="00233E8A">
      <w:pPr>
        <w:spacing w:after="0" w:line="360" w:lineRule="auto"/>
        <w:ind w:left="720"/>
        <w:jc w:val="both"/>
        <w:rPr>
          <w:rFonts w:ascii="Times New Roman" w:hAnsi="Times New Roman"/>
          <w:b/>
          <w:bCs/>
          <w:sz w:val="24"/>
          <w:szCs w:val="24"/>
        </w:rPr>
      </w:pPr>
    </w:p>
    <w:p w:rsidR="00204B76" w:rsidRDefault="00204B76" w:rsidP="00233E8A">
      <w:pPr>
        <w:spacing w:after="0" w:line="360" w:lineRule="auto"/>
        <w:ind w:left="720"/>
        <w:jc w:val="both"/>
        <w:rPr>
          <w:rFonts w:ascii="Times New Roman" w:hAnsi="Times New Roman"/>
          <w:b/>
          <w:bCs/>
          <w:sz w:val="24"/>
          <w:szCs w:val="24"/>
        </w:rPr>
      </w:pPr>
    </w:p>
    <w:p w:rsidR="00204B76" w:rsidRDefault="00204B76" w:rsidP="00233E8A">
      <w:pPr>
        <w:spacing w:after="0" w:line="360" w:lineRule="auto"/>
        <w:ind w:left="720"/>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Total resource recovery</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No estimate of the total income to the fishermen’s cooperative is </w:t>
      </w:r>
      <w:r w:rsidR="00722587" w:rsidRPr="00233E8A">
        <w:rPr>
          <w:rFonts w:ascii="Times New Roman" w:hAnsi="Times New Roman"/>
          <w:sz w:val="24"/>
          <w:szCs w:val="24"/>
        </w:rPr>
        <w:t>available;</w:t>
      </w:r>
      <w:r w:rsidRPr="00233E8A">
        <w:rPr>
          <w:rFonts w:ascii="Times New Roman" w:hAnsi="Times New Roman"/>
          <w:sz w:val="24"/>
          <w:szCs w:val="24"/>
        </w:rPr>
        <w:t xml:space="preserve"> however it</w:t>
      </w:r>
      <w:r w:rsidR="00722587">
        <w:rPr>
          <w:rFonts w:ascii="Times New Roman" w:hAnsi="Times New Roman"/>
          <w:sz w:val="24"/>
          <w:szCs w:val="24"/>
        </w:rPr>
        <w:t xml:space="preserve"> </w:t>
      </w:r>
      <w:r w:rsidRPr="00233E8A">
        <w:rPr>
          <w:rFonts w:ascii="Times New Roman" w:hAnsi="Times New Roman"/>
          <w:sz w:val="24"/>
          <w:szCs w:val="24"/>
        </w:rPr>
        <w:t xml:space="preserve">pays a royalty of around Rs. 0.76 million </w:t>
      </w:r>
      <w:proofErr w:type="gramStart"/>
      <w:r w:rsidRPr="00233E8A">
        <w:rPr>
          <w:rFonts w:ascii="Times New Roman" w:hAnsi="Times New Roman"/>
          <w:sz w:val="24"/>
          <w:szCs w:val="24"/>
        </w:rPr>
        <w:t>pa</w:t>
      </w:r>
      <w:proofErr w:type="gramEnd"/>
      <w:r w:rsidRPr="00233E8A">
        <w:rPr>
          <w:rFonts w:ascii="Times New Roman" w:hAnsi="Times New Roman"/>
          <w:sz w:val="24"/>
          <w:szCs w:val="24"/>
        </w:rPr>
        <w:t xml:space="preserve"> to the Calcutta Metropolitan Water and</w:t>
      </w:r>
      <w:r w:rsidR="00722587">
        <w:rPr>
          <w:rFonts w:ascii="Times New Roman" w:hAnsi="Times New Roman"/>
          <w:sz w:val="24"/>
          <w:szCs w:val="24"/>
        </w:rPr>
        <w:t xml:space="preserve"> </w:t>
      </w:r>
      <w:r w:rsidRPr="00233E8A">
        <w:rPr>
          <w:rFonts w:ascii="Times New Roman" w:hAnsi="Times New Roman"/>
          <w:sz w:val="24"/>
          <w:szCs w:val="24"/>
        </w:rPr>
        <w:t>Sanitation Authority.</w:t>
      </w:r>
    </w:p>
    <w:p w:rsidR="00113D7A" w:rsidRPr="00233E8A" w:rsidRDefault="00113D7A" w:rsidP="00233E8A">
      <w:pPr>
        <w:spacing w:after="0" w:line="360" w:lineRule="auto"/>
        <w:ind w:left="720"/>
        <w:jc w:val="both"/>
        <w:rPr>
          <w:rFonts w:ascii="Times New Roman" w:hAnsi="Times New Roman"/>
          <w:b/>
          <w:bCs/>
          <w:sz w:val="24"/>
          <w:szCs w:val="24"/>
        </w:rPr>
      </w:pPr>
    </w:p>
    <w:p w:rsidR="00B60F3E" w:rsidRPr="00233E8A" w:rsidRDefault="00B60F3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O&amp;M aspects</w:t>
      </w:r>
    </w:p>
    <w:p w:rsidR="00B60F3E" w:rsidRPr="00233E8A" w:rsidRDefault="00B60F3E"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No major O&amp;M problems are </w:t>
      </w:r>
      <w:r w:rsidR="00722587" w:rsidRPr="00233E8A">
        <w:rPr>
          <w:rFonts w:ascii="Times New Roman" w:hAnsi="Times New Roman"/>
          <w:sz w:val="24"/>
          <w:szCs w:val="24"/>
        </w:rPr>
        <w:t>stated;</w:t>
      </w:r>
      <w:r w:rsidRPr="00233E8A">
        <w:rPr>
          <w:rFonts w:ascii="Times New Roman" w:hAnsi="Times New Roman"/>
          <w:sz w:val="24"/>
          <w:szCs w:val="24"/>
        </w:rPr>
        <w:t xml:space="preserve"> however special security guards have been </w:t>
      </w:r>
      <w:r w:rsidR="00722587" w:rsidRPr="00233E8A">
        <w:rPr>
          <w:rFonts w:ascii="Times New Roman" w:hAnsi="Times New Roman"/>
          <w:sz w:val="24"/>
          <w:szCs w:val="24"/>
        </w:rPr>
        <w:t>included in</w:t>
      </w:r>
      <w:r w:rsidRPr="00233E8A">
        <w:rPr>
          <w:rFonts w:ascii="Times New Roman" w:hAnsi="Times New Roman"/>
          <w:sz w:val="24"/>
          <w:szCs w:val="24"/>
        </w:rPr>
        <w:t xml:space="preserve"> the O&amp;M team to prevent theft of the aquaculture stock.</w:t>
      </w:r>
    </w:p>
    <w:p w:rsidR="00220B22" w:rsidRDefault="00220B22" w:rsidP="00233E8A">
      <w:pPr>
        <w:spacing w:after="0" w:line="360" w:lineRule="auto"/>
        <w:ind w:left="720"/>
        <w:jc w:val="both"/>
        <w:rPr>
          <w:rFonts w:ascii="Times New Roman" w:hAnsi="Times New Roman"/>
          <w:b/>
          <w:sz w:val="24"/>
          <w:szCs w:val="24"/>
        </w:rPr>
      </w:pPr>
    </w:p>
    <w:p w:rsidR="00B60F3E" w:rsidRPr="00233E8A" w:rsidRDefault="009B30B4" w:rsidP="00233E8A">
      <w:pPr>
        <w:spacing w:after="0" w:line="360" w:lineRule="auto"/>
        <w:ind w:left="720"/>
        <w:jc w:val="both"/>
        <w:rPr>
          <w:rFonts w:ascii="Times New Roman" w:hAnsi="Times New Roman"/>
          <w:b/>
          <w:sz w:val="24"/>
          <w:szCs w:val="24"/>
        </w:rPr>
      </w:pPr>
      <w:r w:rsidRPr="00233E8A">
        <w:rPr>
          <w:rFonts w:ascii="Times New Roman" w:hAnsi="Times New Roman"/>
          <w:b/>
          <w:sz w:val="24"/>
          <w:szCs w:val="24"/>
        </w:rPr>
        <w:t>Cost aspects</w:t>
      </w:r>
    </w:p>
    <w:p w:rsidR="009B30B4" w:rsidRDefault="009B30B4"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total capital cost of plant in 2011 including civil, electrical and mechanical works is 143.31 million. Unit capital cost is 4.78 million/</w:t>
      </w:r>
      <w:r w:rsidR="00722587">
        <w:rPr>
          <w:rFonts w:ascii="Times New Roman" w:hAnsi="Times New Roman"/>
          <w:sz w:val="24"/>
          <w:szCs w:val="24"/>
        </w:rPr>
        <w:t>MLD</w:t>
      </w:r>
      <w:r w:rsidR="00722587" w:rsidRPr="00233E8A">
        <w:rPr>
          <w:rFonts w:ascii="Times New Roman" w:hAnsi="Times New Roman"/>
          <w:sz w:val="24"/>
          <w:szCs w:val="24"/>
        </w:rPr>
        <w:t xml:space="preserve">. </w:t>
      </w:r>
      <w:r w:rsidRPr="00233E8A">
        <w:rPr>
          <w:rFonts w:ascii="Times New Roman" w:hAnsi="Times New Roman"/>
          <w:sz w:val="24"/>
          <w:szCs w:val="24"/>
        </w:rPr>
        <w:t xml:space="preserve">Total O&amp;M costs including power cost, manpower cost, </w:t>
      </w:r>
      <w:r w:rsidR="00722587" w:rsidRPr="00233E8A">
        <w:rPr>
          <w:rFonts w:ascii="Times New Roman" w:hAnsi="Times New Roman"/>
          <w:sz w:val="24"/>
          <w:szCs w:val="24"/>
        </w:rPr>
        <w:t>and repairs</w:t>
      </w:r>
      <w:r w:rsidRPr="00233E8A">
        <w:rPr>
          <w:rFonts w:ascii="Times New Roman" w:hAnsi="Times New Roman"/>
          <w:sz w:val="24"/>
          <w:szCs w:val="24"/>
        </w:rPr>
        <w:t xml:space="preserve"> cost in 2011 is Rs 3.73 million. Unit O&amp;M cost is </w:t>
      </w:r>
      <w:proofErr w:type="gramStart"/>
      <w:r w:rsidRPr="00233E8A">
        <w:rPr>
          <w:rFonts w:ascii="Times New Roman" w:hAnsi="Times New Roman"/>
          <w:sz w:val="24"/>
          <w:szCs w:val="24"/>
        </w:rPr>
        <w:t>0.124 million/</w:t>
      </w:r>
      <w:r w:rsidR="00224112">
        <w:rPr>
          <w:rFonts w:ascii="Times New Roman" w:hAnsi="Times New Roman"/>
          <w:sz w:val="24"/>
          <w:szCs w:val="24"/>
        </w:rPr>
        <w:t>MLD</w:t>
      </w:r>
      <w:proofErr w:type="gramEnd"/>
      <w:r w:rsidRPr="00233E8A">
        <w:rPr>
          <w:rFonts w:ascii="Times New Roman" w:hAnsi="Times New Roman"/>
          <w:sz w:val="24"/>
          <w:szCs w:val="24"/>
        </w:rPr>
        <w:t xml:space="preserve">. Total life cycle cost for next 20 years duration is </w:t>
      </w:r>
      <w:r w:rsidR="00722587" w:rsidRPr="00233E8A">
        <w:rPr>
          <w:rFonts w:ascii="Times New Roman" w:hAnsi="Times New Roman"/>
          <w:sz w:val="24"/>
          <w:szCs w:val="24"/>
        </w:rPr>
        <w:t>Rs.207.65 million</w:t>
      </w:r>
      <w:r w:rsidRPr="00233E8A">
        <w:rPr>
          <w:rFonts w:ascii="Times New Roman" w:hAnsi="Times New Roman"/>
          <w:sz w:val="24"/>
          <w:szCs w:val="24"/>
        </w:rPr>
        <w:t>&amp; unit li</w:t>
      </w:r>
      <w:r w:rsidR="0095527B">
        <w:rPr>
          <w:rFonts w:ascii="Times New Roman" w:hAnsi="Times New Roman"/>
          <w:sz w:val="24"/>
          <w:szCs w:val="24"/>
        </w:rPr>
        <w:t xml:space="preserve">fe cycle cost is </w:t>
      </w:r>
      <w:r w:rsidR="00722587">
        <w:rPr>
          <w:rFonts w:ascii="Times New Roman" w:hAnsi="Times New Roman"/>
          <w:sz w:val="24"/>
          <w:szCs w:val="24"/>
        </w:rPr>
        <w:t>7 million</w:t>
      </w:r>
      <w:r w:rsidR="0095527B">
        <w:rPr>
          <w:rFonts w:ascii="Times New Roman" w:hAnsi="Times New Roman"/>
          <w:sz w:val="24"/>
          <w:szCs w:val="24"/>
        </w:rPr>
        <w:t>/</w:t>
      </w:r>
      <w:r w:rsidR="00224112">
        <w:rPr>
          <w:rFonts w:ascii="Times New Roman" w:hAnsi="Times New Roman"/>
          <w:sz w:val="24"/>
          <w:szCs w:val="24"/>
        </w:rPr>
        <w:t>MLD</w:t>
      </w:r>
      <w:r w:rsidR="0095527B">
        <w:rPr>
          <w:rFonts w:ascii="Times New Roman" w:hAnsi="Times New Roman"/>
          <w:sz w:val="24"/>
          <w:szCs w:val="24"/>
        </w:rPr>
        <w:t>.</w:t>
      </w:r>
    </w:p>
    <w:p w:rsidR="00113D7A" w:rsidRPr="00233E8A" w:rsidRDefault="00113D7A" w:rsidP="00233E8A">
      <w:pPr>
        <w:autoSpaceDE w:val="0"/>
        <w:autoSpaceDN w:val="0"/>
        <w:adjustRightInd w:val="0"/>
        <w:spacing w:after="0" w:line="360" w:lineRule="auto"/>
        <w:rPr>
          <w:rFonts w:ascii="Times New Roman" w:hAnsi="Times New Roman"/>
          <w:sz w:val="24"/>
          <w:szCs w:val="24"/>
        </w:rPr>
      </w:pPr>
    </w:p>
    <w:p w:rsidR="00CA01C0" w:rsidRPr="00C11ADD" w:rsidRDefault="00CA01C0" w:rsidP="00C11ADD">
      <w:pPr>
        <w:pStyle w:val="Heading2"/>
        <w:rPr>
          <w:rFonts w:ascii="Times New Roman" w:hAnsi="Times New Roman"/>
          <w:color w:val="auto"/>
          <w:sz w:val="24"/>
          <w:szCs w:val="24"/>
        </w:rPr>
      </w:pPr>
      <w:bookmarkStart w:id="46" w:name="_Toc330403379"/>
      <w:r w:rsidRPr="00C11ADD">
        <w:rPr>
          <w:rFonts w:ascii="Times New Roman" w:hAnsi="Times New Roman"/>
          <w:color w:val="auto"/>
          <w:sz w:val="24"/>
          <w:szCs w:val="24"/>
        </w:rPr>
        <w:t>4.3</w:t>
      </w:r>
      <w:r w:rsidR="00971593">
        <w:rPr>
          <w:rFonts w:ascii="Times New Roman" w:hAnsi="Times New Roman"/>
          <w:color w:val="auto"/>
          <w:sz w:val="24"/>
          <w:szCs w:val="24"/>
        </w:rPr>
        <w:tab/>
      </w:r>
      <w:r w:rsidRPr="00C11ADD">
        <w:rPr>
          <w:rFonts w:ascii="Times New Roman" w:hAnsi="Times New Roman"/>
          <w:color w:val="auto"/>
          <w:sz w:val="24"/>
          <w:szCs w:val="24"/>
        </w:rPr>
        <w:t>U</w:t>
      </w:r>
      <w:r w:rsidR="002C6CC5" w:rsidRPr="00C11ADD">
        <w:rPr>
          <w:rFonts w:ascii="Times New Roman" w:hAnsi="Times New Roman"/>
          <w:color w:val="auto"/>
          <w:sz w:val="24"/>
          <w:szCs w:val="24"/>
        </w:rPr>
        <w:t>p</w:t>
      </w:r>
      <w:r w:rsidR="0095527B">
        <w:rPr>
          <w:rFonts w:ascii="Times New Roman" w:hAnsi="Times New Roman"/>
          <w:color w:val="auto"/>
          <w:sz w:val="24"/>
          <w:szCs w:val="24"/>
        </w:rPr>
        <w:t xml:space="preserve"> </w:t>
      </w:r>
      <w:r w:rsidR="002C6CC5" w:rsidRPr="00C11ADD">
        <w:rPr>
          <w:rFonts w:ascii="Times New Roman" w:hAnsi="Times New Roman"/>
          <w:color w:val="auto"/>
          <w:sz w:val="24"/>
          <w:szCs w:val="24"/>
        </w:rPr>
        <w:t>flow</w:t>
      </w:r>
      <w:r w:rsidRPr="00C11ADD">
        <w:rPr>
          <w:rFonts w:ascii="Times New Roman" w:hAnsi="Times New Roman"/>
          <w:color w:val="auto"/>
          <w:sz w:val="24"/>
          <w:szCs w:val="24"/>
        </w:rPr>
        <w:t xml:space="preserve"> A</w:t>
      </w:r>
      <w:r w:rsidR="002C6CC5" w:rsidRPr="00C11ADD">
        <w:rPr>
          <w:rFonts w:ascii="Times New Roman" w:hAnsi="Times New Roman"/>
          <w:color w:val="auto"/>
          <w:sz w:val="24"/>
          <w:szCs w:val="24"/>
        </w:rPr>
        <w:t>naerobic</w:t>
      </w:r>
      <w:r w:rsidRPr="00C11ADD">
        <w:rPr>
          <w:rFonts w:ascii="Times New Roman" w:hAnsi="Times New Roman"/>
          <w:color w:val="auto"/>
          <w:sz w:val="24"/>
          <w:szCs w:val="24"/>
        </w:rPr>
        <w:t xml:space="preserve"> S</w:t>
      </w:r>
      <w:r w:rsidR="002C6CC5" w:rsidRPr="00C11ADD">
        <w:rPr>
          <w:rFonts w:ascii="Times New Roman" w:hAnsi="Times New Roman"/>
          <w:color w:val="auto"/>
          <w:sz w:val="24"/>
          <w:szCs w:val="24"/>
        </w:rPr>
        <w:t>ludge</w:t>
      </w:r>
      <w:r w:rsidRPr="00C11ADD">
        <w:rPr>
          <w:rFonts w:ascii="Times New Roman" w:hAnsi="Times New Roman"/>
          <w:color w:val="auto"/>
          <w:sz w:val="24"/>
          <w:szCs w:val="24"/>
        </w:rPr>
        <w:t xml:space="preserve"> B</w:t>
      </w:r>
      <w:r w:rsidR="002C6CC5" w:rsidRPr="00C11ADD">
        <w:rPr>
          <w:rFonts w:ascii="Times New Roman" w:hAnsi="Times New Roman"/>
          <w:color w:val="auto"/>
          <w:sz w:val="24"/>
          <w:szCs w:val="24"/>
        </w:rPr>
        <w:t>lanket</w:t>
      </w:r>
      <w:r w:rsidRPr="00C11ADD">
        <w:rPr>
          <w:rFonts w:ascii="Times New Roman" w:hAnsi="Times New Roman"/>
          <w:color w:val="auto"/>
          <w:sz w:val="24"/>
          <w:szCs w:val="24"/>
        </w:rPr>
        <w:t xml:space="preserve"> P</w:t>
      </w:r>
      <w:r w:rsidR="002C6CC5" w:rsidRPr="00C11ADD">
        <w:rPr>
          <w:rFonts w:ascii="Times New Roman" w:hAnsi="Times New Roman"/>
          <w:color w:val="auto"/>
          <w:sz w:val="24"/>
          <w:szCs w:val="24"/>
        </w:rPr>
        <w:t>rocess</w:t>
      </w:r>
      <w:bookmarkEnd w:id="46"/>
    </w:p>
    <w:p w:rsidR="00204B76" w:rsidRDefault="00204B76" w:rsidP="00204B76">
      <w:pPr>
        <w:pStyle w:val="Heading2"/>
        <w:spacing w:line="360" w:lineRule="auto"/>
        <w:jc w:val="both"/>
        <w:rPr>
          <w:rFonts w:ascii="Times New Roman" w:eastAsia="Calibri" w:hAnsi="Times New Roman"/>
          <w:color w:val="auto"/>
          <w:sz w:val="24"/>
          <w:szCs w:val="24"/>
        </w:rPr>
      </w:pPr>
      <w:bookmarkStart w:id="47" w:name="_Toc330403380"/>
    </w:p>
    <w:p w:rsidR="00CA01C0" w:rsidRPr="00FC4ABC" w:rsidRDefault="00971593" w:rsidP="00204B76">
      <w:pPr>
        <w:pStyle w:val="Heading2"/>
        <w:spacing w:line="360" w:lineRule="auto"/>
        <w:jc w:val="both"/>
        <w:rPr>
          <w:rFonts w:ascii="Times New Roman" w:hAnsi="Times New Roman"/>
          <w:color w:val="auto"/>
          <w:sz w:val="24"/>
          <w:szCs w:val="24"/>
        </w:rPr>
      </w:pPr>
      <w:r>
        <w:rPr>
          <w:rFonts w:ascii="Times New Roman" w:hAnsi="Times New Roman"/>
          <w:color w:val="auto"/>
          <w:sz w:val="24"/>
          <w:szCs w:val="24"/>
        </w:rPr>
        <w:t>4.3.1</w:t>
      </w:r>
      <w:r>
        <w:rPr>
          <w:rFonts w:ascii="Times New Roman" w:hAnsi="Times New Roman"/>
          <w:color w:val="auto"/>
          <w:sz w:val="24"/>
          <w:szCs w:val="24"/>
        </w:rPr>
        <w:tab/>
      </w:r>
      <w:r w:rsidR="00CA01C0" w:rsidRPr="00FC4ABC">
        <w:rPr>
          <w:rFonts w:ascii="Times New Roman" w:hAnsi="Times New Roman"/>
          <w:color w:val="auto"/>
          <w:sz w:val="24"/>
          <w:szCs w:val="24"/>
        </w:rPr>
        <w:t>UASB plant at Agra</w:t>
      </w:r>
      <w:bookmarkEnd w:id="47"/>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The capacity of plant is 78 </w:t>
      </w:r>
      <w:r w:rsidR="00224112">
        <w:rPr>
          <w:rFonts w:ascii="Times New Roman" w:hAnsi="Times New Roman"/>
          <w:sz w:val="24"/>
          <w:szCs w:val="24"/>
        </w:rPr>
        <w:t>MLD</w:t>
      </w:r>
      <w:r w:rsidRPr="00233E8A">
        <w:rPr>
          <w:rFonts w:ascii="Times New Roman" w:hAnsi="Times New Roman"/>
          <w:sz w:val="24"/>
          <w:szCs w:val="24"/>
        </w:rPr>
        <w:t>. It consists of 6 streams each of 13</w:t>
      </w:r>
      <w:r w:rsidR="00224112">
        <w:rPr>
          <w:rFonts w:ascii="Times New Roman" w:hAnsi="Times New Roman"/>
          <w:sz w:val="24"/>
          <w:szCs w:val="24"/>
        </w:rPr>
        <w:t>MLD</w:t>
      </w:r>
      <w:r w:rsidRPr="00233E8A">
        <w:rPr>
          <w:rFonts w:ascii="Times New Roman" w:hAnsi="Times New Roman"/>
          <w:sz w:val="24"/>
          <w:szCs w:val="24"/>
        </w:rPr>
        <w:t>.</w:t>
      </w:r>
      <w:r w:rsidR="00FC4ABC">
        <w:rPr>
          <w:rFonts w:ascii="Times New Roman" w:hAnsi="Times New Roman"/>
          <w:sz w:val="24"/>
          <w:szCs w:val="24"/>
        </w:rPr>
        <w:t xml:space="preserve"> </w:t>
      </w:r>
      <w:r w:rsidR="00FC4ABC" w:rsidRPr="00233E8A">
        <w:rPr>
          <w:rFonts w:ascii="Times New Roman" w:hAnsi="Times New Roman"/>
          <w:sz w:val="24"/>
          <w:szCs w:val="24"/>
        </w:rPr>
        <w:t>I</w:t>
      </w:r>
      <w:r w:rsidRPr="00233E8A">
        <w:rPr>
          <w:rFonts w:ascii="Times New Roman" w:hAnsi="Times New Roman"/>
          <w:sz w:val="24"/>
          <w:szCs w:val="24"/>
        </w:rPr>
        <w:t>ts components are manually operated bar screens, grit chamber, UASB reactor,</w:t>
      </w:r>
      <w:r w:rsidR="00FC4ABC">
        <w:rPr>
          <w:rFonts w:ascii="Times New Roman" w:hAnsi="Times New Roman"/>
          <w:sz w:val="24"/>
          <w:szCs w:val="24"/>
        </w:rPr>
        <w:t xml:space="preserve"> </w:t>
      </w:r>
      <w:r w:rsidRPr="00233E8A">
        <w:rPr>
          <w:rFonts w:ascii="Times New Roman" w:hAnsi="Times New Roman"/>
          <w:sz w:val="24"/>
          <w:szCs w:val="24"/>
        </w:rPr>
        <w:t>final polishing units,</w:t>
      </w:r>
      <w:r w:rsidR="00FC4ABC">
        <w:rPr>
          <w:rFonts w:ascii="Times New Roman" w:hAnsi="Times New Roman"/>
          <w:sz w:val="24"/>
          <w:szCs w:val="24"/>
        </w:rPr>
        <w:t xml:space="preserve"> </w:t>
      </w:r>
      <w:r w:rsidRPr="00233E8A">
        <w:rPr>
          <w:rFonts w:ascii="Times New Roman" w:hAnsi="Times New Roman"/>
          <w:sz w:val="24"/>
          <w:szCs w:val="24"/>
        </w:rPr>
        <w:t xml:space="preserve">biogas holders and duel fuel generators. No thickeners </w:t>
      </w:r>
      <w:r w:rsidR="00FC4ABC">
        <w:rPr>
          <w:rFonts w:ascii="Times New Roman" w:hAnsi="Times New Roman"/>
          <w:sz w:val="24"/>
          <w:szCs w:val="24"/>
        </w:rPr>
        <w:t>are used for sludge thickening and</w:t>
      </w:r>
      <w:r w:rsidRPr="00233E8A">
        <w:rPr>
          <w:rFonts w:ascii="Times New Roman" w:hAnsi="Times New Roman"/>
          <w:sz w:val="24"/>
          <w:szCs w:val="24"/>
        </w:rPr>
        <w:t xml:space="preserve"> sludge is sent directly to drying beds. Hydraulic retention time in UASB reactor is 8 hrs whereas Hydraulic retention in FPU is 1 day.</w:t>
      </w:r>
    </w:p>
    <w:p w:rsidR="00722587" w:rsidRDefault="00722587" w:rsidP="00233E8A">
      <w:pPr>
        <w:spacing w:after="0" w:line="360" w:lineRule="auto"/>
        <w:ind w:left="720"/>
        <w:jc w:val="both"/>
        <w:rPr>
          <w:rFonts w:ascii="Times New Roman" w:hAnsi="Times New Roman"/>
          <w:b/>
          <w:bCs/>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Land requirement</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Plant area of this STP is 20 ha. </w:t>
      </w:r>
      <w:r w:rsidR="00722587" w:rsidRPr="00233E8A">
        <w:rPr>
          <w:rFonts w:ascii="Times New Roman" w:hAnsi="Times New Roman"/>
          <w:sz w:val="24"/>
          <w:szCs w:val="24"/>
        </w:rPr>
        <w:t>Therefore,</w:t>
      </w:r>
      <w:r w:rsidRPr="00233E8A">
        <w:rPr>
          <w:rFonts w:ascii="Times New Roman" w:hAnsi="Times New Roman"/>
          <w:sz w:val="24"/>
          <w:szCs w:val="24"/>
        </w:rPr>
        <w:t xml:space="preserve"> unit land requirement is 0.26 ha/</w:t>
      </w:r>
      <w:r w:rsidR="00224112">
        <w:rPr>
          <w:rFonts w:ascii="Times New Roman" w:hAnsi="Times New Roman"/>
          <w:sz w:val="24"/>
          <w:szCs w:val="24"/>
        </w:rPr>
        <w:t>MLD</w:t>
      </w:r>
    </w:p>
    <w:p w:rsidR="00113D7A" w:rsidRPr="00233E8A" w:rsidRDefault="00113D7A" w:rsidP="00233E8A">
      <w:pPr>
        <w:spacing w:after="0" w:line="360" w:lineRule="auto"/>
        <w:ind w:left="720"/>
        <w:jc w:val="both"/>
        <w:rPr>
          <w:rFonts w:ascii="Times New Roman" w:hAnsi="Times New Roman"/>
          <w:b/>
          <w:bCs/>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Performance</w:t>
      </w:r>
    </w:p>
    <w:p w:rsidR="00FC4ABC" w:rsidRDefault="00FC4ABC" w:rsidP="00FC4ABC">
      <w:pPr>
        <w:spacing w:after="0" w:line="360" w:lineRule="auto"/>
        <w:ind w:left="720"/>
        <w:jc w:val="both"/>
        <w:rPr>
          <w:rFonts w:ascii="Times New Roman" w:hAnsi="Times New Roman"/>
          <w:sz w:val="24"/>
          <w:szCs w:val="24"/>
        </w:rPr>
      </w:pPr>
      <w:r>
        <w:rPr>
          <w:rFonts w:ascii="Times New Roman" w:hAnsi="Times New Roman"/>
          <w:sz w:val="24"/>
          <w:szCs w:val="24"/>
        </w:rPr>
        <w:t xml:space="preserve">With the help of tertiary treatment its BOD removal efficiency </w:t>
      </w:r>
      <w:proofErr w:type="gramStart"/>
      <w:r>
        <w:rPr>
          <w:rFonts w:ascii="Times New Roman" w:hAnsi="Times New Roman"/>
          <w:sz w:val="24"/>
          <w:szCs w:val="24"/>
        </w:rPr>
        <w:t>rises</w:t>
      </w:r>
      <w:proofErr w:type="gramEnd"/>
      <w:r>
        <w:rPr>
          <w:rFonts w:ascii="Times New Roman" w:hAnsi="Times New Roman"/>
          <w:sz w:val="24"/>
          <w:szCs w:val="24"/>
        </w:rPr>
        <w:t xml:space="preserve"> </w:t>
      </w:r>
      <w:proofErr w:type="spellStart"/>
      <w:r>
        <w:rPr>
          <w:rFonts w:ascii="Times New Roman" w:hAnsi="Times New Roman"/>
          <w:sz w:val="24"/>
          <w:szCs w:val="24"/>
        </w:rPr>
        <w:t>upto</w:t>
      </w:r>
      <w:proofErr w:type="spellEnd"/>
      <w:r>
        <w:rPr>
          <w:rFonts w:ascii="Times New Roman" w:hAnsi="Times New Roman"/>
          <w:sz w:val="24"/>
          <w:szCs w:val="24"/>
        </w:rPr>
        <w:t xml:space="preserve"> 7</w:t>
      </w:r>
      <w:r w:rsidR="00A87E6C">
        <w:rPr>
          <w:rFonts w:ascii="Times New Roman" w:hAnsi="Times New Roman"/>
          <w:sz w:val="24"/>
          <w:szCs w:val="24"/>
        </w:rPr>
        <w:t>5</w:t>
      </w:r>
      <w:r>
        <w:rPr>
          <w:rFonts w:ascii="Times New Roman" w:hAnsi="Times New Roman"/>
          <w:sz w:val="24"/>
          <w:szCs w:val="24"/>
        </w:rPr>
        <w:t xml:space="preserve">% whereas its S.S removal efficiency rises </w:t>
      </w:r>
      <w:proofErr w:type="spellStart"/>
      <w:r>
        <w:rPr>
          <w:rFonts w:ascii="Times New Roman" w:hAnsi="Times New Roman"/>
          <w:sz w:val="24"/>
          <w:szCs w:val="24"/>
        </w:rPr>
        <w:t>upto</w:t>
      </w:r>
      <w:proofErr w:type="spellEnd"/>
      <w:r>
        <w:rPr>
          <w:rFonts w:ascii="Times New Roman" w:hAnsi="Times New Roman"/>
          <w:sz w:val="24"/>
          <w:szCs w:val="24"/>
        </w:rPr>
        <w:t xml:space="preserve"> </w:t>
      </w:r>
      <w:r w:rsidR="00A87E6C">
        <w:rPr>
          <w:rFonts w:ascii="Times New Roman" w:hAnsi="Times New Roman"/>
          <w:sz w:val="24"/>
          <w:szCs w:val="24"/>
        </w:rPr>
        <w:t>78%.</w:t>
      </w:r>
    </w:p>
    <w:p w:rsidR="00C11ADD" w:rsidRDefault="00C11ADD" w:rsidP="00233E8A">
      <w:pPr>
        <w:spacing w:after="0" w:line="360" w:lineRule="auto"/>
        <w:ind w:left="720"/>
        <w:jc w:val="both"/>
        <w:rPr>
          <w:rFonts w:ascii="Times New Roman" w:hAnsi="Times New Roman"/>
          <w:b/>
          <w:sz w:val="24"/>
          <w:szCs w:val="24"/>
        </w:rPr>
      </w:pPr>
    </w:p>
    <w:p w:rsidR="00C11ADD" w:rsidRPr="00C11ADD" w:rsidRDefault="00C11ADD" w:rsidP="003E4376">
      <w:pPr>
        <w:spacing w:after="0" w:line="360" w:lineRule="auto"/>
        <w:ind w:left="720"/>
        <w:jc w:val="center"/>
        <w:rPr>
          <w:rFonts w:ascii="Times New Roman" w:hAnsi="Times New Roman"/>
          <w:b/>
          <w:sz w:val="24"/>
          <w:szCs w:val="24"/>
        </w:rPr>
      </w:pPr>
      <w:r w:rsidRPr="00C11ADD">
        <w:rPr>
          <w:rFonts w:ascii="Times New Roman" w:hAnsi="Times New Roman"/>
          <w:b/>
          <w:sz w:val="24"/>
          <w:szCs w:val="24"/>
        </w:rPr>
        <w:t>Table 4</w:t>
      </w:r>
      <w:r w:rsidR="00354AC1" w:rsidRPr="00C11ADD">
        <w:rPr>
          <w:rFonts w:ascii="Times New Roman" w:hAnsi="Times New Roman"/>
          <w:b/>
          <w:sz w:val="24"/>
          <w:szCs w:val="24"/>
        </w:rPr>
        <w:t>: Performance</w:t>
      </w:r>
      <w:r w:rsidRPr="00C11ADD">
        <w:rPr>
          <w:rFonts w:ascii="Times New Roman" w:hAnsi="Times New Roman"/>
          <w:b/>
          <w:sz w:val="24"/>
          <w:szCs w:val="24"/>
        </w:rPr>
        <w:t xml:space="preserve"> data of UASB at Agra</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0"/>
        <w:gridCol w:w="1503"/>
        <w:gridCol w:w="1503"/>
        <w:gridCol w:w="1330"/>
        <w:gridCol w:w="1423"/>
      </w:tblGrid>
      <w:tr w:rsidR="00702519" w:rsidRPr="00FD3508" w:rsidTr="00FD3508">
        <w:trPr>
          <w:jc w:val="center"/>
        </w:trPr>
        <w:tc>
          <w:tcPr>
            <w:tcW w:w="0" w:type="auto"/>
          </w:tcPr>
          <w:p w:rsidR="00C11ADD" w:rsidRPr="00FD3508" w:rsidRDefault="00C11ADD" w:rsidP="00FD3508">
            <w:pPr>
              <w:spacing w:after="0" w:line="360" w:lineRule="auto"/>
              <w:jc w:val="both"/>
              <w:rPr>
                <w:rFonts w:ascii="Times New Roman" w:hAnsi="Times New Roman"/>
                <w:sz w:val="24"/>
                <w:szCs w:val="24"/>
              </w:rPr>
            </w:pPr>
          </w:p>
        </w:tc>
        <w:tc>
          <w:tcPr>
            <w:tcW w:w="0" w:type="auto"/>
          </w:tcPr>
          <w:p w:rsidR="00CA01C0" w:rsidRPr="00FD3508" w:rsidRDefault="00CA01C0" w:rsidP="00FD3508">
            <w:pPr>
              <w:spacing w:after="0" w:line="360" w:lineRule="auto"/>
              <w:jc w:val="both"/>
              <w:rPr>
                <w:rFonts w:ascii="Times New Roman" w:hAnsi="Times New Roman"/>
                <w:b/>
                <w:sz w:val="24"/>
                <w:szCs w:val="24"/>
              </w:rPr>
            </w:pPr>
            <w:r w:rsidRPr="00FD3508">
              <w:rPr>
                <w:rFonts w:ascii="Times New Roman" w:hAnsi="Times New Roman"/>
                <w:b/>
                <w:sz w:val="24"/>
                <w:szCs w:val="24"/>
              </w:rPr>
              <w:t>Raw Sewage</w:t>
            </w:r>
          </w:p>
        </w:tc>
        <w:tc>
          <w:tcPr>
            <w:tcW w:w="0" w:type="auto"/>
          </w:tcPr>
          <w:p w:rsidR="00CA01C0" w:rsidRPr="00FD3508" w:rsidRDefault="00CA01C0" w:rsidP="00FD3508">
            <w:pPr>
              <w:spacing w:after="0" w:line="360" w:lineRule="auto"/>
              <w:jc w:val="both"/>
              <w:rPr>
                <w:rFonts w:ascii="Times New Roman" w:hAnsi="Times New Roman"/>
                <w:b/>
                <w:sz w:val="24"/>
                <w:szCs w:val="24"/>
              </w:rPr>
            </w:pPr>
            <w:r w:rsidRPr="00FD3508">
              <w:rPr>
                <w:rFonts w:ascii="Times New Roman" w:hAnsi="Times New Roman"/>
                <w:b/>
                <w:sz w:val="24"/>
                <w:szCs w:val="24"/>
              </w:rPr>
              <w:t>UASB outlet</w:t>
            </w:r>
          </w:p>
        </w:tc>
        <w:tc>
          <w:tcPr>
            <w:tcW w:w="0" w:type="auto"/>
          </w:tcPr>
          <w:p w:rsidR="00CA01C0" w:rsidRPr="00FD3508" w:rsidRDefault="00CA01C0" w:rsidP="00FD3508">
            <w:pPr>
              <w:spacing w:after="0" w:line="360" w:lineRule="auto"/>
              <w:jc w:val="both"/>
              <w:rPr>
                <w:rFonts w:ascii="Times New Roman" w:hAnsi="Times New Roman"/>
                <w:b/>
                <w:sz w:val="24"/>
                <w:szCs w:val="24"/>
              </w:rPr>
            </w:pPr>
            <w:r w:rsidRPr="00FD3508">
              <w:rPr>
                <w:rFonts w:ascii="Times New Roman" w:hAnsi="Times New Roman"/>
                <w:b/>
                <w:sz w:val="24"/>
                <w:szCs w:val="24"/>
              </w:rPr>
              <w:t>FPU outlet</w:t>
            </w:r>
          </w:p>
        </w:tc>
        <w:tc>
          <w:tcPr>
            <w:tcW w:w="0" w:type="auto"/>
          </w:tcPr>
          <w:p w:rsidR="00CA01C0" w:rsidRPr="00FD3508" w:rsidRDefault="00CA01C0" w:rsidP="00FD3508">
            <w:pPr>
              <w:spacing w:after="0" w:line="360" w:lineRule="auto"/>
              <w:jc w:val="both"/>
              <w:rPr>
                <w:rFonts w:ascii="Times New Roman" w:hAnsi="Times New Roman"/>
                <w:b/>
                <w:sz w:val="24"/>
                <w:szCs w:val="24"/>
              </w:rPr>
            </w:pPr>
            <w:r w:rsidRPr="00FD3508">
              <w:rPr>
                <w:rFonts w:ascii="Times New Roman" w:hAnsi="Times New Roman"/>
                <w:b/>
                <w:sz w:val="24"/>
                <w:szCs w:val="24"/>
              </w:rPr>
              <w:t>% Removal</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w:t>
            </w:r>
            <w:r w:rsidRPr="00FD3508">
              <w:rPr>
                <w:rFonts w:ascii="Times New Roman" w:hAnsi="Times New Roman"/>
                <w:sz w:val="24"/>
                <w:szCs w:val="24"/>
                <w:vertAlign w:val="superscript"/>
              </w:rPr>
              <w:t>st</w:t>
            </w:r>
            <w:r w:rsidRPr="00FD3508">
              <w:rPr>
                <w:rFonts w:ascii="Times New Roman" w:hAnsi="Times New Roman"/>
                <w:sz w:val="24"/>
                <w:szCs w:val="24"/>
              </w:rPr>
              <w:t xml:space="preserve"> set of monitoring</w:t>
            </w:r>
          </w:p>
        </w:tc>
        <w:tc>
          <w:tcPr>
            <w:tcW w:w="0" w:type="auto"/>
          </w:tcPr>
          <w:p w:rsidR="00CA01C0" w:rsidRPr="00FD3508" w:rsidRDefault="00CA01C0" w:rsidP="00FD3508">
            <w:pPr>
              <w:spacing w:after="0" w:line="360" w:lineRule="auto"/>
              <w:jc w:val="both"/>
              <w:rPr>
                <w:rFonts w:ascii="Times New Roman" w:hAnsi="Times New Roman"/>
                <w:sz w:val="24"/>
                <w:szCs w:val="24"/>
              </w:rPr>
            </w:pPr>
          </w:p>
        </w:tc>
        <w:tc>
          <w:tcPr>
            <w:tcW w:w="0" w:type="auto"/>
          </w:tcPr>
          <w:p w:rsidR="00CA01C0" w:rsidRPr="00FD3508" w:rsidRDefault="00CA01C0" w:rsidP="00FD3508">
            <w:pPr>
              <w:spacing w:after="0" w:line="360" w:lineRule="auto"/>
              <w:jc w:val="both"/>
              <w:rPr>
                <w:rFonts w:ascii="Times New Roman" w:hAnsi="Times New Roman"/>
                <w:sz w:val="24"/>
                <w:szCs w:val="24"/>
              </w:rPr>
            </w:pPr>
          </w:p>
        </w:tc>
        <w:tc>
          <w:tcPr>
            <w:tcW w:w="0" w:type="auto"/>
          </w:tcPr>
          <w:p w:rsidR="00CA01C0" w:rsidRPr="00FD3508" w:rsidRDefault="00CA01C0" w:rsidP="00FD3508">
            <w:pPr>
              <w:spacing w:after="0" w:line="360" w:lineRule="auto"/>
              <w:jc w:val="both"/>
              <w:rPr>
                <w:rFonts w:ascii="Times New Roman" w:hAnsi="Times New Roman"/>
                <w:sz w:val="24"/>
                <w:szCs w:val="24"/>
              </w:rPr>
            </w:pPr>
          </w:p>
        </w:tc>
        <w:tc>
          <w:tcPr>
            <w:tcW w:w="0" w:type="auto"/>
          </w:tcPr>
          <w:p w:rsidR="00CA01C0" w:rsidRPr="00FD3508" w:rsidRDefault="00CA01C0" w:rsidP="00FD3508">
            <w:pPr>
              <w:spacing w:after="0" w:line="360" w:lineRule="auto"/>
              <w:jc w:val="both"/>
              <w:rPr>
                <w:rFonts w:ascii="Times New Roman" w:hAnsi="Times New Roman"/>
                <w:sz w:val="24"/>
                <w:szCs w:val="24"/>
              </w:rPr>
            </w:pP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BOD (mg/l)</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262</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83</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55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79</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SS (mg/l)</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461</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145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81</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w:t>
            </w:r>
            <w:r w:rsidRPr="00FD3508">
              <w:rPr>
                <w:rFonts w:ascii="Times New Roman" w:hAnsi="Times New Roman"/>
                <w:sz w:val="24"/>
                <w:szCs w:val="24"/>
                <w:vertAlign w:val="superscript"/>
              </w:rPr>
              <w:t>nd</w:t>
            </w:r>
            <w:r w:rsidRPr="00FD3508">
              <w:rPr>
                <w:rFonts w:ascii="Times New Roman" w:hAnsi="Times New Roman"/>
                <w:sz w:val="24"/>
                <w:szCs w:val="24"/>
              </w:rPr>
              <w:t xml:space="preserve"> set of monitoring</w:t>
            </w:r>
          </w:p>
        </w:tc>
        <w:tc>
          <w:tcPr>
            <w:tcW w:w="0" w:type="auto"/>
          </w:tcPr>
          <w:p w:rsidR="00CA01C0" w:rsidRPr="00FD3508" w:rsidRDefault="00CA01C0" w:rsidP="00FD3508">
            <w:pPr>
              <w:spacing w:after="0" w:line="360" w:lineRule="auto"/>
              <w:jc w:val="both"/>
              <w:rPr>
                <w:rFonts w:ascii="Times New Roman" w:hAnsi="Times New Roman"/>
                <w:sz w:val="24"/>
                <w:szCs w:val="24"/>
              </w:rPr>
            </w:pPr>
          </w:p>
        </w:tc>
        <w:tc>
          <w:tcPr>
            <w:tcW w:w="0" w:type="auto"/>
          </w:tcPr>
          <w:p w:rsidR="00CA01C0" w:rsidRPr="00FD3508" w:rsidRDefault="00CA01C0" w:rsidP="00FD3508">
            <w:pPr>
              <w:spacing w:after="0" w:line="360" w:lineRule="auto"/>
              <w:jc w:val="both"/>
              <w:rPr>
                <w:rFonts w:ascii="Times New Roman" w:hAnsi="Times New Roman"/>
                <w:sz w:val="24"/>
                <w:szCs w:val="24"/>
              </w:rPr>
            </w:pPr>
          </w:p>
        </w:tc>
        <w:tc>
          <w:tcPr>
            <w:tcW w:w="0" w:type="auto"/>
          </w:tcPr>
          <w:p w:rsidR="00CA01C0" w:rsidRPr="00FD3508" w:rsidRDefault="00CA01C0" w:rsidP="00FD3508">
            <w:pPr>
              <w:spacing w:after="0" w:line="360" w:lineRule="auto"/>
              <w:jc w:val="both"/>
              <w:rPr>
                <w:rFonts w:ascii="Times New Roman" w:hAnsi="Times New Roman"/>
                <w:sz w:val="24"/>
                <w:szCs w:val="24"/>
              </w:rPr>
            </w:pPr>
          </w:p>
        </w:tc>
        <w:tc>
          <w:tcPr>
            <w:tcW w:w="0" w:type="auto"/>
          </w:tcPr>
          <w:p w:rsidR="00CA01C0" w:rsidRPr="00FD3508" w:rsidRDefault="00CA01C0" w:rsidP="00FD3508">
            <w:pPr>
              <w:spacing w:after="0" w:line="360" w:lineRule="auto"/>
              <w:jc w:val="both"/>
              <w:rPr>
                <w:rFonts w:ascii="Times New Roman" w:hAnsi="Times New Roman"/>
                <w:sz w:val="24"/>
                <w:szCs w:val="24"/>
              </w:rPr>
            </w:pP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BOD (mg/l)</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264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77</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50</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70</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SS (mg/l)</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444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133</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111</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75</w:t>
            </w:r>
          </w:p>
        </w:tc>
      </w:tr>
    </w:tbl>
    <w:p w:rsidR="00CA01C0"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Source: IIT </w:t>
      </w:r>
      <w:proofErr w:type="spellStart"/>
      <w:r w:rsidRPr="00233E8A">
        <w:rPr>
          <w:rFonts w:ascii="Times New Roman" w:hAnsi="Times New Roman"/>
          <w:sz w:val="24"/>
          <w:szCs w:val="24"/>
        </w:rPr>
        <w:t>Roorkee</w:t>
      </w:r>
      <w:proofErr w:type="spellEnd"/>
      <w:r w:rsidRPr="00233E8A">
        <w:rPr>
          <w:rFonts w:ascii="Times New Roman" w:hAnsi="Times New Roman"/>
          <w:sz w:val="24"/>
          <w:szCs w:val="24"/>
        </w:rPr>
        <w:t>,</w:t>
      </w:r>
    </w:p>
    <w:p w:rsidR="006F1EB2" w:rsidRPr="00233E8A" w:rsidRDefault="006F1EB2" w:rsidP="00233E8A">
      <w:pPr>
        <w:spacing w:after="0" w:line="360" w:lineRule="auto"/>
        <w:ind w:left="720"/>
        <w:jc w:val="both"/>
        <w:rPr>
          <w:rFonts w:ascii="Times New Roman" w:hAnsi="Times New Roman"/>
          <w:sz w:val="24"/>
          <w:szCs w:val="24"/>
        </w:rPr>
      </w:pP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influent quality parameters are higher than the designed values which are attributed to</w:t>
      </w:r>
      <w:r w:rsidR="00A87E6C">
        <w:rPr>
          <w:rFonts w:ascii="Times New Roman" w:hAnsi="Times New Roman"/>
          <w:sz w:val="24"/>
          <w:szCs w:val="24"/>
        </w:rPr>
        <w:t xml:space="preserve"> </w:t>
      </w:r>
      <w:r w:rsidRPr="00233E8A">
        <w:rPr>
          <w:rFonts w:ascii="Times New Roman" w:hAnsi="Times New Roman"/>
          <w:sz w:val="24"/>
          <w:szCs w:val="24"/>
        </w:rPr>
        <w:t xml:space="preserve">discharges from industries. </w:t>
      </w:r>
      <w:proofErr w:type="gramStart"/>
      <w:r w:rsidRPr="00233E8A">
        <w:rPr>
          <w:rFonts w:ascii="Times New Roman" w:hAnsi="Times New Roman"/>
          <w:sz w:val="24"/>
          <w:szCs w:val="24"/>
        </w:rPr>
        <w:t xml:space="preserve">e.g., tanneries and </w:t>
      </w:r>
      <w:proofErr w:type="spellStart"/>
      <w:r w:rsidRPr="00233E8A">
        <w:rPr>
          <w:rFonts w:ascii="Times New Roman" w:hAnsi="Times New Roman"/>
          <w:sz w:val="24"/>
          <w:szCs w:val="24"/>
        </w:rPr>
        <w:t>petha</w:t>
      </w:r>
      <w:proofErr w:type="spellEnd"/>
      <w:r w:rsidRPr="00233E8A">
        <w:rPr>
          <w:rFonts w:ascii="Times New Roman" w:hAnsi="Times New Roman"/>
          <w:sz w:val="24"/>
          <w:szCs w:val="24"/>
        </w:rPr>
        <w:t xml:space="preserve"> manufacturing.</w:t>
      </w:r>
      <w:proofErr w:type="gramEnd"/>
      <w:r w:rsidRPr="00233E8A">
        <w:rPr>
          <w:rFonts w:ascii="Times New Roman" w:hAnsi="Times New Roman"/>
          <w:sz w:val="24"/>
          <w:szCs w:val="24"/>
        </w:rPr>
        <w:t xml:space="preserve"> Higher outlet BOD can also be attributed to solids overflow from the combined UASB-FPU system. However, the plant personnel informed that current effluent values for BOD and SS are 28-31 mg/l and 48-51 mg/l respectively.</w:t>
      </w:r>
    </w:p>
    <w:p w:rsidR="00CA01C0" w:rsidRDefault="00CA01C0" w:rsidP="00233E8A">
      <w:pPr>
        <w:spacing w:after="0" w:line="360" w:lineRule="auto"/>
        <w:ind w:left="720"/>
        <w:jc w:val="both"/>
        <w:rPr>
          <w:rFonts w:ascii="Times New Roman" w:hAnsi="Times New Roman"/>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Power requirement</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Total load required including screens, sludge pumps, filtrate pumps, office, lab, </w:t>
      </w:r>
      <w:proofErr w:type="spellStart"/>
      <w:r w:rsidRPr="00233E8A">
        <w:rPr>
          <w:rFonts w:ascii="Times New Roman" w:hAnsi="Times New Roman"/>
          <w:sz w:val="24"/>
          <w:szCs w:val="24"/>
        </w:rPr>
        <w:t>borewells</w:t>
      </w:r>
      <w:proofErr w:type="spellEnd"/>
      <w:r w:rsidR="00986EA0" w:rsidRPr="00233E8A">
        <w:rPr>
          <w:rFonts w:ascii="Times New Roman" w:hAnsi="Times New Roman"/>
          <w:sz w:val="24"/>
          <w:szCs w:val="24"/>
        </w:rPr>
        <w:t>, staff</w:t>
      </w:r>
      <w:r w:rsidRPr="00233E8A">
        <w:rPr>
          <w:rFonts w:ascii="Times New Roman" w:hAnsi="Times New Roman"/>
          <w:sz w:val="24"/>
          <w:szCs w:val="24"/>
        </w:rPr>
        <w:t xml:space="preserve"> quarters </w:t>
      </w:r>
      <w:proofErr w:type="spellStart"/>
      <w:r w:rsidRPr="00233E8A">
        <w:rPr>
          <w:rFonts w:ascii="Times New Roman" w:hAnsi="Times New Roman"/>
          <w:sz w:val="24"/>
          <w:szCs w:val="24"/>
        </w:rPr>
        <w:t>etc.is</w:t>
      </w:r>
      <w:proofErr w:type="spellEnd"/>
      <w:r w:rsidRPr="00233E8A">
        <w:rPr>
          <w:rFonts w:ascii="Times New Roman" w:hAnsi="Times New Roman"/>
          <w:sz w:val="24"/>
          <w:szCs w:val="24"/>
        </w:rPr>
        <w:t xml:space="preserve"> 56KW. Consumption during average flow conditions is </w:t>
      </w:r>
      <w:proofErr w:type="gramStart"/>
      <w:r w:rsidRPr="00233E8A">
        <w:rPr>
          <w:rFonts w:ascii="Times New Roman" w:hAnsi="Times New Roman"/>
          <w:sz w:val="24"/>
          <w:szCs w:val="24"/>
        </w:rPr>
        <w:t>825 kWh/d</w:t>
      </w:r>
      <w:proofErr w:type="gramEnd"/>
      <w:r w:rsidRPr="00233E8A">
        <w:rPr>
          <w:rFonts w:ascii="Times New Roman" w:hAnsi="Times New Roman"/>
          <w:sz w:val="24"/>
          <w:szCs w:val="24"/>
        </w:rPr>
        <w:t xml:space="preserve"> (approximately). Average power cut is 4-5 h/d</w:t>
      </w:r>
    </w:p>
    <w:p w:rsidR="00CA01C0" w:rsidRPr="00233E8A" w:rsidRDefault="00CA01C0" w:rsidP="00233E8A">
      <w:pPr>
        <w:spacing w:after="0" w:line="360" w:lineRule="auto"/>
        <w:ind w:left="720"/>
        <w:jc w:val="both"/>
        <w:rPr>
          <w:rFonts w:ascii="Times New Roman" w:hAnsi="Times New Roman"/>
          <w:sz w:val="24"/>
          <w:szCs w:val="24"/>
        </w:rPr>
      </w:pPr>
    </w:p>
    <w:p w:rsidR="002C6CC5" w:rsidRDefault="007138DB" w:rsidP="006F1EB2">
      <w:pPr>
        <w:spacing w:after="0" w:line="360" w:lineRule="auto"/>
        <w:ind w:left="720"/>
        <w:jc w:val="center"/>
        <w:rPr>
          <w:rFonts w:ascii="Times New Roman" w:hAnsi="Times New Roman"/>
          <w:b/>
          <w:bCs/>
          <w:sz w:val="24"/>
          <w:szCs w:val="24"/>
        </w:rPr>
      </w:pPr>
      <w:r>
        <w:rPr>
          <w:rFonts w:ascii="Times New Roman" w:hAnsi="Times New Roman"/>
          <w:b/>
          <w:noProof/>
          <w:sz w:val="24"/>
          <w:szCs w:val="24"/>
          <w:lang w:val="en-US"/>
        </w:rPr>
        <w:drawing>
          <wp:inline distT="0" distB="0" distL="0" distR="0">
            <wp:extent cx="4766691" cy="1593850"/>
            <wp:effectExtent l="38100" t="57150" r="110109" b="101600"/>
            <wp:docPr id="31" name="Picture 20" descr="u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u.jpg"/>
                    <pic:cNvPicPr/>
                  </pic:nvPicPr>
                  <pic:blipFill>
                    <a:blip r:embed="rId15" cstate="print"/>
                    <a:stretch>
                      <a:fillRect/>
                    </a:stretch>
                  </pic:blipFill>
                  <pic:spPr>
                    <a:xfrm>
                      <a:off x="0" y="0"/>
                      <a:ext cx="4766691" cy="159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C6CC5" w:rsidRDefault="00A81FCE" w:rsidP="006F1EB2">
      <w:pPr>
        <w:spacing w:after="0" w:line="360" w:lineRule="auto"/>
        <w:ind w:left="720"/>
        <w:jc w:val="center"/>
        <w:rPr>
          <w:rFonts w:ascii="Times New Roman" w:hAnsi="Times New Roman"/>
          <w:b/>
          <w:bCs/>
          <w:sz w:val="24"/>
          <w:szCs w:val="24"/>
        </w:rPr>
      </w:pPr>
      <w:r>
        <w:rPr>
          <w:rFonts w:ascii="Times New Roman" w:hAnsi="Times New Roman"/>
          <w:b/>
          <w:bCs/>
          <w:sz w:val="24"/>
          <w:szCs w:val="24"/>
        </w:rPr>
        <w:t>Fig 8</w:t>
      </w:r>
      <w:r w:rsidR="00C11ADD">
        <w:rPr>
          <w:rFonts w:ascii="Times New Roman" w:hAnsi="Times New Roman"/>
          <w:b/>
          <w:bCs/>
          <w:sz w:val="24"/>
          <w:szCs w:val="24"/>
        </w:rPr>
        <w:t>: Schematic diagram of UASB based STP at Agra</w:t>
      </w:r>
    </w:p>
    <w:p w:rsidR="00C11ADD" w:rsidRDefault="00C11ADD" w:rsidP="00233E8A">
      <w:pPr>
        <w:spacing w:after="0" w:line="360" w:lineRule="auto"/>
        <w:ind w:left="720"/>
        <w:jc w:val="both"/>
        <w:rPr>
          <w:rFonts w:ascii="Times New Roman" w:hAnsi="Times New Roman"/>
          <w:b/>
          <w:bCs/>
          <w:sz w:val="24"/>
          <w:szCs w:val="24"/>
        </w:rPr>
      </w:pPr>
    </w:p>
    <w:p w:rsidR="00113D7A" w:rsidRDefault="00113D7A" w:rsidP="00233E8A">
      <w:pPr>
        <w:spacing w:after="0" w:line="360" w:lineRule="auto"/>
        <w:ind w:left="720"/>
        <w:jc w:val="both"/>
        <w:rPr>
          <w:rFonts w:ascii="Times New Roman" w:hAnsi="Times New Roman"/>
          <w:b/>
          <w:bCs/>
          <w:sz w:val="24"/>
          <w:szCs w:val="24"/>
        </w:rPr>
      </w:pPr>
    </w:p>
    <w:p w:rsidR="00A75D12" w:rsidRPr="00233E8A" w:rsidRDefault="00A75D12" w:rsidP="00233E8A">
      <w:pPr>
        <w:spacing w:after="0" w:line="360" w:lineRule="auto"/>
        <w:ind w:left="720"/>
        <w:jc w:val="both"/>
        <w:rPr>
          <w:rFonts w:ascii="Times New Roman" w:hAnsi="Times New Roman"/>
          <w:b/>
          <w:bCs/>
          <w:sz w:val="24"/>
          <w:szCs w:val="24"/>
        </w:rPr>
      </w:pPr>
    </w:p>
    <w:p w:rsidR="00A75D12" w:rsidRDefault="00A75D12" w:rsidP="00233E8A">
      <w:pPr>
        <w:spacing w:after="0" w:line="360" w:lineRule="auto"/>
        <w:ind w:left="720"/>
        <w:jc w:val="both"/>
        <w:rPr>
          <w:rFonts w:ascii="Times New Roman" w:hAnsi="Times New Roman"/>
          <w:b/>
          <w:bCs/>
          <w:sz w:val="24"/>
          <w:szCs w:val="24"/>
        </w:rPr>
      </w:pP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b/>
          <w:bCs/>
          <w:sz w:val="24"/>
          <w:szCs w:val="24"/>
        </w:rPr>
        <w:t xml:space="preserve">Resource recovery – Biogas to energy </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Possible electrical energy from </w:t>
      </w:r>
      <w:r w:rsidR="00986EA0" w:rsidRPr="00233E8A">
        <w:rPr>
          <w:rFonts w:ascii="Times New Roman" w:hAnsi="Times New Roman"/>
          <w:sz w:val="24"/>
          <w:szCs w:val="24"/>
        </w:rPr>
        <w:t>biogas:</w:t>
      </w:r>
      <w:r w:rsidRPr="00233E8A">
        <w:rPr>
          <w:rFonts w:ascii="Times New Roman" w:hAnsi="Times New Roman"/>
          <w:sz w:val="24"/>
          <w:szCs w:val="24"/>
        </w:rPr>
        <w:t xml:space="preserve"> 1000 m3/d x 5 kWh/m3 x 25% = 1250 kWh/d. There are two duel fuel generators </w:t>
      </w:r>
      <w:r w:rsidR="00986EA0" w:rsidRPr="00233E8A">
        <w:rPr>
          <w:rFonts w:ascii="Times New Roman" w:hAnsi="Times New Roman"/>
          <w:sz w:val="24"/>
          <w:szCs w:val="24"/>
        </w:rPr>
        <w:t>each of</w:t>
      </w:r>
      <w:r w:rsidRPr="00233E8A">
        <w:rPr>
          <w:rFonts w:ascii="Times New Roman" w:hAnsi="Times New Roman"/>
          <w:sz w:val="24"/>
          <w:szCs w:val="24"/>
        </w:rPr>
        <w:t xml:space="preserve"> 64 </w:t>
      </w:r>
      <w:proofErr w:type="spellStart"/>
      <w:r w:rsidRPr="00233E8A">
        <w:rPr>
          <w:rFonts w:ascii="Times New Roman" w:hAnsi="Times New Roman"/>
          <w:sz w:val="24"/>
          <w:szCs w:val="24"/>
        </w:rPr>
        <w:t>kW.Specific</w:t>
      </w:r>
      <w:proofErr w:type="spellEnd"/>
      <w:r w:rsidRPr="00233E8A">
        <w:rPr>
          <w:rFonts w:ascii="Times New Roman" w:hAnsi="Times New Roman"/>
          <w:sz w:val="24"/>
          <w:szCs w:val="24"/>
        </w:rPr>
        <w:t xml:space="preserve"> energy generation values are not available. System runs only during prolonged power cuts. Otherwise almost entire biogas is flared.</w:t>
      </w:r>
    </w:p>
    <w:p w:rsidR="00CA01C0" w:rsidRPr="00233E8A" w:rsidRDefault="00CA01C0" w:rsidP="00233E8A">
      <w:pPr>
        <w:spacing w:after="0" w:line="360" w:lineRule="auto"/>
        <w:ind w:left="720"/>
        <w:jc w:val="both"/>
        <w:rPr>
          <w:rFonts w:ascii="Times New Roman" w:hAnsi="Times New Roman"/>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sludge</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Sludge </w:t>
      </w:r>
      <w:r w:rsidR="00986EA0" w:rsidRPr="00233E8A">
        <w:rPr>
          <w:rFonts w:ascii="Times New Roman" w:hAnsi="Times New Roman"/>
          <w:sz w:val="24"/>
          <w:szCs w:val="24"/>
        </w:rPr>
        <w:t>generation:</w:t>
      </w:r>
      <w:r w:rsidRPr="00233E8A">
        <w:rPr>
          <w:rFonts w:ascii="Times New Roman" w:hAnsi="Times New Roman"/>
          <w:sz w:val="24"/>
          <w:szCs w:val="24"/>
        </w:rPr>
        <w:t xml:space="preserve"> 70 cum/day/reactor = 420 cum/day</w:t>
      </w:r>
    </w:p>
    <w:p w:rsidR="00986EA0" w:rsidRDefault="00CA01C0" w:rsidP="00220B22">
      <w:pPr>
        <w:spacing w:after="0" w:line="360" w:lineRule="auto"/>
        <w:ind w:left="720"/>
        <w:jc w:val="both"/>
        <w:rPr>
          <w:rFonts w:ascii="Times New Roman" w:hAnsi="Times New Roman"/>
          <w:sz w:val="24"/>
          <w:szCs w:val="24"/>
        </w:rPr>
      </w:pPr>
      <w:r w:rsidRPr="00233E8A">
        <w:rPr>
          <w:rFonts w:ascii="Times New Roman" w:hAnsi="Times New Roman"/>
          <w:sz w:val="24"/>
          <w:szCs w:val="24"/>
        </w:rPr>
        <w:t>Almost 2500 cum of dried sludge is accumulating on the sides of the drying beds in three years as there is no demand for sludge in an area of over 80 km radius. The agencies have been unable to provide necessary marketing inputs. In the meanwhile about 800 cum of sludge was lifted by the UP Forest Department at a rate of Rs. 38/cum, giving a recovery of Rs. 30,400 only over a period of 3 years which is insignificant in comparison to the capital investment and annual O&amp;M costs.</w:t>
      </w:r>
    </w:p>
    <w:p w:rsidR="00220B22" w:rsidRPr="00220B22" w:rsidRDefault="00220B22" w:rsidP="00220B22">
      <w:pPr>
        <w:spacing w:after="0" w:line="360" w:lineRule="auto"/>
        <w:ind w:left="720"/>
        <w:jc w:val="both"/>
        <w:rPr>
          <w:rFonts w:ascii="Times New Roman" w:hAnsi="Times New Roman"/>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treated effluent</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Although the treated wastewater is extensively utilised by the farmer community along the effluent channel, no significant revenue accrues from this activity. </w:t>
      </w:r>
    </w:p>
    <w:p w:rsidR="00CA01C0" w:rsidRPr="00233E8A" w:rsidRDefault="00CA01C0" w:rsidP="00233E8A">
      <w:pPr>
        <w:spacing w:after="0" w:line="360" w:lineRule="auto"/>
        <w:ind w:left="720"/>
        <w:jc w:val="both"/>
        <w:rPr>
          <w:rFonts w:ascii="Times New Roman" w:hAnsi="Times New Roman"/>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Total resource recovery</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Rs. 30,400 over last 2 years</w:t>
      </w:r>
    </w:p>
    <w:p w:rsidR="00CA01C0" w:rsidRPr="00233E8A" w:rsidRDefault="00CA01C0" w:rsidP="00233E8A">
      <w:pPr>
        <w:spacing w:after="0" w:line="360" w:lineRule="auto"/>
        <w:ind w:left="720"/>
        <w:jc w:val="both"/>
        <w:rPr>
          <w:rFonts w:ascii="Times New Roman" w:hAnsi="Times New Roman"/>
          <w:b/>
          <w:bCs/>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O&amp;M aspects</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O &amp; M of the plant is still by default with the construction agency without a formal</w:t>
      </w:r>
      <w:r w:rsidR="00986EA0">
        <w:rPr>
          <w:rFonts w:ascii="Times New Roman" w:hAnsi="Times New Roman"/>
          <w:sz w:val="24"/>
          <w:szCs w:val="24"/>
        </w:rPr>
        <w:t xml:space="preserve"> </w:t>
      </w:r>
      <w:r w:rsidRPr="00233E8A">
        <w:rPr>
          <w:rFonts w:ascii="Times New Roman" w:hAnsi="Times New Roman"/>
          <w:sz w:val="24"/>
          <w:szCs w:val="24"/>
        </w:rPr>
        <w:t>contract as it has not been taken over by UPJN apparently due to disagreement on quality</w:t>
      </w:r>
      <w:r w:rsidR="009D3EC5">
        <w:rPr>
          <w:rFonts w:ascii="Times New Roman" w:hAnsi="Times New Roman"/>
          <w:sz w:val="24"/>
          <w:szCs w:val="24"/>
        </w:rPr>
        <w:t xml:space="preserve"> </w:t>
      </w:r>
      <w:r w:rsidRPr="00233E8A">
        <w:rPr>
          <w:rFonts w:ascii="Times New Roman" w:hAnsi="Times New Roman"/>
          <w:sz w:val="24"/>
          <w:szCs w:val="24"/>
        </w:rPr>
        <w:t>of construction.</w:t>
      </w:r>
      <w:r w:rsidR="00986EA0">
        <w:rPr>
          <w:rFonts w:ascii="Times New Roman" w:hAnsi="Times New Roman"/>
          <w:sz w:val="24"/>
          <w:szCs w:val="24"/>
        </w:rPr>
        <w:t xml:space="preserve"> </w:t>
      </w:r>
      <w:r w:rsidRPr="00233E8A">
        <w:rPr>
          <w:rFonts w:ascii="Times New Roman" w:hAnsi="Times New Roman"/>
          <w:sz w:val="24"/>
          <w:szCs w:val="24"/>
        </w:rPr>
        <w:t>O&amp;M of electrical and mechanical components has been sub-contracted to another agency.</w:t>
      </w:r>
      <w:r w:rsidR="009D3EC5">
        <w:rPr>
          <w:rFonts w:ascii="Times New Roman" w:hAnsi="Times New Roman"/>
          <w:sz w:val="24"/>
          <w:szCs w:val="24"/>
        </w:rPr>
        <w:t xml:space="preserve"> </w:t>
      </w:r>
      <w:r w:rsidRPr="00233E8A">
        <w:rPr>
          <w:rFonts w:ascii="Times New Roman" w:hAnsi="Times New Roman"/>
          <w:sz w:val="24"/>
          <w:szCs w:val="24"/>
        </w:rPr>
        <w:t>Screen and grit chambers are operated / cleaned manually, thereby exposing the workers to</w:t>
      </w:r>
      <w:r w:rsidR="009D3EC5">
        <w:rPr>
          <w:rFonts w:ascii="Times New Roman" w:hAnsi="Times New Roman"/>
          <w:sz w:val="24"/>
          <w:szCs w:val="24"/>
        </w:rPr>
        <w:t xml:space="preserve"> </w:t>
      </w:r>
      <w:r w:rsidRPr="00233E8A">
        <w:rPr>
          <w:rFonts w:ascii="Times New Roman" w:hAnsi="Times New Roman"/>
          <w:sz w:val="24"/>
          <w:szCs w:val="24"/>
        </w:rPr>
        <w:t>bacterial and viral infection.</w:t>
      </w:r>
      <w:r w:rsidR="009D3EC5">
        <w:rPr>
          <w:rFonts w:ascii="Times New Roman" w:hAnsi="Times New Roman"/>
          <w:sz w:val="24"/>
          <w:szCs w:val="24"/>
        </w:rPr>
        <w:t xml:space="preserve"> </w:t>
      </w:r>
      <w:r w:rsidRPr="00233E8A">
        <w:rPr>
          <w:rFonts w:ascii="Times New Roman" w:hAnsi="Times New Roman"/>
          <w:sz w:val="24"/>
          <w:szCs w:val="24"/>
        </w:rPr>
        <w:t>Bar screens installed at the pumping station and the STP are unable to remove floating</w:t>
      </w:r>
      <w:r w:rsidR="009D3EC5">
        <w:rPr>
          <w:rFonts w:ascii="Times New Roman" w:hAnsi="Times New Roman"/>
          <w:sz w:val="24"/>
          <w:szCs w:val="24"/>
        </w:rPr>
        <w:t xml:space="preserve"> </w:t>
      </w:r>
      <w:r w:rsidRPr="00233E8A">
        <w:rPr>
          <w:rFonts w:ascii="Times New Roman" w:hAnsi="Times New Roman"/>
          <w:sz w:val="24"/>
          <w:szCs w:val="24"/>
        </w:rPr>
        <w:t>matter e.g., plastic bags, pouches etc.</w:t>
      </w:r>
      <w:r w:rsidR="00986EA0">
        <w:rPr>
          <w:rFonts w:ascii="Times New Roman" w:hAnsi="Times New Roman"/>
          <w:sz w:val="24"/>
          <w:szCs w:val="24"/>
        </w:rPr>
        <w:t xml:space="preserve"> </w:t>
      </w:r>
      <w:r w:rsidRPr="00233E8A">
        <w:rPr>
          <w:rFonts w:ascii="Times New Roman" w:hAnsi="Times New Roman"/>
          <w:sz w:val="24"/>
          <w:szCs w:val="24"/>
        </w:rPr>
        <w:t>As a result, problem of choking of</w:t>
      </w:r>
      <w:r w:rsidR="009D3EC5">
        <w:rPr>
          <w:rFonts w:ascii="Times New Roman" w:hAnsi="Times New Roman"/>
          <w:sz w:val="24"/>
          <w:szCs w:val="24"/>
        </w:rPr>
        <w:t xml:space="preserve"> </w:t>
      </w:r>
      <w:r w:rsidRPr="00233E8A">
        <w:rPr>
          <w:rFonts w:ascii="Times New Roman" w:hAnsi="Times New Roman"/>
          <w:sz w:val="24"/>
          <w:szCs w:val="24"/>
        </w:rPr>
        <w:t>distribution system of the UASB reactor is being experienced at this plant.</w:t>
      </w:r>
      <w:r w:rsidR="009D3EC5">
        <w:rPr>
          <w:rFonts w:ascii="Times New Roman" w:hAnsi="Times New Roman"/>
          <w:sz w:val="24"/>
          <w:szCs w:val="24"/>
        </w:rPr>
        <w:t xml:space="preserve"> </w:t>
      </w:r>
      <w:r w:rsidRPr="00233E8A">
        <w:rPr>
          <w:rFonts w:ascii="Times New Roman" w:hAnsi="Times New Roman"/>
          <w:sz w:val="24"/>
          <w:szCs w:val="24"/>
        </w:rPr>
        <w:t>Separate manpower is deployed for removing floating matter from the UASB reactor,</w:t>
      </w:r>
      <w:r w:rsidR="009D3EC5">
        <w:rPr>
          <w:rFonts w:ascii="Times New Roman" w:hAnsi="Times New Roman"/>
          <w:sz w:val="24"/>
          <w:szCs w:val="24"/>
        </w:rPr>
        <w:t xml:space="preserve"> </w:t>
      </w:r>
      <w:r w:rsidRPr="00233E8A">
        <w:rPr>
          <w:rFonts w:ascii="Times New Roman" w:hAnsi="Times New Roman"/>
          <w:sz w:val="24"/>
          <w:szCs w:val="24"/>
        </w:rPr>
        <w:t>which adds to the cost of operation as well as causes disturbance in the settling zone of the</w:t>
      </w:r>
      <w:r w:rsidR="009D3EC5">
        <w:rPr>
          <w:rFonts w:ascii="Times New Roman" w:hAnsi="Times New Roman"/>
          <w:sz w:val="24"/>
          <w:szCs w:val="24"/>
        </w:rPr>
        <w:t xml:space="preserve"> </w:t>
      </w:r>
      <w:r w:rsidRPr="00233E8A">
        <w:rPr>
          <w:rFonts w:ascii="Times New Roman" w:hAnsi="Times New Roman"/>
          <w:sz w:val="24"/>
          <w:szCs w:val="24"/>
        </w:rPr>
        <w:t>reactor.</w:t>
      </w:r>
      <w:r w:rsidR="009D3EC5">
        <w:rPr>
          <w:rFonts w:ascii="Times New Roman" w:hAnsi="Times New Roman"/>
          <w:sz w:val="24"/>
          <w:szCs w:val="24"/>
        </w:rPr>
        <w:t xml:space="preserve"> </w:t>
      </w:r>
      <w:r w:rsidRPr="00233E8A">
        <w:rPr>
          <w:rFonts w:ascii="Times New Roman" w:hAnsi="Times New Roman"/>
          <w:sz w:val="24"/>
          <w:szCs w:val="24"/>
        </w:rPr>
        <w:t xml:space="preserve">The O&amp;M contractor </w:t>
      </w:r>
      <w:r w:rsidRPr="00233E8A">
        <w:rPr>
          <w:rFonts w:ascii="Times New Roman" w:hAnsi="Times New Roman"/>
          <w:sz w:val="24"/>
          <w:szCs w:val="24"/>
        </w:rPr>
        <w:lastRenderedPageBreak/>
        <w:t>is also given the charge of laboratory and carries out waste</w:t>
      </w:r>
      <w:r w:rsidR="009D3EC5">
        <w:rPr>
          <w:rFonts w:ascii="Times New Roman" w:hAnsi="Times New Roman"/>
          <w:sz w:val="24"/>
          <w:szCs w:val="24"/>
        </w:rPr>
        <w:t xml:space="preserve"> </w:t>
      </w:r>
      <w:r w:rsidRPr="00233E8A">
        <w:rPr>
          <w:rFonts w:ascii="Times New Roman" w:hAnsi="Times New Roman"/>
          <w:sz w:val="24"/>
          <w:szCs w:val="24"/>
        </w:rPr>
        <w:t>water</w:t>
      </w:r>
      <w:r w:rsidR="009D3EC5">
        <w:rPr>
          <w:rFonts w:ascii="Times New Roman" w:hAnsi="Times New Roman"/>
          <w:sz w:val="24"/>
          <w:szCs w:val="24"/>
        </w:rPr>
        <w:t xml:space="preserve"> </w:t>
      </w:r>
      <w:r w:rsidRPr="00233E8A">
        <w:rPr>
          <w:rFonts w:ascii="Times New Roman" w:hAnsi="Times New Roman"/>
          <w:sz w:val="24"/>
          <w:szCs w:val="24"/>
        </w:rPr>
        <w:t>sample analysis. Apparently there is conflict of interest as it is the contractor himself who</w:t>
      </w:r>
      <w:r w:rsidR="00986EA0">
        <w:rPr>
          <w:rFonts w:ascii="Times New Roman" w:hAnsi="Times New Roman"/>
          <w:sz w:val="24"/>
          <w:szCs w:val="24"/>
        </w:rPr>
        <w:t xml:space="preserve"> </w:t>
      </w:r>
      <w:r w:rsidRPr="00233E8A">
        <w:rPr>
          <w:rFonts w:ascii="Times New Roman" w:hAnsi="Times New Roman"/>
          <w:sz w:val="24"/>
          <w:szCs w:val="24"/>
        </w:rPr>
        <w:t>is also responsible for adhering to discharge quality specifications.</w:t>
      </w:r>
    </w:p>
    <w:p w:rsidR="000E53A7" w:rsidRDefault="000E53A7" w:rsidP="009D3EC5">
      <w:pPr>
        <w:spacing w:after="0" w:line="360" w:lineRule="auto"/>
        <w:ind w:left="720"/>
        <w:jc w:val="center"/>
        <w:rPr>
          <w:rFonts w:ascii="Times New Roman" w:hAnsi="Times New Roman"/>
          <w:b/>
          <w:sz w:val="24"/>
          <w:szCs w:val="24"/>
        </w:rPr>
      </w:pPr>
    </w:p>
    <w:p w:rsidR="00C2739A" w:rsidRPr="00C11ADD" w:rsidRDefault="00C11ADD" w:rsidP="009D3EC5">
      <w:pPr>
        <w:spacing w:after="0" w:line="360" w:lineRule="auto"/>
        <w:ind w:left="720"/>
        <w:jc w:val="center"/>
        <w:rPr>
          <w:rFonts w:ascii="Times New Roman" w:hAnsi="Times New Roman"/>
          <w:b/>
          <w:sz w:val="24"/>
          <w:szCs w:val="24"/>
        </w:rPr>
      </w:pPr>
      <w:r w:rsidRPr="00C11ADD">
        <w:rPr>
          <w:rFonts w:ascii="Times New Roman" w:hAnsi="Times New Roman"/>
          <w:b/>
          <w:sz w:val="24"/>
          <w:szCs w:val="24"/>
        </w:rPr>
        <w:t>Table 5: Comparison of UASB based STPs</w:t>
      </w:r>
    </w:p>
    <w:tbl>
      <w:tblPr>
        <w:tblW w:w="8886"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6"/>
        <w:gridCol w:w="876"/>
        <w:gridCol w:w="1176"/>
        <w:gridCol w:w="1243"/>
        <w:gridCol w:w="1056"/>
        <w:gridCol w:w="876"/>
        <w:gridCol w:w="936"/>
        <w:gridCol w:w="967"/>
      </w:tblGrid>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Assessment parameter</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Agra</w:t>
            </w:r>
          </w:p>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UASB</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Faridabad</w:t>
            </w:r>
          </w:p>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UASB</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Ghaziabad</w:t>
            </w:r>
          </w:p>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UASB</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proofErr w:type="spellStart"/>
            <w:r w:rsidRPr="00FD3508">
              <w:rPr>
                <w:rFonts w:ascii="Times New Roman" w:hAnsi="Times New Roman" w:cs="TimesNewRomanPSMT"/>
                <w:b/>
                <w:sz w:val="24"/>
                <w:szCs w:val="24"/>
              </w:rPr>
              <w:t>Gurgaon</w:t>
            </w:r>
            <w:proofErr w:type="spellEnd"/>
          </w:p>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UASB</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proofErr w:type="spellStart"/>
            <w:r w:rsidRPr="00FD3508">
              <w:rPr>
                <w:rFonts w:ascii="Times New Roman" w:hAnsi="Times New Roman" w:cs="TimesNewRomanPSMT"/>
                <w:b/>
                <w:sz w:val="24"/>
                <w:szCs w:val="24"/>
              </w:rPr>
              <w:t>Karnal</w:t>
            </w:r>
            <w:proofErr w:type="spellEnd"/>
          </w:p>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UASB</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proofErr w:type="spellStart"/>
            <w:r w:rsidRPr="00FD3508">
              <w:rPr>
                <w:rFonts w:ascii="Times New Roman" w:hAnsi="Times New Roman" w:cs="TimesNewRomanPSMT"/>
                <w:b/>
                <w:sz w:val="24"/>
                <w:szCs w:val="24"/>
              </w:rPr>
              <w:t>Panipat</w:t>
            </w:r>
            <w:proofErr w:type="spellEnd"/>
          </w:p>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UASB</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proofErr w:type="spellStart"/>
            <w:r w:rsidRPr="00FD3508">
              <w:rPr>
                <w:rFonts w:ascii="Times New Roman" w:hAnsi="Times New Roman" w:cs="TimesNewRomanPSMT"/>
                <w:b/>
                <w:sz w:val="24"/>
                <w:szCs w:val="24"/>
              </w:rPr>
              <w:t>Yamunanagar</w:t>
            </w:r>
            <w:proofErr w:type="spellEnd"/>
          </w:p>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UASB</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Capacity (</w:t>
            </w:r>
            <w:r w:rsidR="00224112" w:rsidRPr="00FD3508">
              <w:rPr>
                <w:rFonts w:ascii="Times New Roman" w:hAnsi="Times New Roman" w:cs="TimesNewRomanPSMT"/>
                <w:sz w:val="24"/>
                <w:szCs w:val="24"/>
              </w:rPr>
              <w:t>MLD</w:t>
            </w:r>
            <w:r w:rsidRPr="00FD3508">
              <w:rPr>
                <w:rFonts w:ascii="Times New Roman" w:hAnsi="Times New Roman" w:cs="TimesNewRomanPSMT"/>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56</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30</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40</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25</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Hydraulic loading (%)</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64</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80-90</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80</w:t>
            </w:r>
          </w:p>
        </w:tc>
        <w:tc>
          <w:tcPr>
            <w:tcW w:w="105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87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93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967"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Plant area (ha)</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5.8</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12.70</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9.71</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8.10</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3.04</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10.52</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Area per </w:t>
            </w:r>
            <w:r w:rsidR="00224112" w:rsidRPr="00FD3508">
              <w:rPr>
                <w:rFonts w:ascii="Times New Roman" w:hAnsi="Times New Roman" w:cs="TimesNewRomanPSMT"/>
                <w:sz w:val="24"/>
                <w:szCs w:val="24"/>
              </w:rPr>
              <w:t>MLD</w:t>
            </w:r>
            <w:r w:rsidRPr="00FD3508">
              <w:rPr>
                <w:rFonts w:ascii="Times New Roman" w:hAnsi="Times New Roman" w:cs="TimesNewRomanPSMT"/>
                <w:sz w:val="24"/>
                <w:szCs w:val="24"/>
              </w:rPr>
              <w:t xml:space="preserve"> (ha/</w:t>
            </w:r>
            <w:r w:rsidR="00224112" w:rsidRPr="00FD3508">
              <w:rPr>
                <w:rFonts w:ascii="Times New Roman" w:hAnsi="Times New Roman" w:cs="TimesNewRomanPSMT"/>
                <w:sz w:val="24"/>
                <w:szCs w:val="24"/>
              </w:rPr>
              <w:t>MLD</w:t>
            </w:r>
            <w:r w:rsidRPr="00FD3508">
              <w:rPr>
                <w:rFonts w:ascii="Times New Roman" w:hAnsi="Times New Roman" w:cs="TimesNewRomanPSMT"/>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0.26</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0.29</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0.23</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0.32</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0.2</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0.3</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0.28</w:t>
            </w:r>
          </w:p>
        </w:tc>
      </w:tr>
      <w:tr w:rsidR="00C2739A" w:rsidRPr="00FD3508" w:rsidTr="00FD3508">
        <w:trPr>
          <w:jc w:val="center"/>
        </w:trPr>
        <w:tc>
          <w:tcPr>
            <w:tcW w:w="8886" w:type="dxa"/>
            <w:gridSpan w:val="8"/>
          </w:tcPr>
          <w:p w:rsidR="00C2739A" w:rsidRPr="00FD3508" w:rsidRDefault="00C2739A" w:rsidP="00FD3508">
            <w:pPr>
              <w:autoSpaceDE w:val="0"/>
              <w:autoSpaceDN w:val="0"/>
              <w:adjustRightInd w:val="0"/>
              <w:spacing w:after="0" w:line="360" w:lineRule="auto"/>
              <w:jc w:val="center"/>
              <w:rPr>
                <w:rFonts w:ascii="Times New Roman" w:hAnsi="Times New Roman" w:cs="TimesNewRomanPSMT"/>
                <w:b/>
                <w:sz w:val="24"/>
                <w:szCs w:val="24"/>
              </w:rPr>
            </w:pPr>
            <w:r w:rsidRPr="00FD3508">
              <w:rPr>
                <w:rFonts w:ascii="Times New Roman" w:hAnsi="Times New Roman" w:cs="TimesNewRomanPSMT"/>
                <w:b/>
                <w:sz w:val="24"/>
                <w:szCs w:val="24"/>
              </w:rPr>
              <w:t>Performance</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Effluent BOD (mg/l)</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50-55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27-30</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28-33</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Effluent COD (mg/l)</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99-170</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280</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112</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112-128</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336</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240-320</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DO (mg/l)</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Effluent SS (mg/l)</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89-111</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25-45</w:t>
            </w:r>
          </w:p>
        </w:tc>
        <w:tc>
          <w:tcPr>
            <w:tcW w:w="1243" w:type="dxa"/>
          </w:tcPr>
          <w:p w:rsidR="00CA01C0" w:rsidRPr="00FD3508" w:rsidRDefault="002C6CC5"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n/a</w:t>
            </w:r>
          </w:p>
        </w:tc>
        <w:tc>
          <w:tcPr>
            <w:tcW w:w="1056" w:type="dxa"/>
          </w:tcPr>
          <w:p w:rsidR="00CA01C0" w:rsidRPr="00FD3508" w:rsidRDefault="002C6CC5"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n/a</w:t>
            </w:r>
          </w:p>
        </w:tc>
        <w:tc>
          <w:tcPr>
            <w:tcW w:w="876" w:type="dxa"/>
          </w:tcPr>
          <w:p w:rsidR="00CA01C0" w:rsidRPr="00FD3508" w:rsidRDefault="002C6CC5"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n/a</w:t>
            </w:r>
          </w:p>
        </w:tc>
        <w:tc>
          <w:tcPr>
            <w:tcW w:w="936" w:type="dxa"/>
          </w:tcPr>
          <w:p w:rsidR="00CA01C0" w:rsidRPr="00FD3508" w:rsidRDefault="002C6CC5"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n/a</w:t>
            </w:r>
          </w:p>
        </w:tc>
        <w:tc>
          <w:tcPr>
            <w:tcW w:w="967" w:type="dxa"/>
          </w:tcPr>
          <w:p w:rsidR="00CA01C0" w:rsidRPr="00FD3508" w:rsidRDefault="002C6CC5"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n/a</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Effluent faecal </w:t>
            </w:r>
            <w:proofErr w:type="spellStart"/>
            <w:r w:rsidRPr="00FD3508">
              <w:rPr>
                <w:rFonts w:ascii="Times New Roman" w:hAnsi="Times New Roman" w:cs="TimesNewRomanPSMT"/>
                <w:sz w:val="24"/>
                <w:szCs w:val="24"/>
              </w:rPr>
              <w:t>coliform</w:t>
            </w:r>
            <w:proofErr w:type="spellEnd"/>
            <w:r w:rsidRPr="00FD3508">
              <w:rPr>
                <w:rFonts w:ascii="Times New Roman" w:hAnsi="Times New Roman" w:cs="TimesNewRomanPSMT"/>
                <w:sz w:val="24"/>
                <w:szCs w:val="24"/>
              </w:rPr>
              <w:t xml:space="preserve"> (MPN/100ml)</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1.0 E+6</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1.0 E+5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1.0 E+6</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1.0 E+6</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1.0 E+6</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1.0 E+6</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1.0 E+6</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Resource recovery-biogas (Rs.pa)</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Nil</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145000</w:t>
            </w:r>
          </w:p>
        </w:tc>
        <w:tc>
          <w:tcPr>
            <w:tcW w:w="1243"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105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87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93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967"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Resource recovery-sludge (Rs. Pa)</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10000</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100000</w:t>
            </w:r>
          </w:p>
        </w:tc>
        <w:tc>
          <w:tcPr>
            <w:tcW w:w="1243"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105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87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93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967"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lastRenderedPageBreak/>
              <w:t>Resource recovery-effluent(Rs. Pa)</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Nil</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Nil</w:t>
            </w:r>
          </w:p>
        </w:tc>
        <w:tc>
          <w:tcPr>
            <w:tcW w:w="1243"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105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87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936"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967" w:type="dxa"/>
          </w:tcPr>
          <w:p w:rsidR="00CA01C0" w:rsidRPr="00FD3508" w:rsidRDefault="002C6CC5"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Total resource recovery(Rs.pa)</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10000</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245000</w:t>
            </w:r>
          </w:p>
        </w:tc>
        <w:tc>
          <w:tcPr>
            <w:tcW w:w="1243" w:type="dxa"/>
          </w:tcPr>
          <w:p w:rsidR="00CA01C0" w:rsidRPr="00FD3508" w:rsidRDefault="002C6CC5"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n/a</w:t>
            </w:r>
          </w:p>
        </w:tc>
        <w:tc>
          <w:tcPr>
            <w:tcW w:w="1056" w:type="dxa"/>
          </w:tcPr>
          <w:p w:rsidR="00CA01C0" w:rsidRPr="00FD3508" w:rsidRDefault="002C6CC5"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n/a</w:t>
            </w:r>
          </w:p>
        </w:tc>
        <w:tc>
          <w:tcPr>
            <w:tcW w:w="876" w:type="dxa"/>
          </w:tcPr>
          <w:p w:rsidR="00CA01C0" w:rsidRPr="00FD3508" w:rsidRDefault="002C6CC5"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n/a</w:t>
            </w:r>
          </w:p>
        </w:tc>
        <w:tc>
          <w:tcPr>
            <w:tcW w:w="936" w:type="dxa"/>
          </w:tcPr>
          <w:p w:rsidR="00CA01C0" w:rsidRPr="00FD3508" w:rsidRDefault="002C6CC5"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n/a</w:t>
            </w:r>
          </w:p>
        </w:tc>
        <w:tc>
          <w:tcPr>
            <w:tcW w:w="967" w:type="dxa"/>
          </w:tcPr>
          <w:p w:rsidR="00CA01C0" w:rsidRPr="00FD3508" w:rsidRDefault="002C6CC5"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n/a</w:t>
            </w:r>
          </w:p>
        </w:tc>
      </w:tr>
      <w:tr w:rsidR="00C2739A" w:rsidRPr="00FD3508" w:rsidTr="00FD3508">
        <w:trPr>
          <w:jc w:val="center"/>
        </w:trPr>
        <w:tc>
          <w:tcPr>
            <w:tcW w:w="8886" w:type="dxa"/>
            <w:gridSpan w:val="8"/>
          </w:tcPr>
          <w:p w:rsidR="00C2739A" w:rsidRPr="00FD3508" w:rsidRDefault="00C2739A" w:rsidP="00FD3508">
            <w:pPr>
              <w:autoSpaceDE w:val="0"/>
              <w:autoSpaceDN w:val="0"/>
              <w:adjustRightInd w:val="0"/>
              <w:spacing w:after="0" w:line="360" w:lineRule="auto"/>
              <w:jc w:val="center"/>
              <w:rPr>
                <w:rFonts w:ascii="Times New Roman" w:hAnsi="Times New Roman" w:cs="TimesNewRomanPSMT"/>
                <w:b/>
                <w:sz w:val="24"/>
                <w:szCs w:val="24"/>
              </w:rPr>
            </w:pPr>
            <w:r w:rsidRPr="00FD3508">
              <w:rPr>
                <w:rFonts w:ascii="Times New Roman" w:hAnsi="Times New Roman" w:cs="TimesNewRomanPSMT"/>
                <w:b/>
                <w:sz w:val="24"/>
                <w:szCs w:val="24"/>
              </w:rPr>
              <w:t>Computation of life cycle cost</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Contract value of plant </w:t>
            </w:r>
            <w:proofErr w:type="spellStart"/>
            <w:r w:rsidRPr="00FD3508">
              <w:rPr>
                <w:rFonts w:ascii="Times New Roman" w:hAnsi="Times New Roman" w:cs="TimesNewRomanPSMT"/>
                <w:sz w:val="24"/>
                <w:szCs w:val="24"/>
              </w:rPr>
              <w:t>civil+E&amp;M</w:t>
            </w:r>
            <w:proofErr w:type="spellEnd"/>
            <w:r w:rsidRPr="00FD3508">
              <w:rPr>
                <w:rFonts w:ascii="Times New Roman" w:hAnsi="Times New Roman" w:cs="TimesNewRomanPSMT"/>
                <w:sz w:val="24"/>
                <w:szCs w:val="24"/>
              </w:rPr>
              <w:t xml:space="preserve"> (Rs. </w:t>
            </w:r>
            <w:r w:rsidR="00986EA0" w:rsidRPr="00FD3508">
              <w:rPr>
                <w:rFonts w:ascii="Times New Roman" w:hAnsi="Times New Roman" w:cs="TimesNewRomanPSMT"/>
                <w:sz w:val="24"/>
                <w:szCs w:val="24"/>
              </w:rPr>
              <w:t>Millions</w:t>
            </w:r>
            <w:r w:rsidRPr="00FD3508">
              <w:rPr>
                <w:rFonts w:ascii="Times New Roman" w:hAnsi="Times New Roman" w:cs="TimesNewRomanPSMT"/>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153.6</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64</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128.8</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107</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28.5</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69</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%of work civil works</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68%</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65%</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64%</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66%</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65%</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Rs. Million</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99.84</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41.6</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87.58</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50.7</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68.48</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18.81</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44.85</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of work E&amp;M works</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32%</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36%</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34%</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Rs. </w:t>
            </w:r>
            <w:r w:rsidR="00986EA0" w:rsidRPr="00FD3508">
              <w:rPr>
                <w:rFonts w:ascii="Times New Roman" w:hAnsi="Times New Roman" w:cs="TimesNewRomanPSMT"/>
                <w:sz w:val="24"/>
                <w:szCs w:val="24"/>
              </w:rPr>
              <w:t>M</w:t>
            </w:r>
            <w:r w:rsidRPr="00FD3508">
              <w:rPr>
                <w:rFonts w:ascii="Times New Roman" w:hAnsi="Times New Roman" w:cs="TimesNewRomanPSMT"/>
                <w:sz w:val="24"/>
                <w:szCs w:val="24"/>
              </w:rPr>
              <w:t>illion</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53.76</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22.4</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41.22</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27.3</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38.52</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9.69</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24.15</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Year of construction</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1998</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1999</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2001</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1998</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1998</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1998</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1998</w:t>
            </w:r>
          </w:p>
        </w:tc>
      </w:tr>
      <w:tr w:rsidR="00702519" w:rsidRPr="00FD3508" w:rsidTr="00FD3508">
        <w:trPr>
          <w:jc w:val="center"/>
        </w:trPr>
        <w:tc>
          <w:tcPr>
            <w:tcW w:w="1756" w:type="dxa"/>
          </w:tcPr>
          <w:p w:rsidR="00CA01C0"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Cost inflation index</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1756" w:type="dxa"/>
          </w:tcPr>
          <w:p w:rsidR="00CA01C0"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CI</w:t>
            </w:r>
            <w:r w:rsidR="00CA01C0" w:rsidRPr="00FD3508">
              <w:rPr>
                <w:rFonts w:ascii="Times New Roman" w:hAnsi="Times New Roman" w:cs="TimesNewRomanPSMT"/>
                <w:sz w:val="24"/>
                <w:szCs w:val="24"/>
              </w:rPr>
              <w:t>I: year of construction</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351</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389</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426</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351</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351</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351</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351</w:t>
            </w:r>
          </w:p>
        </w:tc>
      </w:tr>
      <w:tr w:rsidR="00702519" w:rsidRPr="00FD3508" w:rsidTr="00FD3508">
        <w:trPr>
          <w:jc w:val="center"/>
        </w:trPr>
        <w:tc>
          <w:tcPr>
            <w:tcW w:w="1756" w:type="dxa"/>
          </w:tcPr>
          <w:p w:rsidR="00CA01C0"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CI</w:t>
            </w:r>
            <w:r w:rsidR="00CA01C0" w:rsidRPr="00FD3508">
              <w:rPr>
                <w:rFonts w:ascii="Times New Roman" w:hAnsi="Times New Roman" w:cs="TimesNewRomanPSMT"/>
                <w:sz w:val="24"/>
                <w:szCs w:val="24"/>
              </w:rPr>
              <w:t>I: in 2011</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r>
      <w:tr w:rsidR="00C2739A" w:rsidRPr="00FD3508" w:rsidTr="00FD3508">
        <w:trPr>
          <w:jc w:val="center"/>
        </w:trPr>
        <w:tc>
          <w:tcPr>
            <w:tcW w:w="8886" w:type="dxa"/>
            <w:gridSpan w:val="8"/>
          </w:tcPr>
          <w:p w:rsidR="00C2739A" w:rsidRPr="00FD3508" w:rsidRDefault="00C2739A" w:rsidP="00FD3508">
            <w:pPr>
              <w:autoSpaceDE w:val="0"/>
              <w:autoSpaceDN w:val="0"/>
              <w:adjustRightInd w:val="0"/>
              <w:spacing w:after="0" w:line="360" w:lineRule="auto"/>
              <w:jc w:val="center"/>
              <w:rPr>
                <w:rFonts w:ascii="Times New Roman" w:hAnsi="Times New Roman" w:cs="TimesNewRomanPSMT"/>
                <w:b/>
                <w:sz w:val="24"/>
                <w:szCs w:val="24"/>
              </w:rPr>
            </w:pPr>
            <w:r w:rsidRPr="00FD3508">
              <w:rPr>
                <w:rFonts w:ascii="Times New Roman" w:hAnsi="Times New Roman" w:cs="TimesNewRomanPSMT"/>
                <w:b/>
                <w:sz w:val="24"/>
                <w:szCs w:val="24"/>
              </w:rPr>
              <w:t>Unit cost of STP</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Cost of plant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Civil works (Rs. </w:t>
            </w:r>
            <w:r w:rsidR="00986EA0" w:rsidRPr="00FD3508">
              <w:rPr>
                <w:rFonts w:ascii="Times New Roman" w:hAnsi="Times New Roman" w:cs="TimesNewRomanPSMT"/>
                <w:sz w:val="24"/>
                <w:szCs w:val="24"/>
              </w:rPr>
              <w:t>Millions</w:t>
            </w:r>
            <w:r w:rsidRPr="00FD3508">
              <w:rPr>
                <w:rFonts w:ascii="Times New Roman" w:hAnsi="Times New Roman" w:cs="TimesNewRomanPSMT"/>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223.3</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83.95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161.39</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113.39</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153.15</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42.05</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100.3</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E&amp;M component (Rs. </w:t>
            </w:r>
            <w:r w:rsidR="00986EA0" w:rsidRPr="00FD3508">
              <w:rPr>
                <w:rFonts w:ascii="Times New Roman" w:hAnsi="Times New Roman" w:cs="TimesNewRomanPSMT"/>
                <w:sz w:val="24"/>
                <w:szCs w:val="24"/>
              </w:rPr>
              <w:t>Millions</w:t>
            </w:r>
            <w:r w:rsidRPr="00FD3508">
              <w:rPr>
                <w:rFonts w:ascii="Times New Roman" w:hAnsi="Times New Roman" w:cs="TimesNewRomanPSMT"/>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120.2</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45.20</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75.6</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61.05</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86.15</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21.67</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54.01</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 xml:space="preserve">Total cost of plant (Rs. </w:t>
            </w:r>
            <w:r w:rsidR="000763FE" w:rsidRPr="00FD3508">
              <w:rPr>
                <w:rFonts w:ascii="Times New Roman" w:hAnsi="Times New Roman" w:cs="TimesNewRomanPSMT"/>
                <w:b/>
                <w:sz w:val="24"/>
                <w:szCs w:val="24"/>
              </w:rPr>
              <w:lastRenderedPageBreak/>
              <w:t>Millions</w:t>
            </w:r>
            <w:r w:rsidRPr="00FD3508">
              <w:rPr>
                <w:rFonts w:ascii="Times New Roman" w:hAnsi="Times New Roman" w:cs="TimesNewRomanPSMT"/>
                <w:b/>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lastRenderedPageBreak/>
              <w:t>343.52</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129.15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237.34</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174.44</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239.3</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63.74</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154.3</w:t>
            </w:r>
          </w:p>
        </w:tc>
      </w:tr>
      <w:tr w:rsidR="00702519" w:rsidRPr="00FD3508" w:rsidTr="00FD3508">
        <w:trPr>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lastRenderedPageBreak/>
              <w:t>Unit cost of STP (Rs. Million/</w:t>
            </w:r>
            <w:r w:rsidR="00224112" w:rsidRPr="00FD3508">
              <w:rPr>
                <w:rFonts w:ascii="Times New Roman" w:hAnsi="Times New Roman" w:cs="TimesNewRomanPSMT"/>
                <w:b/>
                <w:sz w:val="24"/>
                <w:szCs w:val="24"/>
              </w:rPr>
              <w:t>MLD</w:t>
            </w:r>
            <w:r w:rsidRPr="00FD3508">
              <w:rPr>
                <w:rFonts w:ascii="Times New Roman" w:hAnsi="Times New Roman" w:cs="TimesNewRomanPSMT"/>
                <w:b/>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4.404</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6.46</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4.24</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5.81</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5.98</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6.37</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6.172</w:t>
            </w:r>
          </w:p>
        </w:tc>
      </w:tr>
      <w:tr w:rsidR="00C2739A" w:rsidRPr="00FD3508" w:rsidTr="00FD3508">
        <w:trPr>
          <w:trHeight w:val="317"/>
          <w:jc w:val="center"/>
        </w:trPr>
        <w:tc>
          <w:tcPr>
            <w:tcW w:w="8886" w:type="dxa"/>
            <w:gridSpan w:val="8"/>
          </w:tcPr>
          <w:p w:rsidR="00C2739A" w:rsidRPr="00FD3508" w:rsidRDefault="00C2739A" w:rsidP="00FD3508">
            <w:pPr>
              <w:autoSpaceDE w:val="0"/>
              <w:autoSpaceDN w:val="0"/>
              <w:adjustRightInd w:val="0"/>
              <w:spacing w:after="0" w:line="360" w:lineRule="auto"/>
              <w:jc w:val="center"/>
              <w:rPr>
                <w:rFonts w:ascii="Times New Roman" w:hAnsi="Times New Roman" w:cs="TimesNewRomanPSMT"/>
                <w:sz w:val="24"/>
                <w:szCs w:val="24"/>
              </w:rPr>
            </w:pPr>
            <w:r w:rsidRPr="00FD3508">
              <w:rPr>
                <w:rFonts w:ascii="Times New Roman" w:hAnsi="Times New Roman" w:cs="TimesNewRomanPSMT"/>
                <w:b/>
                <w:sz w:val="24"/>
                <w:szCs w:val="24"/>
              </w:rPr>
              <w:t>Operation &amp; Maintenance costs</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Technology power requirement (kWh/d)</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165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73</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280</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150</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200</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50</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125</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Non technology power requirement (kWh/d)</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660</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262</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500</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260</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350</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100</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240</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Total daily power requirement (kWh/d)</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825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335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780</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410</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550</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150</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365</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Unit power requirement (kWh/</w:t>
            </w:r>
            <w:r w:rsidR="00224112" w:rsidRPr="00FD3508">
              <w:rPr>
                <w:rFonts w:ascii="Times New Roman" w:hAnsi="Times New Roman" w:cs="TimesNewRomanPSMT"/>
                <w:b/>
                <w:sz w:val="24"/>
                <w:szCs w:val="24"/>
              </w:rPr>
              <w:t>MLD</w:t>
            </w:r>
            <w:r w:rsidRPr="00FD3508">
              <w:rPr>
                <w:rFonts w:ascii="Times New Roman" w:hAnsi="Times New Roman" w:cs="TimesNewRomanPSMT"/>
                <w:b/>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10.58</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16.75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14</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13.66</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13.75</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15</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14.6</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Daily power cost@ 5.5 Rs./kWh</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4537.5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1842.5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4290</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2255</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3025</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825</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2007.5</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Annual power costs (in million)</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1.65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0.67</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1.56</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0.82</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1.1</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0.3</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0.73</w:t>
            </w:r>
          </w:p>
        </w:tc>
      </w:tr>
      <w:tr w:rsidR="00C2739A" w:rsidRPr="00FD3508" w:rsidTr="00FD3508">
        <w:trPr>
          <w:trHeight w:val="317"/>
          <w:jc w:val="center"/>
        </w:trPr>
        <w:tc>
          <w:tcPr>
            <w:tcW w:w="8886" w:type="dxa"/>
            <w:gridSpan w:val="8"/>
          </w:tcPr>
          <w:p w:rsidR="00C2739A" w:rsidRPr="00FD3508" w:rsidRDefault="00C2739A" w:rsidP="00FD3508">
            <w:pPr>
              <w:autoSpaceDE w:val="0"/>
              <w:autoSpaceDN w:val="0"/>
              <w:adjustRightInd w:val="0"/>
              <w:spacing w:after="0" w:line="360" w:lineRule="auto"/>
              <w:jc w:val="center"/>
              <w:rPr>
                <w:rFonts w:ascii="Times New Roman" w:hAnsi="Times New Roman" w:cs="TimesNewRomanPSMT"/>
                <w:sz w:val="24"/>
                <w:szCs w:val="24"/>
              </w:rPr>
            </w:pPr>
            <w:r w:rsidRPr="00FD3508">
              <w:rPr>
                <w:rFonts w:ascii="Times New Roman" w:hAnsi="Times New Roman" w:cs="TimesNewRomanPSMT"/>
                <w:b/>
                <w:sz w:val="24"/>
                <w:szCs w:val="24"/>
              </w:rPr>
              <w:t>Man power costs</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Manager (30000/head)</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2/5</w:t>
            </w:r>
          </w:p>
        </w:tc>
        <w:tc>
          <w:tcPr>
            <w:tcW w:w="1176" w:type="dxa"/>
          </w:tcPr>
          <w:p w:rsidR="00CA01C0" w:rsidRPr="00FD3508" w:rsidRDefault="00C2739A"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¼</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¼</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¼</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1/4</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1/8</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¼</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Chemist /operating engineer </w:t>
            </w:r>
            <w:r w:rsidRPr="00FD3508">
              <w:rPr>
                <w:rFonts w:ascii="Times New Roman" w:hAnsi="Times New Roman" w:cs="TimesNewRomanPSMT"/>
                <w:sz w:val="24"/>
                <w:szCs w:val="24"/>
              </w:rPr>
              <w:lastRenderedPageBreak/>
              <w:t>(14000/head)</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lastRenderedPageBreak/>
              <w:t>2</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lastRenderedPageBreak/>
              <w:t>Operators (9000/head)</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Skilled technicians (10000/head)</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roofErr w:type="spellStart"/>
            <w:r w:rsidRPr="00FD3508">
              <w:rPr>
                <w:rFonts w:ascii="Times New Roman" w:hAnsi="Times New Roman" w:cs="TimesNewRomanPSMT"/>
                <w:sz w:val="24"/>
                <w:szCs w:val="24"/>
              </w:rPr>
              <w:t>Unskillied</w:t>
            </w:r>
            <w:proofErr w:type="spellEnd"/>
            <w:r w:rsidRPr="00FD3508">
              <w:rPr>
                <w:rFonts w:ascii="Times New Roman" w:hAnsi="Times New Roman" w:cs="TimesNewRomanPSMT"/>
                <w:sz w:val="24"/>
                <w:szCs w:val="24"/>
              </w:rPr>
              <w:t xml:space="preserve"> personnel (5000/head)</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24</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16</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Cost of manpower</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2.83</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1.46</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2.3</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2.06</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2.06</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1.78</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2.06</w:t>
            </w:r>
          </w:p>
        </w:tc>
      </w:tr>
      <w:tr w:rsidR="00C2739A" w:rsidRPr="00FD3508" w:rsidTr="00FD3508">
        <w:trPr>
          <w:trHeight w:val="317"/>
          <w:jc w:val="center"/>
        </w:trPr>
        <w:tc>
          <w:tcPr>
            <w:tcW w:w="8886" w:type="dxa"/>
            <w:gridSpan w:val="8"/>
          </w:tcPr>
          <w:p w:rsidR="00C2739A" w:rsidRPr="00FD3508" w:rsidRDefault="00C2739A" w:rsidP="00FD3508">
            <w:pPr>
              <w:autoSpaceDE w:val="0"/>
              <w:autoSpaceDN w:val="0"/>
              <w:adjustRightInd w:val="0"/>
              <w:spacing w:after="0" w:line="360" w:lineRule="auto"/>
              <w:jc w:val="center"/>
              <w:rPr>
                <w:rFonts w:ascii="Times New Roman" w:hAnsi="Times New Roman" w:cs="TimesNewRomanPSMT"/>
                <w:sz w:val="24"/>
                <w:szCs w:val="24"/>
              </w:rPr>
            </w:pPr>
            <w:r w:rsidRPr="00FD3508">
              <w:rPr>
                <w:rFonts w:ascii="Times New Roman" w:hAnsi="Times New Roman" w:cs="TimesNewRomanPSMT"/>
                <w:b/>
                <w:sz w:val="24"/>
                <w:szCs w:val="24"/>
              </w:rPr>
              <w:t>Repairs cost</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Civil works per annum as % of civil works cost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E&amp;M works as % of E&amp;M works cost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Civil works maintenance</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1.11</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0.42</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0.8</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0.57</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0.77</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0.21</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0.50</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E&amp;M works maintenance</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3.6</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1.36</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1.8</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2.6</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0.65</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1.62</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Annual repairs cost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4.71</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1.78</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3.0</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2.37</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3.37</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0.86</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2.12</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Total annual O&amp;M costs</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9.19</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3.91</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6.86</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5.25</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6.53</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2.94</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4.91</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Unit O&amp;M costs</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0.12</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0.19</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0.12</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0.17</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0.16</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0.29</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0.19</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Net present value factor</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17.25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17.25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17.25</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17.25</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17.25</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17.25</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17.25</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Capitalised O&amp;M costs </w:t>
            </w:r>
            <w:r w:rsidRPr="00FD3508">
              <w:rPr>
                <w:rFonts w:ascii="Times New Roman" w:hAnsi="Times New Roman" w:cs="TimesNewRomanPSMT"/>
                <w:sz w:val="24"/>
                <w:szCs w:val="24"/>
              </w:rPr>
              <w:lastRenderedPageBreak/>
              <w:t xml:space="preserve">over 20 years (Rs. </w:t>
            </w:r>
            <w:r w:rsidR="00AA6F56" w:rsidRPr="00FD3508">
              <w:rPr>
                <w:rFonts w:ascii="Times New Roman" w:hAnsi="Times New Roman" w:cs="TimesNewRomanPSMT"/>
                <w:sz w:val="24"/>
                <w:szCs w:val="24"/>
              </w:rPr>
              <w:t>Millions</w:t>
            </w:r>
            <w:r w:rsidRPr="00FD3508">
              <w:rPr>
                <w:rFonts w:ascii="Times New Roman" w:hAnsi="Times New Roman" w:cs="TimesNewRomanPSMT"/>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lastRenderedPageBreak/>
              <w:t>158.53</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67.3</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117.3</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90.6</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112.6</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50.7</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84.7</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lastRenderedPageBreak/>
              <w:t xml:space="preserve">Capital cost of plant (Rs. </w:t>
            </w:r>
            <w:r w:rsidR="00AA6F56" w:rsidRPr="00FD3508">
              <w:rPr>
                <w:rFonts w:ascii="Times New Roman" w:hAnsi="Times New Roman" w:cs="TimesNewRomanPSMT"/>
                <w:sz w:val="24"/>
                <w:szCs w:val="24"/>
              </w:rPr>
              <w:t>Millions</w:t>
            </w:r>
            <w:r w:rsidRPr="00FD3508">
              <w:rPr>
                <w:rFonts w:ascii="Times New Roman" w:hAnsi="Times New Roman" w:cs="TimesNewRomanPSMT"/>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343.52</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129.15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237.34</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174.44</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239.3</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63.74</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154.3</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Land cost @ Rs. 8 million/ ha (Rs. </w:t>
            </w:r>
            <w:r w:rsidR="00AA6F56" w:rsidRPr="00FD3508">
              <w:rPr>
                <w:rFonts w:ascii="Times New Roman" w:hAnsi="Times New Roman" w:cs="TimesNewRomanPSMT"/>
                <w:sz w:val="24"/>
                <w:szCs w:val="24"/>
              </w:rPr>
              <w:t>Millions</w:t>
            </w:r>
            <w:r w:rsidRPr="00FD3508">
              <w:rPr>
                <w:rFonts w:ascii="Times New Roman" w:hAnsi="Times New Roman" w:cs="TimesNewRomanPSMT"/>
                <w:sz w:val="24"/>
                <w:szCs w:val="24"/>
              </w:rPr>
              <w:t>)</w:t>
            </w:r>
          </w:p>
        </w:tc>
        <w:tc>
          <w:tcPr>
            <w:tcW w:w="876" w:type="dxa"/>
          </w:tcPr>
          <w:p w:rsidR="00CA01C0"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624</w:t>
            </w:r>
          </w:p>
        </w:tc>
        <w:tc>
          <w:tcPr>
            <w:tcW w:w="1176" w:type="dxa"/>
          </w:tcPr>
          <w:p w:rsidR="00CA01C0"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160</w:t>
            </w:r>
          </w:p>
        </w:tc>
        <w:tc>
          <w:tcPr>
            <w:tcW w:w="1243" w:type="dxa"/>
          </w:tcPr>
          <w:p w:rsidR="00CA01C0"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448</w:t>
            </w:r>
          </w:p>
        </w:tc>
        <w:tc>
          <w:tcPr>
            <w:tcW w:w="1056" w:type="dxa"/>
          </w:tcPr>
          <w:p w:rsidR="00CA01C0"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240</w:t>
            </w:r>
          </w:p>
        </w:tc>
        <w:tc>
          <w:tcPr>
            <w:tcW w:w="876" w:type="dxa"/>
          </w:tcPr>
          <w:p w:rsidR="00CA01C0"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320</w:t>
            </w:r>
          </w:p>
        </w:tc>
        <w:tc>
          <w:tcPr>
            <w:tcW w:w="936" w:type="dxa"/>
          </w:tcPr>
          <w:p w:rsidR="00CA01C0"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80</w:t>
            </w:r>
          </w:p>
        </w:tc>
        <w:tc>
          <w:tcPr>
            <w:tcW w:w="967" w:type="dxa"/>
          </w:tcPr>
          <w:p w:rsidR="00CA01C0"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200</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 xml:space="preserve">Life cycle cost (excluding land) Rs. </w:t>
            </w:r>
            <w:r w:rsidR="002C6CC5" w:rsidRPr="00FD3508">
              <w:rPr>
                <w:rFonts w:ascii="Times New Roman" w:hAnsi="Times New Roman" w:cs="TimesNewRomanPSMT"/>
                <w:b/>
                <w:sz w:val="24"/>
                <w:szCs w:val="24"/>
              </w:rPr>
              <w:t>M</w:t>
            </w:r>
            <w:r w:rsidRPr="00FD3508">
              <w:rPr>
                <w:rFonts w:ascii="Times New Roman" w:hAnsi="Times New Roman" w:cs="TimesNewRomanPSMT"/>
                <w:b/>
                <w:sz w:val="24"/>
                <w:szCs w:val="24"/>
              </w:rPr>
              <w:t>illion</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502.05</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196.45</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354.64</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265.04</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351.9</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114.44</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239</w:t>
            </w:r>
          </w:p>
        </w:tc>
      </w:tr>
      <w:tr w:rsidR="00702519" w:rsidRPr="00FD3508" w:rsidTr="00FD3508">
        <w:trPr>
          <w:trHeight w:val="317"/>
          <w:jc w:val="center"/>
        </w:trPr>
        <w:tc>
          <w:tcPr>
            <w:tcW w:w="17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Unit life cycle cost (Rs. Million/</w:t>
            </w:r>
            <w:r w:rsidR="00224112" w:rsidRPr="00FD3508">
              <w:rPr>
                <w:rFonts w:ascii="Times New Roman" w:hAnsi="Times New Roman" w:cs="TimesNewRomanPSMT"/>
                <w:b/>
                <w:sz w:val="24"/>
                <w:szCs w:val="24"/>
              </w:rPr>
              <w:t>MLD</w:t>
            </w:r>
            <w:r w:rsidRPr="00FD3508">
              <w:rPr>
                <w:rFonts w:ascii="Times New Roman" w:hAnsi="Times New Roman" w:cs="TimesNewRomanPSMT"/>
                <w:b/>
                <w:sz w:val="24"/>
                <w:szCs w:val="24"/>
              </w:rPr>
              <w:t>)</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6.43</w:t>
            </w:r>
          </w:p>
        </w:tc>
        <w:tc>
          <w:tcPr>
            <w:tcW w:w="11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9.8</w:t>
            </w:r>
          </w:p>
        </w:tc>
        <w:tc>
          <w:tcPr>
            <w:tcW w:w="1243"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6.33</w:t>
            </w:r>
          </w:p>
        </w:tc>
        <w:tc>
          <w:tcPr>
            <w:tcW w:w="105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8.83</w:t>
            </w:r>
          </w:p>
        </w:tc>
        <w:tc>
          <w:tcPr>
            <w:tcW w:w="87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8.8</w:t>
            </w:r>
          </w:p>
        </w:tc>
        <w:tc>
          <w:tcPr>
            <w:tcW w:w="936"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11.4</w:t>
            </w:r>
          </w:p>
        </w:tc>
        <w:tc>
          <w:tcPr>
            <w:tcW w:w="967" w:type="dxa"/>
          </w:tcPr>
          <w:p w:rsidR="00CA01C0" w:rsidRPr="00FD3508" w:rsidRDefault="00CA01C0"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9.56</w:t>
            </w:r>
          </w:p>
        </w:tc>
      </w:tr>
    </w:tbl>
    <w:p w:rsidR="00CA01C0" w:rsidRDefault="00822962" w:rsidP="00233E8A">
      <w:pPr>
        <w:spacing w:after="0" w:line="360" w:lineRule="auto"/>
        <w:ind w:left="720"/>
        <w:jc w:val="both"/>
        <w:rPr>
          <w:rFonts w:ascii="Times New Roman" w:hAnsi="Times New Roman"/>
          <w:sz w:val="24"/>
          <w:szCs w:val="24"/>
        </w:rPr>
      </w:pPr>
      <w:r>
        <w:rPr>
          <w:rFonts w:ascii="Times New Roman" w:hAnsi="Times New Roman"/>
          <w:sz w:val="24"/>
          <w:szCs w:val="24"/>
        </w:rPr>
        <w:t>Notes:</w:t>
      </w:r>
      <w:r w:rsidR="00A87E6C">
        <w:rPr>
          <w:rFonts w:ascii="Times New Roman" w:hAnsi="Times New Roman"/>
          <w:sz w:val="24"/>
          <w:szCs w:val="24"/>
        </w:rPr>
        <w:t xml:space="preserve"> 1 Electrical and </w:t>
      </w:r>
      <w:r>
        <w:rPr>
          <w:rFonts w:ascii="Times New Roman" w:hAnsi="Times New Roman"/>
          <w:sz w:val="24"/>
          <w:szCs w:val="24"/>
        </w:rPr>
        <w:t>mechanical</w:t>
      </w:r>
      <w:r w:rsidR="00A87E6C">
        <w:rPr>
          <w:rFonts w:ascii="Times New Roman" w:hAnsi="Times New Roman"/>
          <w:sz w:val="24"/>
          <w:szCs w:val="24"/>
        </w:rPr>
        <w:t xml:space="preserve"> cost of plant includes duel fuel </w:t>
      </w:r>
      <w:r>
        <w:rPr>
          <w:rFonts w:ascii="Times New Roman" w:hAnsi="Times New Roman"/>
          <w:sz w:val="24"/>
          <w:szCs w:val="24"/>
        </w:rPr>
        <w:t>generators</w:t>
      </w:r>
      <w:r w:rsidR="00A87E6C">
        <w:rPr>
          <w:rFonts w:ascii="Times New Roman" w:hAnsi="Times New Roman"/>
          <w:sz w:val="24"/>
          <w:szCs w:val="24"/>
        </w:rPr>
        <w:t xml:space="preserve"> cost</w:t>
      </w:r>
    </w:p>
    <w:p w:rsidR="00A87E6C" w:rsidRPr="00233E8A" w:rsidRDefault="00A87E6C" w:rsidP="00233E8A">
      <w:pPr>
        <w:spacing w:after="0" w:line="360" w:lineRule="auto"/>
        <w:ind w:left="720"/>
        <w:jc w:val="both"/>
        <w:rPr>
          <w:rFonts w:ascii="Times New Roman" w:hAnsi="Times New Roman"/>
          <w:sz w:val="24"/>
          <w:szCs w:val="24"/>
        </w:rPr>
      </w:pPr>
    </w:p>
    <w:p w:rsidR="00CA01C0" w:rsidRPr="00840377" w:rsidRDefault="00840377" w:rsidP="00840377">
      <w:pPr>
        <w:pStyle w:val="Heading3"/>
        <w:spacing w:line="360" w:lineRule="auto"/>
        <w:jc w:val="both"/>
        <w:rPr>
          <w:rFonts w:ascii="Times New Roman" w:hAnsi="Times New Roman"/>
          <w:color w:val="auto"/>
          <w:sz w:val="24"/>
          <w:szCs w:val="24"/>
        </w:rPr>
      </w:pPr>
      <w:bookmarkStart w:id="48" w:name="_Toc330403381"/>
      <w:r w:rsidRPr="00840377">
        <w:rPr>
          <w:rFonts w:ascii="Times New Roman" w:hAnsi="Times New Roman"/>
          <w:color w:val="auto"/>
          <w:sz w:val="24"/>
          <w:szCs w:val="24"/>
        </w:rPr>
        <w:t>4.3.2 UASB plant at F</w:t>
      </w:r>
      <w:r w:rsidR="00CA01C0" w:rsidRPr="00840377">
        <w:rPr>
          <w:rFonts w:ascii="Times New Roman" w:hAnsi="Times New Roman"/>
          <w:color w:val="auto"/>
          <w:sz w:val="24"/>
          <w:szCs w:val="24"/>
        </w:rPr>
        <w:t>aridabad</w:t>
      </w:r>
      <w:bookmarkEnd w:id="48"/>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capaci</w:t>
      </w:r>
      <w:r w:rsidR="00840377">
        <w:rPr>
          <w:rFonts w:ascii="Times New Roman" w:hAnsi="Times New Roman"/>
          <w:sz w:val="24"/>
          <w:szCs w:val="24"/>
        </w:rPr>
        <w:t>ty of plant is 20</w:t>
      </w:r>
      <w:r w:rsidR="00224112">
        <w:rPr>
          <w:rFonts w:ascii="Times New Roman" w:hAnsi="Times New Roman"/>
          <w:sz w:val="24"/>
          <w:szCs w:val="24"/>
        </w:rPr>
        <w:t>MLD</w:t>
      </w:r>
      <w:r w:rsidR="00840377">
        <w:rPr>
          <w:rFonts w:ascii="Times New Roman" w:hAnsi="Times New Roman"/>
          <w:sz w:val="24"/>
          <w:szCs w:val="24"/>
        </w:rPr>
        <w:t>. It consis</w:t>
      </w:r>
      <w:r w:rsidRPr="00233E8A">
        <w:rPr>
          <w:rFonts w:ascii="Times New Roman" w:hAnsi="Times New Roman"/>
          <w:sz w:val="24"/>
          <w:szCs w:val="24"/>
        </w:rPr>
        <w:t xml:space="preserve">ts of two streams each of 10 </w:t>
      </w:r>
      <w:r w:rsidR="00224112">
        <w:rPr>
          <w:rFonts w:ascii="Times New Roman" w:hAnsi="Times New Roman"/>
          <w:sz w:val="24"/>
          <w:szCs w:val="24"/>
        </w:rPr>
        <w:t>MLD</w:t>
      </w:r>
      <w:r w:rsidRPr="00233E8A">
        <w:rPr>
          <w:rFonts w:ascii="Times New Roman" w:hAnsi="Times New Roman"/>
          <w:sz w:val="24"/>
          <w:szCs w:val="24"/>
        </w:rPr>
        <w:t>. Its components are Mechanical and manual bar screens, manually cleaned grit chambers; UASB reactors, final polishing units, biogas holders, duel fuel generators.</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No thickeners, instead sludge goes directly to drying </w:t>
      </w:r>
      <w:r w:rsidR="00AA6F56" w:rsidRPr="00233E8A">
        <w:rPr>
          <w:rFonts w:ascii="Times New Roman" w:hAnsi="Times New Roman"/>
          <w:sz w:val="24"/>
          <w:szCs w:val="24"/>
        </w:rPr>
        <w:t>beds Hydraulic</w:t>
      </w:r>
      <w:r w:rsidRPr="00233E8A">
        <w:rPr>
          <w:rFonts w:ascii="Times New Roman" w:hAnsi="Times New Roman"/>
          <w:sz w:val="24"/>
          <w:szCs w:val="24"/>
        </w:rPr>
        <w:t xml:space="preserve"> retention time in UASB: 8 h</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Hydraulic retention in </w:t>
      </w:r>
      <w:r w:rsidR="00822962" w:rsidRPr="00233E8A">
        <w:rPr>
          <w:rFonts w:ascii="Times New Roman" w:hAnsi="Times New Roman"/>
          <w:sz w:val="24"/>
          <w:szCs w:val="24"/>
        </w:rPr>
        <w:t>FPU:</w:t>
      </w:r>
      <w:r w:rsidRPr="00233E8A">
        <w:rPr>
          <w:rFonts w:ascii="Times New Roman" w:hAnsi="Times New Roman"/>
          <w:sz w:val="24"/>
          <w:szCs w:val="24"/>
        </w:rPr>
        <w:t xml:space="preserve"> 1 day</w:t>
      </w:r>
    </w:p>
    <w:p w:rsidR="00CA01C0" w:rsidRPr="00233E8A" w:rsidRDefault="00CA01C0" w:rsidP="00233E8A">
      <w:pPr>
        <w:spacing w:after="0" w:line="360" w:lineRule="auto"/>
        <w:ind w:left="720"/>
        <w:jc w:val="both"/>
        <w:rPr>
          <w:rFonts w:ascii="Times New Roman" w:hAnsi="Times New Roman"/>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Land requirement</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Plant area is 5.8 ha. </w:t>
      </w:r>
      <w:r w:rsidR="009D3EC5" w:rsidRPr="00233E8A">
        <w:rPr>
          <w:rFonts w:ascii="Times New Roman" w:hAnsi="Times New Roman"/>
          <w:sz w:val="24"/>
          <w:szCs w:val="24"/>
        </w:rPr>
        <w:t>Therefore, unit</w:t>
      </w:r>
      <w:r w:rsidRPr="00233E8A">
        <w:rPr>
          <w:rFonts w:ascii="Times New Roman" w:hAnsi="Times New Roman"/>
          <w:sz w:val="24"/>
          <w:szCs w:val="24"/>
        </w:rPr>
        <w:t xml:space="preserve"> land requirement is 0.29 ha/</w:t>
      </w:r>
      <w:r w:rsidR="00224112">
        <w:rPr>
          <w:rFonts w:ascii="Times New Roman" w:hAnsi="Times New Roman"/>
          <w:sz w:val="24"/>
          <w:szCs w:val="24"/>
        </w:rPr>
        <w:t>MLD</w:t>
      </w:r>
    </w:p>
    <w:p w:rsidR="009D3EC5" w:rsidRDefault="009D3EC5" w:rsidP="00840377">
      <w:pPr>
        <w:spacing w:after="0" w:line="360" w:lineRule="auto"/>
        <w:jc w:val="both"/>
        <w:rPr>
          <w:rFonts w:ascii="Times New Roman" w:hAnsi="Times New Roman"/>
          <w:sz w:val="24"/>
          <w:szCs w:val="24"/>
        </w:rPr>
      </w:pPr>
    </w:p>
    <w:p w:rsidR="00CA01C0" w:rsidRDefault="007138DB" w:rsidP="00840377">
      <w:pPr>
        <w:spacing w:after="0" w:line="360" w:lineRule="auto"/>
        <w:ind w:left="720"/>
        <w:rPr>
          <w:rFonts w:ascii="Times New Roman" w:hAnsi="Times New Roman"/>
          <w:sz w:val="24"/>
          <w:szCs w:val="24"/>
        </w:rPr>
      </w:pPr>
      <w:r>
        <w:rPr>
          <w:rFonts w:ascii="Times New Roman" w:hAnsi="Times New Roman"/>
          <w:noProof/>
          <w:sz w:val="24"/>
          <w:szCs w:val="24"/>
          <w:lang w:val="en-US"/>
        </w:rPr>
        <w:lastRenderedPageBreak/>
        <w:drawing>
          <wp:inline distT="0" distB="0" distL="0" distR="0">
            <wp:extent cx="4766691" cy="1593850"/>
            <wp:effectExtent l="38100" t="57150" r="110109" b="101600"/>
            <wp:docPr id="32" name="Picture 21" descr="u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u.jpg"/>
                    <pic:cNvPicPr/>
                  </pic:nvPicPr>
                  <pic:blipFill>
                    <a:blip r:embed="rId15" cstate="print"/>
                    <a:stretch>
                      <a:fillRect/>
                    </a:stretch>
                  </pic:blipFill>
                  <pic:spPr>
                    <a:xfrm>
                      <a:off x="0" y="0"/>
                      <a:ext cx="4766691" cy="159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20B22" w:rsidRDefault="00A73B41" w:rsidP="009D3EC5">
      <w:pPr>
        <w:spacing w:after="0" w:line="360" w:lineRule="auto"/>
        <w:ind w:left="720"/>
        <w:jc w:val="center"/>
        <w:rPr>
          <w:rFonts w:ascii="Times New Roman" w:hAnsi="Times New Roman"/>
          <w:b/>
          <w:sz w:val="24"/>
          <w:szCs w:val="24"/>
        </w:rPr>
      </w:pPr>
      <w:r>
        <w:rPr>
          <w:rFonts w:ascii="Times New Roman" w:hAnsi="Times New Roman"/>
          <w:b/>
          <w:sz w:val="24"/>
          <w:szCs w:val="24"/>
        </w:rPr>
        <w:t>Fig 9</w:t>
      </w:r>
      <w:r w:rsidR="00C11ADD" w:rsidRPr="00C11ADD">
        <w:rPr>
          <w:rFonts w:ascii="Times New Roman" w:hAnsi="Times New Roman"/>
          <w:b/>
          <w:sz w:val="24"/>
          <w:szCs w:val="24"/>
        </w:rPr>
        <w:t>: Schematic diagram of UASB based STP at Faridabad</w:t>
      </w:r>
    </w:p>
    <w:p w:rsidR="009D3EC5" w:rsidRPr="00C11ADD" w:rsidRDefault="009D3EC5" w:rsidP="009D3EC5">
      <w:pPr>
        <w:spacing w:after="0" w:line="360" w:lineRule="auto"/>
        <w:ind w:left="720"/>
        <w:jc w:val="center"/>
        <w:rPr>
          <w:rFonts w:ascii="Times New Roman" w:hAnsi="Times New Roman"/>
          <w:b/>
          <w:sz w:val="24"/>
          <w:szCs w:val="24"/>
        </w:rPr>
      </w:pPr>
    </w:p>
    <w:p w:rsidR="00AA6F56" w:rsidRDefault="00AA6F56" w:rsidP="009D3EC5">
      <w:pPr>
        <w:spacing w:after="0" w:line="360" w:lineRule="auto"/>
        <w:ind w:left="720"/>
        <w:jc w:val="center"/>
        <w:rPr>
          <w:rFonts w:ascii="Times New Roman" w:hAnsi="Times New Roman"/>
          <w:b/>
          <w:sz w:val="24"/>
          <w:szCs w:val="24"/>
        </w:rPr>
      </w:pPr>
    </w:p>
    <w:p w:rsidR="00AA6F56" w:rsidRDefault="00AA6F56" w:rsidP="009D3EC5">
      <w:pPr>
        <w:spacing w:after="0" w:line="360" w:lineRule="auto"/>
        <w:ind w:left="720"/>
        <w:jc w:val="center"/>
        <w:rPr>
          <w:rFonts w:ascii="Times New Roman" w:hAnsi="Times New Roman"/>
          <w:b/>
          <w:sz w:val="24"/>
          <w:szCs w:val="24"/>
        </w:rPr>
      </w:pPr>
    </w:p>
    <w:p w:rsidR="00AA6F56" w:rsidRDefault="00AA6F56" w:rsidP="009D3EC5">
      <w:pPr>
        <w:spacing w:after="0" w:line="360" w:lineRule="auto"/>
        <w:ind w:left="720"/>
        <w:jc w:val="center"/>
        <w:rPr>
          <w:rFonts w:ascii="Times New Roman" w:hAnsi="Times New Roman"/>
          <w:b/>
          <w:sz w:val="24"/>
          <w:szCs w:val="24"/>
        </w:rPr>
      </w:pPr>
    </w:p>
    <w:p w:rsidR="00AA6F56" w:rsidRDefault="00AA6F56" w:rsidP="009D3EC5">
      <w:pPr>
        <w:spacing w:after="0" w:line="360" w:lineRule="auto"/>
        <w:ind w:left="720"/>
        <w:jc w:val="center"/>
        <w:rPr>
          <w:rFonts w:ascii="Times New Roman" w:hAnsi="Times New Roman"/>
          <w:b/>
          <w:sz w:val="24"/>
          <w:szCs w:val="24"/>
        </w:rPr>
      </w:pPr>
    </w:p>
    <w:p w:rsidR="00220B22" w:rsidRDefault="00220B22" w:rsidP="009D3EC5">
      <w:pPr>
        <w:spacing w:after="0" w:line="360" w:lineRule="auto"/>
        <w:ind w:left="720"/>
        <w:jc w:val="center"/>
        <w:rPr>
          <w:rFonts w:ascii="Times New Roman" w:hAnsi="Times New Roman"/>
          <w:b/>
          <w:sz w:val="24"/>
          <w:szCs w:val="24"/>
        </w:rPr>
      </w:pPr>
    </w:p>
    <w:p w:rsidR="00220B22" w:rsidRDefault="00220B22" w:rsidP="009D3EC5">
      <w:pPr>
        <w:spacing w:after="0" w:line="360" w:lineRule="auto"/>
        <w:ind w:left="720"/>
        <w:jc w:val="center"/>
        <w:rPr>
          <w:rFonts w:ascii="Times New Roman" w:hAnsi="Times New Roman"/>
          <w:b/>
          <w:sz w:val="24"/>
          <w:szCs w:val="24"/>
        </w:rPr>
      </w:pPr>
    </w:p>
    <w:p w:rsidR="00220B22" w:rsidRDefault="00220B22" w:rsidP="009D3EC5">
      <w:pPr>
        <w:spacing w:after="0" w:line="360" w:lineRule="auto"/>
        <w:ind w:left="720"/>
        <w:jc w:val="center"/>
        <w:rPr>
          <w:rFonts w:ascii="Times New Roman" w:hAnsi="Times New Roman"/>
          <w:b/>
          <w:sz w:val="24"/>
          <w:szCs w:val="24"/>
        </w:rPr>
      </w:pPr>
    </w:p>
    <w:p w:rsidR="00CA01C0" w:rsidRPr="00233E8A" w:rsidRDefault="00CA01C0" w:rsidP="009D3EC5">
      <w:pPr>
        <w:spacing w:after="0" w:line="360" w:lineRule="auto"/>
        <w:ind w:left="720"/>
        <w:jc w:val="center"/>
        <w:rPr>
          <w:rFonts w:ascii="Times New Roman" w:hAnsi="Times New Roman"/>
          <w:b/>
          <w:sz w:val="24"/>
          <w:szCs w:val="24"/>
        </w:rPr>
      </w:pPr>
      <w:r w:rsidRPr="00233E8A">
        <w:rPr>
          <w:rFonts w:ascii="Times New Roman" w:hAnsi="Times New Roman"/>
          <w:b/>
          <w:sz w:val="24"/>
          <w:szCs w:val="24"/>
        </w:rPr>
        <w:t>Performance</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9"/>
        <w:gridCol w:w="756"/>
        <w:gridCol w:w="756"/>
        <w:gridCol w:w="778"/>
        <w:gridCol w:w="685"/>
        <w:gridCol w:w="723"/>
        <w:gridCol w:w="636"/>
        <w:gridCol w:w="723"/>
        <w:gridCol w:w="516"/>
      </w:tblGrid>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month</w:t>
            </w:r>
          </w:p>
        </w:tc>
        <w:tc>
          <w:tcPr>
            <w:tcW w:w="0" w:type="auto"/>
            <w:gridSpan w:val="2"/>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Raw sewage</w:t>
            </w:r>
          </w:p>
        </w:tc>
        <w:tc>
          <w:tcPr>
            <w:tcW w:w="0" w:type="auto"/>
            <w:gridSpan w:val="2"/>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UASB outlet</w:t>
            </w:r>
          </w:p>
        </w:tc>
        <w:tc>
          <w:tcPr>
            <w:tcW w:w="0" w:type="auto"/>
            <w:gridSpan w:val="2"/>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FPU outlet</w:t>
            </w:r>
          </w:p>
        </w:tc>
        <w:tc>
          <w:tcPr>
            <w:tcW w:w="0" w:type="auto"/>
            <w:gridSpan w:val="2"/>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%removal</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BOD</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SS</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BOD</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SS</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BOD</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SS</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BOD</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SS</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Jan</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184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268</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30</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44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84</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Feb</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183</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220</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83</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30</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38</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83</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March</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183</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207</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76</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77</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45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78</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April</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190</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202</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72</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73</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28</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32</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84</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May</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184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216</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57</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59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27</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87</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June</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194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215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62</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64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26</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88</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July</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180</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212</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59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64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28</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88</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August</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185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242</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73</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67</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31</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87</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Sept</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197</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289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30</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88</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Oct.</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196</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304</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70</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32</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89</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Average</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187.6</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237.5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69.1</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73.6</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28.9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33.6</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85</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86</w:t>
            </w:r>
          </w:p>
        </w:tc>
      </w:tr>
      <w:tr w:rsidR="00702519" w:rsidRPr="00FD3508" w:rsidTr="00FD3508">
        <w:trPr>
          <w:jc w:val="center"/>
        </w:trPr>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Std.dev.</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6.1</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36.7</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7.0</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10.1</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1.0</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6.9</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0.6</w:t>
            </w:r>
          </w:p>
        </w:tc>
        <w:tc>
          <w:tcPr>
            <w:tcW w:w="0" w:type="auto"/>
          </w:tcPr>
          <w:p w:rsidR="00CA01C0" w:rsidRPr="00FD3508" w:rsidRDefault="00CA01C0" w:rsidP="00FD3508">
            <w:pPr>
              <w:spacing w:after="0" w:line="360" w:lineRule="auto"/>
              <w:jc w:val="both"/>
              <w:rPr>
                <w:rFonts w:ascii="Times New Roman" w:hAnsi="Times New Roman"/>
                <w:sz w:val="24"/>
                <w:szCs w:val="24"/>
              </w:rPr>
            </w:pPr>
            <w:r w:rsidRPr="00FD3508">
              <w:rPr>
                <w:rFonts w:ascii="Times New Roman" w:hAnsi="Times New Roman"/>
                <w:sz w:val="24"/>
                <w:szCs w:val="24"/>
              </w:rPr>
              <w:t>3.4</w:t>
            </w:r>
          </w:p>
        </w:tc>
      </w:tr>
    </w:tbl>
    <w:p w:rsidR="00CA01C0" w:rsidRPr="00233E8A" w:rsidRDefault="00822962" w:rsidP="009D3EC5">
      <w:pPr>
        <w:spacing w:after="0" w:line="360" w:lineRule="auto"/>
        <w:ind w:left="720" w:firstLine="720"/>
        <w:jc w:val="both"/>
        <w:rPr>
          <w:rFonts w:ascii="Times New Roman" w:hAnsi="Times New Roman"/>
          <w:sz w:val="24"/>
          <w:szCs w:val="24"/>
        </w:rPr>
      </w:pPr>
      <w:r w:rsidRPr="00233E8A">
        <w:rPr>
          <w:rFonts w:ascii="Times New Roman" w:hAnsi="Times New Roman"/>
          <w:sz w:val="24"/>
          <w:szCs w:val="24"/>
        </w:rPr>
        <w:t>Source:</w:t>
      </w:r>
      <w:r w:rsidR="00CA01C0" w:rsidRPr="00233E8A">
        <w:rPr>
          <w:rFonts w:ascii="Times New Roman" w:hAnsi="Times New Roman"/>
          <w:sz w:val="24"/>
          <w:szCs w:val="24"/>
        </w:rPr>
        <w:t xml:space="preserve"> PHED Haryana</w:t>
      </w:r>
    </w:p>
    <w:p w:rsidR="000E53A7" w:rsidRDefault="000E53A7" w:rsidP="0095527B">
      <w:pPr>
        <w:spacing w:after="0" w:line="360" w:lineRule="auto"/>
        <w:jc w:val="both"/>
        <w:rPr>
          <w:rFonts w:ascii="Times New Roman" w:hAnsi="Times New Roman"/>
          <w:b/>
          <w:bCs/>
          <w:sz w:val="24"/>
          <w:szCs w:val="24"/>
        </w:rPr>
      </w:pPr>
    </w:p>
    <w:p w:rsidR="00A75D12" w:rsidRDefault="00A75D12" w:rsidP="00233E8A">
      <w:pPr>
        <w:spacing w:after="0" w:line="360" w:lineRule="auto"/>
        <w:ind w:left="720"/>
        <w:jc w:val="both"/>
        <w:rPr>
          <w:rFonts w:ascii="Times New Roman" w:hAnsi="Times New Roman"/>
          <w:b/>
          <w:bCs/>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Power requirement</w:t>
      </w:r>
    </w:p>
    <w:p w:rsidR="00CA01C0" w:rsidRDefault="00CA01C0" w:rsidP="00220B22">
      <w:pPr>
        <w:spacing w:after="0" w:line="360" w:lineRule="auto"/>
        <w:ind w:left="720"/>
        <w:jc w:val="both"/>
        <w:rPr>
          <w:rFonts w:ascii="Times New Roman" w:hAnsi="Times New Roman"/>
          <w:sz w:val="24"/>
          <w:szCs w:val="24"/>
        </w:rPr>
      </w:pPr>
      <w:r w:rsidRPr="00233E8A">
        <w:rPr>
          <w:rFonts w:ascii="Times New Roman" w:hAnsi="Times New Roman"/>
          <w:sz w:val="24"/>
          <w:szCs w:val="24"/>
        </w:rPr>
        <w:t>Plant load during ave</w:t>
      </w:r>
      <w:r w:rsidR="00822962">
        <w:rPr>
          <w:rFonts w:ascii="Times New Roman" w:hAnsi="Times New Roman"/>
          <w:sz w:val="24"/>
          <w:szCs w:val="24"/>
        </w:rPr>
        <w:t>rage flow conditions is15 kW this</w:t>
      </w:r>
      <w:r w:rsidRPr="00233E8A">
        <w:rPr>
          <w:rFonts w:ascii="Times New Roman" w:hAnsi="Times New Roman"/>
          <w:sz w:val="24"/>
          <w:szCs w:val="24"/>
        </w:rPr>
        <w:t xml:space="preserve"> includes screens, office, laboratory,</w:t>
      </w:r>
      <w:r w:rsidR="009D3EC5">
        <w:rPr>
          <w:rFonts w:ascii="Times New Roman" w:hAnsi="Times New Roman"/>
          <w:sz w:val="24"/>
          <w:szCs w:val="24"/>
        </w:rPr>
        <w:t xml:space="preserve"> </w:t>
      </w:r>
      <w:r w:rsidRPr="00233E8A">
        <w:rPr>
          <w:rFonts w:ascii="Times New Roman" w:hAnsi="Times New Roman"/>
          <w:sz w:val="24"/>
          <w:szCs w:val="24"/>
        </w:rPr>
        <w:t xml:space="preserve">staff quarters etc. STP power consumption is </w:t>
      </w:r>
      <w:proofErr w:type="gramStart"/>
      <w:r w:rsidRPr="00233E8A">
        <w:rPr>
          <w:rFonts w:ascii="Times New Roman" w:hAnsi="Times New Roman"/>
          <w:sz w:val="24"/>
          <w:szCs w:val="24"/>
        </w:rPr>
        <w:t>360 kWh/d</w:t>
      </w:r>
      <w:proofErr w:type="gramEnd"/>
      <w:r w:rsidRPr="00233E8A">
        <w:rPr>
          <w:rFonts w:ascii="Times New Roman" w:hAnsi="Times New Roman"/>
          <w:sz w:val="24"/>
          <w:szCs w:val="24"/>
        </w:rPr>
        <w:t xml:space="preserve"> and average power cut is 4-5 hrs/d.</w:t>
      </w:r>
    </w:p>
    <w:p w:rsidR="00220B22" w:rsidRPr="00233E8A" w:rsidRDefault="00220B22" w:rsidP="00220B22">
      <w:pPr>
        <w:spacing w:after="0" w:line="360" w:lineRule="auto"/>
        <w:ind w:left="720"/>
        <w:jc w:val="both"/>
        <w:rPr>
          <w:rFonts w:ascii="Times New Roman" w:hAnsi="Times New Roman"/>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Biogas to energy</w:t>
      </w: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sz w:val="24"/>
          <w:szCs w:val="24"/>
        </w:rPr>
        <w:t>Electrical energy generated from biogas is 280 m</w:t>
      </w:r>
      <w:r w:rsidRPr="00233E8A">
        <w:rPr>
          <w:rFonts w:ascii="Times New Roman" w:hAnsi="Times New Roman"/>
          <w:sz w:val="24"/>
          <w:szCs w:val="24"/>
          <w:vertAlign w:val="superscript"/>
        </w:rPr>
        <w:t>3</w:t>
      </w:r>
      <w:r w:rsidRPr="00233E8A">
        <w:rPr>
          <w:rFonts w:ascii="Times New Roman" w:hAnsi="Times New Roman"/>
          <w:sz w:val="24"/>
          <w:szCs w:val="24"/>
        </w:rPr>
        <w:t>/d x 5 kWh/m</w:t>
      </w:r>
      <w:r w:rsidRPr="00233E8A">
        <w:rPr>
          <w:rFonts w:ascii="Times New Roman" w:hAnsi="Times New Roman"/>
          <w:sz w:val="24"/>
          <w:szCs w:val="24"/>
          <w:vertAlign w:val="superscript"/>
        </w:rPr>
        <w:t>3</w:t>
      </w:r>
      <w:r w:rsidRPr="00233E8A">
        <w:rPr>
          <w:rFonts w:ascii="Times New Roman" w:hAnsi="Times New Roman"/>
          <w:sz w:val="24"/>
          <w:szCs w:val="24"/>
        </w:rPr>
        <w:t xml:space="preserve"> x 25% = 350 kWh/d</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Two duel fuel generators are used one is of 40KW and another is of 160 KW.</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Fuel </w:t>
      </w:r>
      <w:r w:rsidR="00822962" w:rsidRPr="00233E8A">
        <w:rPr>
          <w:rFonts w:ascii="Times New Roman" w:hAnsi="Times New Roman"/>
          <w:sz w:val="24"/>
          <w:szCs w:val="24"/>
        </w:rPr>
        <w:t>consumption:</w:t>
      </w:r>
      <w:r w:rsidRPr="00233E8A">
        <w:rPr>
          <w:rFonts w:ascii="Times New Roman" w:hAnsi="Times New Roman"/>
          <w:sz w:val="24"/>
          <w:szCs w:val="24"/>
        </w:rPr>
        <w:t xml:space="preserve"> 3.5 l/h diesel, 22 m3/h biogas; 17 l/h diesel, 55 m3/h biogas</w:t>
      </w:r>
    </w:p>
    <w:p w:rsidR="00CA01C0" w:rsidRPr="002C6CC5" w:rsidRDefault="00CA01C0" w:rsidP="006D687A">
      <w:pPr>
        <w:pStyle w:val="ListParagraph"/>
        <w:numPr>
          <w:ilvl w:val="0"/>
          <w:numId w:val="39"/>
        </w:numPr>
        <w:spacing w:after="0" w:line="360" w:lineRule="auto"/>
        <w:jc w:val="both"/>
        <w:rPr>
          <w:rFonts w:ascii="Times New Roman" w:hAnsi="Times New Roman"/>
          <w:sz w:val="24"/>
          <w:szCs w:val="24"/>
        </w:rPr>
      </w:pPr>
      <w:r w:rsidRPr="002C6CC5">
        <w:rPr>
          <w:rFonts w:ascii="Times New Roman" w:hAnsi="Times New Roman"/>
          <w:sz w:val="24"/>
          <w:szCs w:val="24"/>
        </w:rPr>
        <w:t>Running of the DFG : 40 kW set only during power cuts to meet STP load</w:t>
      </w:r>
    </w:p>
    <w:p w:rsidR="00CA01C0" w:rsidRPr="002C6CC5" w:rsidRDefault="00CA01C0" w:rsidP="006D687A">
      <w:pPr>
        <w:pStyle w:val="ListParagraph"/>
        <w:numPr>
          <w:ilvl w:val="0"/>
          <w:numId w:val="39"/>
        </w:numPr>
        <w:spacing w:after="0" w:line="360" w:lineRule="auto"/>
        <w:jc w:val="both"/>
        <w:rPr>
          <w:rFonts w:ascii="Times New Roman" w:hAnsi="Times New Roman"/>
          <w:sz w:val="24"/>
          <w:szCs w:val="24"/>
        </w:rPr>
      </w:pPr>
      <w:r w:rsidRPr="002C6CC5">
        <w:rPr>
          <w:rFonts w:ascii="Times New Roman" w:hAnsi="Times New Roman"/>
          <w:sz w:val="24"/>
          <w:szCs w:val="24"/>
        </w:rPr>
        <w:t xml:space="preserve">Quantity of biogas </w:t>
      </w:r>
      <w:r w:rsidR="00822962" w:rsidRPr="002C6CC5">
        <w:rPr>
          <w:rFonts w:ascii="Times New Roman" w:hAnsi="Times New Roman"/>
          <w:sz w:val="24"/>
          <w:szCs w:val="24"/>
        </w:rPr>
        <w:t>utilised:</w:t>
      </w:r>
      <w:r w:rsidRPr="002C6CC5">
        <w:rPr>
          <w:rFonts w:ascii="Times New Roman" w:hAnsi="Times New Roman"/>
          <w:sz w:val="24"/>
          <w:szCs w:val="24"/>
        </w:rPr>
        <w:t xml:space="preserve"> 88 m3/d while the rest of 200 m3 biogas is flared.</w:t>
      </w:r>
    </w:p>
    <w:p w:rsidR="00CA01C0" w:rsidRPr="002C6CC5" w:rsidRDefault="00CA01C0" w:rsidP="006D687A">
      <w:pPr>
        <w:pStyle w:val="ListParagraph"/>
        <w:numPr>
          <w:ilvl w:val="0"/>
          <w:numId w:val="39"/>
        </w:numPr>
        <w:spacing w:after="0" w:line="360" w:lineRule="auto"/>
        <w:jc w:val="both"/>
        <w:rPr>
          <w:rFonts w:ascii="Times New Roman" w:hAnsi="Times New Roman"/>
          <w:sz w:val="24"/>
          <w:szCs w:val="24"/>
        </w:rPr>
      </w:pPr>
      <w:r w:rsidRPr="002C6CC5">
        <w:rPr>
          <w:rFonts w:ascii="Times New Roman" w:hAnsi="Times New Roman"/>
          <w:sz w:val="24"/>
          <w:szCs w:val="24"/>
        </w:rPr>
        <w:t>Quantity of electricity generated from duel fuel generators : 160 kWh</w:t>
      </w:r>
    </w:p>
    <w:p w:rsidR="00CA01C0" w:rsidRPr="00233E8A" w:rsidRDefault="00CA01C0" w:rsidP="00233E8A">
      <w:pPr>
        <w:spacing w:after="0" w:line="360" w:lineRule="auto"/>
        <w:ind w:left="720"/>
        <w:jc w:val="both"/>
        <w:rPr>
          <w:rFonts w:ascii="Times New Roman" w:hAnsi="Times New Roman"/>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sludge</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The O&amp;M contractor has been given the responsibility of selling or disposing off the dry </w:t>
      </w:r>
      <w:r w:rsidR="00822962" w:rsidRPr="00233E8A">
        <w:rPr>
          <w:rFonts w:ascii="Times New Roman" w:hAnsi="Times New Roman"/>
          <w:sz w:val="24"/>
          <w:szCs w:val="24"/>
        </w:rPr>
        <w:t>sludge. The</w:t>
      </w:r>
      <w:r w:rsidRPr="00233E8A">
        <w:rPr>
          <w:rFonts w:ascii="Times New Roman" w:hAnsi="Times New Roman"/>
          <w:sz w:val="24"/>
          <w:szCs w:val="24"/>
        </w:rPr>
        <w:t xml:space="preserve"> mode of disposal is not defined and under the assumption that the sludge is being sold </w:t>
      </w:r>
      <w:r w:rsidR="00822962" w:rsidRPr="00233E8A">
        <w:rPr>
          <w:rFonts w:ascii="Times New Roman" w:hAnsi="Times New Roman"/>
          <w:sz w:val="24"/>
          <w:szCs w:val="24"/>
        </w:rPr>
        <w:t>to agriculture</w:t>
      </w:r>
      <w:r w:rsidRPr="00233E8A">
        <w:rPr>
          <w:rFonts w:ascii="Times New Roman" w:hAnsi="Times New Roman"/>
          <w:sz w:val="24"/>
          <w:szCs w:val="24"/>
        </w:rPr>
        <w:t xml:space="preserve"> farmers, PHED is deducting Rs. 1 </w:t>
      </w:r>
      <w:proofErr w:type="spellStart"/>
      <w:r w:rsidRPr="00233E8A">
        <w:rPr>
          <w:rFonts w:ascii="Times New Roman" w:hAnsi="Times New Roman"/>
          <w:sz w:val="24"/>
          <w:szCs w:val="24"/>
        </w:rPr>
        <w:t>Lakh</w:t>
      </w:r>
      <w:proofErr w:type="spellEnd"/>
      <w:r w:rsidRPr="00233E8A">
        <w:rPr>
          <w:rFonts w:ascii="Times New Roman" w:hAnsi="Times New Roman"/>
          <w:sz w:val="24"/>
          <w:szCs w:val="24"/>
        </w:rPr>
        <w:t xml:space="preserve"> pa from the fee of the contractor.</w:t>
      </w:r>
    </w:p>
    <w:p w:rsidR="00C11ADD" w:rsidRDefault="00C11ADD" w:rsidP="00233E8A">
      <w:pPr>
        <w:spacing w:after="0" w:line="360" w:lineRule="auto"/>
        <w:ind w:left="720"/>
        <w:jc w:val="both"/>
        <w:rPr>
          <w:rFonts w:ascii="Times New Roman" w:hAnsi="Times New Roman"/>
          <w:b/>
          <w:bCs/>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treated effluent</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Although the treated wastewater is utilised by the farmer community along the </w:t>
      </w:r>
      <w:proofErr w:type="spellStart"/>
      <w:r w:rsidRPr="00233E8A">
        <w:rPr>
          <w:rFonts w:ascii="Times New Roman" w:hAnsi="Times New Roman"/>
          <w:sz w:val="24"/>
          <w:szCs w:val="24"/>
        </w:rPr>
        <w:t>nalla</w:t>
      </w:r>
      <w:proofErr w:type="spellEnd"/>
      <w:r w:rsidRPr="00233E8A">
        <w:rPr>
          <w:rFonts w:ascii="Times New Roman" w:hAnsi="Times New Roman"/>
          <w:sz w:val="24"/>
          <w:szCs w:val="24"/>
        </w:rPr>
        <w:t>, no revenue accrues from this activity. Notional resource recovery in the form of use of nutrients for increased agriculture produce and economic benefits to farmer community are significant, however these have not been quantified.</w:t>
      </w:r>
    </w:p>
    <w:p w:rsidR="00C2739A" w:rsidRPr="00233E8A" w:rsidRDefault="00C2739A" w:rsidP="00233E8A">
      <w:pPr>
        <w:spacing w:after="0" w:line="360" w:lineRule="auto"/>
        <w:ind w:left="720"/>
        <w:jc w:val="both"/>
        <w:rPr>
          <w:rFonts w:ascii="Times New Roman" w:hAnsi="Times New Roman"/>
          <w:b/>
          <w:bCs/>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Total resource recovery</w:t>
      </w:r>
    </w:p>
    <w:p w:rsidR="00CA01C0" w:rsidRPr="00233E8A" w:rsidRDefault="00CA01C0"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Rs. 1 </w:t>
      </w:r>
      <w:proofErr w:type="spellStart"/>
      <w:r w:rsidRPr="00233E8A">
        <w:rPr>
          <w:rFonts w:ascii="Times New Roman" w:hAnsi="Times New Roman"/>
          <w:sz w:val="24"/>
          <w:szCs w:val="24"/>
        </w:rPr>
        <w:t>Lakh</w:t>
      </w:r>
      <w:proofErr w:type="spellEnd"/>
      <w:r w:rsidRPr="00233E8A">
        <w:rPr>
          <w:rFonts w:ascii="Times New Roman" w:hAnsi="Times New Roman"/>
          <w:sz w:val="24"/>
          <w:szCs w:val="24"/>
        </w:rPr>
        <w:t xml:space="preserve"> pa</w:t>
      </w:r>
    </w:p>
    <w:p w:rsidR="000E53A7" w:rsidRDefault="000E53A7" w:rsidP="00233E8A">
      <w:pPr>
        <w:spacing w:after="0" w:line="360" w:lineRule="auto"/>
        <w:ind w:left="720"/>
        <w:jc w:val="both"/>
        <w:rPr>
          <w:rFonts w:ascii="Times New Roman" w:hAnsi="Times New Roman"/>
          <w:b/>
          <w:bCs/>
          <w:sz w:val="24"/>
          <w:szCs w:val="24"/>
        </w:rPr>
      </w:pPr>
    </w:p>
    <w:p w:rsidR="00CA01C0" w:rsidRPr="00233E8A" w:rsidRDefault="00CA01C0"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O&amp;M aspects</w:t>
      </w:r>
    </w:p>
    <w:p w:rsidR="008E24B7" w:rsidRPr="000E53A7" w:rsidRDefault="00CA01C0" w:rsidP="006D687A">
      <w:pPr>
        <w:pStyle w:val="ListParagraph"/>
        <w:numPr>
          <w:ilvl w:val="0"/>
          <w:numId w:val="40"/>
        </w:numPr>
        <w:spacing w:after="0" w:line="360" w:lineRule="auto"/>
        <w:jc w:val="both"/>
        <w:rPr>
          <w:rFonts w:ascii="Times New Roman" w:hAnsi="Times New Roman"/>
          <w:sz w:val="24"/>
          <w:szCs w:val="24"/>
        </w:rPr>
      </w:pPr>
      <w:r w:rsidRPr="002C6CC5">
        <w:rPr>
          <w:rFonts w:ascii="Times New Roman" w:hAnsi="Times New Roman"/>
          <w:sz w:val="24"/>
          <w:szCs w:val="24"/>
        </w:rPr>
        <w:t>Manual operations of screen and grit chambers are a cause of concern from the point of</w:t>
      </w:r>
      <w:r w:rsidR="009D3EC5">
        <w:rPr>
          <w:rFonts w:ascii="Times New Roman" w:hAnsi="Times New Roman"/>
          <w:sz w:val="24"/>
          <w:szCs w:val="24"/>
        </w:rPr>
        <w:t xml:space="preserve"> </w:t>
      </w:r>
      <w:r w:rsidRPr="002C6CC5">
        <w:rPr>
          <w:rFonts w:ascii="Times New Roman" w:hAnsi="Times New Roman"/>
          <w:sz w:val="24"/>
          <w:szCs w:val="24"/>
        </w:rPr>
        <w:t>view of occupational health of the workers who are directly exposed to raw sewage</w:t>
      </w:r>
      <w:r w:rsidR="002C6CC5" w:rsidRPr="002C6CC5">
        <w:rPr>
          <w:rFonts w:ascii="Times New Roman" w:hAnsi="Times New Roman"/>
          <w:sz w:val="24"/>
          <w:szCs w:val="24"/>
        </w:rPr>
        <w:t>.</w:t>
      </w:r>
    </w:p>
    <w:p w:rsidR="00CA01C0" w:rsidRPr="002C6CC5" w:rsidRDefault="00CA01C0" w:rsidP="006D687A">
      <w:pPr>
        <w:pStyle w:val="ListParagraph"/>
        <w:numPr>
          <w:ilvl w:val="0"/>
          <w:numId w:val="40"/>
        </w:numPr>
        <w:spacing w:after="0" w:line="360" w:lineRule="auto"/>
        <w:jc w:val="both"/>
        <w:rPr>
          <w:rFonts w:ascii="Times New Roman" w:hAnsi="Times New Roman"/>
          <w:sz w:val="24"/>
          <w:szCs w:val="24"/>
        </w:rPr>
      </w:pPr>
      <w:r w:rsidRPr="002C6CC5">
        <w:rPr>
          <w:rFonts w:ascii="Times New Roman" w:hAnsi="Times New Roman"/>
          <w:sz w:val="24"/>
          <w:szCs w:val="24"/>
        </w:rPr>
        <w:lastRenderedPageBreak/>
        <w:t>Bar screens installed at the pumping station and the STP are unable to remove floating</w:t>
      </w:r>
      <w:r w:rsidR="002C6CC5" w:rsidRPr="002C6CC5">
        <w:rPr>
          <w:rFonts w:ascii="Times New Roman" w:hAnsi="Times New Roman"/>
          <w:sz w:val="24"/>
          <w:szCs w:val="24"/>
        </w:rPr>
        <w:t xml:space="preserve"> </w:t>
      </w:r>
      <w:r w:rsidRPr="002C6CC5">
        <w:rPr>
          <w:rFonts w:ascii="Times New Roman" w:hAnsi="Times New Roman"/>
          <w:sz w:val="24"/>
          <w:szCs w:val="24"/>
        </w:rPr>
        <w:t>matter e.g., plastic bags, pouches etc. problem of choking of distribution system of the</w:t>
      </w:r>
      <w:r w:rsidR="002C6CC5" w:rsidRPr="002C6CC5">
        <w:rPr>
          <w:rFonts w:ascii="Times New Roman" w:hAnsi="Times New Roman"/>
          <w:sz w:val="24"/>
          <w:szCs w:val="24"/>
        </w:rPr>
        <w:t xml:space="preserve"> </w:t>
      </w:r>
      <w:r w:rsidRPr="002C6CC5">
        <w:rPr>
          <w:rFonts w:ascii="Times New Roman" w:hAnsi="Times New Roman"/>
          <w:sz w:val="24"/>
          <w:szCs w:val="24"/>
        </w:rPr>
        <w:t>UASB reactor is being experienced at this plant.</w:t>
      </w:r>
    </w:p>
    <w:p w:rsidR="00CA01C0" w:rsidRPr="002C6CC5" w:rsidRDefault="00CA01C0" w:rsidP="006D687A">
      <w:pPr>
        <w:pStyle w:val="ListParagraph"/>
        <w:numPr>
          <w:ilvl w:val="0"/>
          <w:numId w:val="40"/>
        </w:numPr>
        <w:spacing w:after="0" w:line="360" w:lineRule="auto"/>
        <w:jc w:val="both"/>
        <w:rPr>
          <w:rFonts w:ascii="Times New Roman" w:hAnsi="Times New Roman"/>
          <w:sz w:val="24"/>
          <w:szCs w:val="24"/>
        </w:rPr>
      </w:pPr>
      <w:r w:rsidRPr="002C6CC5">
        <w:rPr>
          <w:rFonts w:ascii="Times New Roman" w:hAnsi="Times New Roman"/>
          <w:sz w:val="24"/>
          <w:szCs w:val="24"/>
        </w:rPr>
        <w:t>Inadequate stilling volume in the mechanical screen chamber causes high hydraulic</w:t>
      </w:r>
      <w:r w:rsidR="002C6CC5" w:rsidRPr="002C6CC5">
        <w:rPr>
          <w:rFonts w:ascii="Times New Roman" w:hAnsi="Times New Roman"/>
          <w:sz w:val="24"/>
          <w:szCs w:val="24"/>
        </w:rPr>
        <w:t xml:space="preserve"> </w:t>
      </w:r>
      <w:r w:rsidRPr="002C6CC5">
        <w:rPr>
          <w:rFonts w:ascii="Times New Roman" w:hAnsi="Times New Roman"/>
          <w:sz w:val="24"/>
          <w:szCs w:val="24"/>
        </w:rPr>
        <w:t>pressure on the bar screens and leads to their deformation/damage</w:t>
      </w:r>
      <w:r w:rsidR="002C6CC5" w:rsidRPr="002C6CC5">
        <w:rPr>
          <w:rFonts w:ascii="Times New Roman" w:hAnsi="Times New Roman"/>
          <w:sz w:val="24"/>
          <w:szCs w:val="24"/>
        </w:rPr>
        <w:t>.</w:t>
      </w:r>
    </w:p>
    <w:p w:rsidR="00CA01C0" w:rsidRPr="002C6CC5" w:rsidRDefault="00822962" w:rsidP="006D687A">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Separate manpower required</w:t>
      </w:r>
      <w:r w:rsidR="00CA01C0" w:rsidRPr="002C6CC5">
        <w:rPr>
          <w:rFonts w:ascii="Times New Roman" w:hAnsi="Times New Roman"/>
          <w:sz w:val="24"/>
          <w:szCs w:val="24"/>
        </w:rPr>
        <w:t xml:space="preserve"> for removing floating matter from the UASB reactor,</w:t>
      </w:r>
      <w:r w:rsidR="009D3EC5">
        <w:rPr>
          <w:rFonts w:ascii="Times New Roman" w:hAnsi="Times New Roman"/>
          <w:sz w:val="24"/>
          <w:szCs w:val="24"/>
        </w:rPr>
        <w:t xml:space="preserve"> </w:t>
      </w:r>
      <w:r w:rsidR="00CA01C0" w:rsidRPr="002C6CC5">
        <w:rPr>
          <w:rFonts w:ascii="Times New Roman" w:hAnsi="Times New Roman"/>
          <w:sz w:val="24"/>
          <w:szCs w:val="24"/>
        </w:rPr>
        <w:t>which adds to the cost of operation as well as causes disturbance in the settling zone of the</w:t>
      </w:r>
      <w:r w:rsidR="009D3EC5">
        <w:rPr>
          <w:rFonts w:ascii="Times New Roman" w:hAnsi="Times New Roman"/>
          <w:sz w:val="24"/>
          <w:szCs w:val="24"/>
        </w:rPr>
        <w:t xml:space="preserve"> </w:t>
      </w:r>
      <w:r w:rsidR="00CA01C0" w:rsidRPr="002C6CC5">
        <w:rPr>
          <w:rFonts w:ascii="Times New Roman" w:hAnsi="Times New Roman"/>
          <w:sz w:val="24"/>
          <w:szCs w:val="24"/>
        </w:rPr>
        <w:t>reactor.</w:t>
      </w:r>
    </w:p>
    <w:p w:rsidR="00CA01C0" w:rsidRPr="002C6CC5" w:rsidRDefault="00CA01C0" w:rsidP="006D687A">
      <w:pPr>
        <w:pStyle w:val="ListParagraph"/>
        <w:numPr>
          <w:ilvl w:val="0"/>
          <w:numId w:val="40"/>
        </w:numPr>
        <w:spacing w:after="0" w:line="360" w:lineRule="auto"/>
        <w:jc w:val="both"/>
        <w:rPr>
          <w:rFonts w:ascii="Times New Roman" w:hAnsi="Times New Roman"/>
          <w:sz w:val="24"/>
          <w:szCs w:val="24"/>
        </w:rPr>
      </w:pPr>
      <w:r w:rsidRPr="002C6CC5">
        <w:rPr>
          <w:rFonts w:ascii="Times New Roman" w:hAnsi="Times New Roman"/>
          <w:sz w:val="24"/>
          <w:szCs w:val="24"/>
        </w:rPr>
        <w:t>The O&amp;M contractor is also given the charge of laboratory and carries out waste</w:t>
      </w:r>
      <w:r w:rsidR="009D3EC5">
        <w:rPr>
          <w:rFonts w:ascii="Times New Roman" w:hAnsi="Times New Roman"/>
          <w:sz w:val="24"/>
          <w:szCs w:val="24"/>
        </w:rPr>
        <w:t xml:space="preserve"> </w:t>
      </w:r>
      <w:r w:rsidRPr="002C6CC5">
        <w:rPr>
          <w:rFonts w:ascii="Times New Roman" w:hAnsi="Times New Roman"/>
          <w:sz w:val="24"/>
          <w:szCs w:val="24"/>
        </w:rPr>
        <w:t>water</w:t>
      </w:r>
      <w:r w:rsidR="009D3EC5">
        <w:rPr>
          <w:rFonts w:ascii="Times New Roman" w:hAnsi="Times New Roman"/>
          <w:sz w:val="24"/>
          <w:szCs w:val="24"/>
        </w:rPr>
        <w:t xml:space="preserve"> </w:t>
      </w:r>
      <w:r w:rsidRPr="002C6CC5">
        <w:rPr>
          <w:rFonts w:ascii="Times New Roman" w:hAnsi="Times New Roman"/>
          <w:sz w:val="24"/>
          <w:szCs w:val="24"/>
        </w:rPr>
        <w:t>sample analysis. Apparently there is conflict of interest as it is the same contractor who is</w:t>
      </w:r>
      <w:r w:rsidR="009D3EC5">
        <w:rPr>
          <w:rFonts w:ascii="Times New Roman" w:hAnsi="Times New Roman"/>
          <w:sz w:val="24"/>
          <w:szCs w:val="24"/>
        </w:rPr>
        <w:t xml:space="preserve"> </w:t>
      </w:r>
      <w:r w:rsidRPr="002C6CC5">
        <w:rPr>
          <w:rFonts w:ascii="Times New Roman" w:hAnsi="Times New Roman"/>
          <w:sz w:val="24"/>
          <w:szCs w:val="24"/>
        </w:rPr>
        <w:t>also responsible for adhering to discharge quality specifications. This aspect is reflected by</w:t>
      </w:r>
      <w:r w:rsidR="009D3EC5">
        <w:rPr>
          <w:rFonts w:ascii="Times New Roman" w:hAnsi="Times New Roman"/>
          <w:sz w:val="24"/>
          <w:szCs w:val="24"/>
        </w:rPr>
        <w:t xml:space="preserve"> </w:t>
      </w:r>
      <w:r w:rsidRPr="002C6CC5">
        <w:rPr>
          <w:rFonts w:ascii="Times New Roman" w:hAnsi="Times New Roman"/>
          <w:sz w:val="24"/>
          <w:szCs w:val="24"/>
        </w:rPr>
        <w:t>narrow range of effluent BOD and SS values which fall close to the respective discharge</w:t>
      </w:r>
      <w:r w:rsidR="009D3EC5">
        <w:rPr>
          <w:rFonts w:ascii="Times New Roman" w:hAnsi="Times New Roman"/>
          <w:sz w:val="24"/>
          <w:szCs w:val="24"/>
        </w:rPr>
        <w:t xml:space="preserve"> </w:t>
      </w:r>
      <w:r w:rsidRPr="002C6CC5">
        <w:rPr>
          <w:rFonts w:ascii="Times New Roman" w:hAnsi="Times New Roman"/>
          <w:sz w:val="24"/>
          <w:szCs w:val="24"/>
        </w:rPr>
        <w:t>limits.</w:t>
      </w:r>
    </w:p>
    <w:p w:rsidR="00CA01C0" w:rsidRPr="00233E8A" w:rsidRDefault="00CA01C0" w:rsidP="00233E8A">
      <w:pPr>
        <w:spacing w:after="0" w:line="360" w:lineRule="auto"/>
        <w:ind w:left="720"/>
        <w:jc w:val="both"/>
        <w:rPr>
          <w:rFonts w:ascii="Times New Roman" w:hAnsi="Times New Roman"/>
          <w:sz w:val="24"/>
          <w:szCs w:val="24"/>
        </w:rPr>
      </w:pPr>
    </w:p>
    <w:p w:rsidR="00220B22" w:rsidRDefault="00220B22" w:rsidP="00C11ADD">
      <w:pPr>
        <w:pStyle w:val="Heading2"/>
        <w:rPr>
          <w:rFonts w:ascii="Times New Roman" w:hAnsi="Times New Roman"/>
          <w:color w:val="auto"/>
          <w:sz w:val="24"/>
          <w:szCs w:val="24"/>
        </w:rPr>
      </w:pPr>
    </w:p>
    <w:p w:rsidR="009B30B4" w:rsidRDefault="002C6CC5" w:rsidP="00C11ADD">
      <w:pPr>
        <w:pStyle w:val="Heading2"/>
        <w:rPr>
          <w:rFonts w:ascii="Times New Roman" w:hAnsi="Times New Roman"/>
          <w:color w:val="auto"/>
          <w:sz w:val="24"/>
          <w:szCs w:val="24"/>
        </w:rPr>
      </w:pPr>
      <w:bookmarkStart w:id="49" w:name="_Toc330403382"/>
      <w:r w:rsidRPr="00C11ADD">
        <w:rPr>
          <w:rFonts w:ascii="Times New Roman" w:hAnsi="Times New Roman"/>
          <w:color w:val="auto"/>
          <w:sz w:val="24"/>
          <w:szCs w:val="24"/>
        </w:rPr>
        <w:t>4.4</w:t>
      </w:r>
      <w:r w:rsidRPr="00C11ADD">
        <w:rPr>
          <w:rFonts w:ascii="Times New Roman" w:hAnsi="Times New Roman"/>
          <w:color w:val="auto"/>
          <w:sz w:val="24"/>
          <w:szCs w:val="24"/>
        </w:rPr>
        <w:tab/>
        <w:t>BIOFOR</w:t>
      </w:r>
      <w:r w:rsidR="00B24398">
        <w:rPr>
          <w:rFonts w:ascii="Times New Roman" w:hAnsi="Times New Roman"/>
          <w:color w:val="auto"/>
          <w:sz w:val="24"/>
          <w:szCs w:val="24"/>
        </w:rPr>
        <w:t xml:space="preserve"> (Biological filtration and oxygenated reactor)</w:t>
      </w:r>
      <w:bookmarkEnd w:id="49"/>
    </w:p>
    <w:p w:rsidR="00C11ADD" w:rsidRPr="00C11ADD" w:rsidRDefault="00C11ADD" w:rsidP="00C11ADD"/>
    <w:p w:rsidR="002B7904" w:rsidRDefault="00842FE2" w:rsidP="00233E8A">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The objective of setting up these STPs was to assess suitability of</w:t>
      </w:r>
      <w:r w:rsidR="002C6CC5">
        <w:rPr>
          <w:rFonts w:ascii="Times New Roman" w:hAnsi="Times New Roman" w:cs="TimesNewRomanPSMT"/>
          <w:sz w:val="24"/>
          <w:szCs w:val="24"/>
        </w:rPr>
        <w:t xml:space="preserve"> </w:t>
      </w:r>
      <w:r w:rsidRPr="00233E8A">
        <w:rPr>
          <w:rFonts w:ascii="Times New Roman" w:hAnsi="Times New Roman" w:cs="TimesNewRomanPSMT"/>
          <w:sz w:val="24"/>
          <w:szCs w:val="24"/>
        </w:rPr>
        <w:t>BIOFOR system, for very high end performance where land</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availability is a constraint and where the site is located in a prime and sensitive area. Under</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these constraints, the systems were required to be compact as well as free from any odour</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nuisance.</w:t>
      </w:r>
      <w:r w:rsidR="00005B1E" w:rsidRPr="00233E8A">
        <w:rPr>
          <w:rFonts w:ascii="Times New Roman" w:hAnsi="Times New Roman" w:cs="TimesNewRomanPSMT"/>
          <w:sz w:val="24"/>
          <w:szCs w:val="24"/>
        </w:rPr>
        <w:t xml:space="preserve"> A</w:t>
      </w:r>
      <w:r w:rsidRPr="00233E8A">
        <w:rPr>
          <w:rFonts w:ascii="Times New Roman" w:hAnsi="Times New Roman" w:cs="TimesNewRomanPSMT"/>
          <w:sz w:val="24"/>
          <w:szCs w:val="24"/>
        </w:rPr>
        <w:t>t the</w:t>
      </w:r>
      <w:r w:rsidR="00005B1E" w:rsidRPr="00233E8A">
        <w:rPr>
          <w:rFonts w:ascii="Times New Roman" w:hAnsi="Times New Roman" w:cs="TimesNewRomanPSMT"/>
          <w:sz w:val="24"/>
          <w:szCs w:val="24"/>
        </w:rPr>
        <w:t xml:space="preserve"> planning </w:t>
      </w:r>
      <w:r w:rsidR="002B7904" w:rsidRPr="00233E8A">
        <w:rPr>
          <w:rFonts w:ascii="Times New Roman" w:hAnsi="Times New Roman" w:cs="TimesNewRomanPSMT"/>
          <w:sz w:val="24"/>
          <w:szCs w:val="24"/>
        </w:rPr>
        <w:t>stage,</w:t>
      </w:r>
      <w:r w:rsidRPr="00233E8A">
        <w:rPr>
          <w:rFonts w:ascii="Times New Roman" w:hAnsi="Times New Roman" w:cs="TimesNewRomanPSMT"/>
          <w:sz w:val="24"/>
          <w:szCs w:val="24"/>
        </w:rPr>
        <w:t xml:space="preserve"> treated effluent</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was envisaged for industrial application and therefore it was all the more important that the</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plant could consistently produce effluent of high quality. </w:t>
      </w:r>
      <w:r w:rsidR="00005B1E" w:rsidRPr="00233E8A">
        <w:rPr>
          <w:rFonts w:ascii="Times New Roman" w:hAnsi="Times New Roman" w:cs="TimesNewRomanPSMT"/>
          <w:sz w:val="24"/>
          <w:szCs w:val="24"/>
        </w:rPr>
        <w:t>A</w:t>
      </w:r>
      <w:r w:rsidRPr="00233E8A">
        <w:rPr>
          <w:rFonts w:ascii="Times New Roman" w:hAnsi="Times New Roman" w:cs="TimesNewRomanPSMT"/>
          <w:sz w:val="24"/>
          <w:szCs w:val="24"/>
        </w:rPr>
        <w:t>n</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agreement was reached between the sewage</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treatment authority and a power utility (thermal power plant) located adjacent to the STP for</w:t>
      </w:r>
      <w:r w:rsidR="002B7904">
        <w:rPr>
          <w:rFonts w:ascii="Times New Roman" w:hAnsi="Times New Roman" w:cs="TimesNewRomanPSMT"/>
          <w:sz w:val="24"/>
          <w:szCs w:val="24"/>
        </w:rPr>
        <w:t xml:space="preserve"> </w:t>
      </w:r>
      <w:r w:rsidR="0002068E">
        <w:rPr>
          <w:rFonts w:ascii="Times New Roman" w:hAnsi="Times New Roman" w:cs="TimesNewRomanPSMT"/>
          <w:sz w:val="24"/>
          <w:szCs w:val="24"/>
        </w:rPr>
        <w:t xml:space="preserve">sale of effluent. According to this </w:t>
      </w:r>
      <w:r w:rsidRPr="00233E8A">
        <w:rPr>
          <w:rFonts w:ascii="Times New Roman" w:hAnsi="Times New Roman" w:cs="TimesNewRomanPSMT"/>
          <w:sz w:val="24"/>
          <w:szCs w:val="24"/>
        </w:rPr>
        <w:t>agreement, the treated effluent is being used as cooling</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water in the power plant and in exchange the STPs are getting free electricity. In view of the</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crucial role of these STPs for the power utility, of late the latter has agreed to take over their</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O&amp;M responsibility as well. The main components of the treatment process </w:t>
      </w:r>
    </w:p>
    <w:p w:rsidR="00A75D12" w:rsidRDefault="00842FE2" w:rsidP="000E53A7">
      <w:pPr>
        <w:autoSpaceDE w:val="0"/>
        <w:autoSpaceDN w:val="0"/>
        <w:adjustRightInd w:val="0"/>
        <w:spacing w:after="0" w:line="360" w:lineRule="auto"/>
        <w:ind w:left="720"/>
        <w:jc w:val="both"/>
        <w:rPr>
          <w:rFonts w:ascii="Times New Roman" w:hAnsi="Times New Roman" w:cs="TimesNewRomanPSMT"/>
          <w:sz w:val="24"/>
          <w:szCs w:val="24"/>
        </w:rPr>
      </w:pPr>
      <w:proofErr w:type="gramStart"/>
      <w:r w:rsidRPr="00233E8A">
        <w:rPr>
          <w:rFonts w:ascii="Times New Roman" w:hAnsi="Times New Roman" w:cs="TimesNewRomanPSMT"/>
          <w:sz w:val="24"/>
          <w:szCs w:val="24"/>
        </w:rPr>
        <w:t>of</w:t>
      </w:r>
      <w:proofErr w:type="gramEnd"/>
      <w:r w:rsidRPr="00233E8A">
        <w:rPr>
          <w:rFonts w:ascii="Times New Roman" w:hAnsi="Times New Roman" w:cs="TimesNewRomanPSMT"/>
          <w:sz w:val="24"/>
          <w:szCs w:val="24"/>
        </w:rPr>
        <w:t xml:space="preserve"> BIOFOR plant comprise</w:t>
      </w:r>
      <w:r w:rsidR="0002068E">
        <w:rPr>
          <w:rFonts w:ascii="Times New Roman" w:hAnsi="Times New Roman" w:cs="TimesNewRomanPSMT"/>
          <w:sz w:val="24"/>
          <w:szCs w:val="24"/>
        </w:rPr>
        <w:t>s</w:t>
      </w:r>
      <w:r w:rsidR="002B7904">
        <w:rPr>
          <w:rFonts w:ascii="Times New Roman" w:hAnsi="Times New Roman" w:cs="TimesNewRomanPSMT"/>
          <w:sz w:val="24"/>
          <w:szCs w:val="24"/>
        </w:rPr>
        <w:t xml:space="preserve"> </w:t>
      </w:r>
      <w:r w:rsidR="0002068E">
        <w:rPr>
          <w:rFonts w:ascii="Times New Roman" w:hAnsi="Times New Roman" w:cs="TimesNewRomanPSMT"/>
          <w:sz w:val="24"/>
          <w:szCs w:val="24"/>
        </w:rPr>
        <w:t xml:space="preserve">of </w:t>
      </w:r>
      <w:r w:rsidRPr="00233E8A">
        <w:rPr>
          <w:rFonts w:ascii="Times New Roman" w:hAnsi="Times New Roman" w:cs="TimesNewRomanPSMT"/>
          <w:sz w:val="24"/>
          <w:szCs w:val="24"/>
        </w:rPr>
        <w:t xml:space="preserve">coagulation and flocculation in a specially designed </w:t>
      </w:r>
      <w:proofErr w:type="spellStart"/>
      <w:r w:rsidRPr="00233E8A">
        <w:rPr>
          <w:rFonts w:ascii="Times New Roman" w:hAnsi="Times New Roman" w:cs="TimesNewRomanPSMT"/>
          <w:sz w:val="24"/>
          <w:szCs w:val="24"/>
        </w:rPr>
        <w:t>clarisettler</w:t>
      </w:r>
      <w:proofErr w:type="spellEnd"/>
      <w:r w:rsidRPr="00233E8A">
        <w:rPr>
          <w:rFonts w:ascii="Times New Roman" w:hAnsi="Times New Roman" w:cs="TimesNewRomanPSMT"/>
          <w:sz w:val="24"/>
          <w:szCs w:val="24"/>
        </w:rPr>
        <w:t>, followed by two stage</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filtration through a special medial bed where organic degradation is facilitated by external</w:t>
      </w:r>
      <w:r w:rsidR="002B7904">
        <w:rPr>
          <w:rFonts w:ascii="Times New Roman" w:hAnsi="Times New Roman" w:cs="TimesNewRomanPSMT"/>
          <w:sz w:val="24"/>
          <w:szCs w:val="24"/>
        </w:rPr>
        <w:t xml:space="preserve"> </w:t>
      </w:r>
      <w:r w:rsidR="0002068E">
        <w:rPr>
          <w:rFonts w:ascii="Times New Roman" w:hAnsi="Times New Roman" w:cs="TimesNewRomanPSMT"/>
          <w:sz w:val="24"/>
          <w:szCs w:val="24"/>
        </w:rPr>
        <w:t>oxygenation. Interesting to note is</w:t>
      </w:r>
      <w:r w:rsidRPr="00233E8A">
        <w:rPr>
          <w:rFonts w:ascii="Times New Roman" w:hAnsi="Times New Roman" w:cs="TimesNewRomanPSMT"/>
          <w:sz w:val="24"/>
          <w:szCs w:val="24"/>
        </w:rPr>
        <w:t xml:space="preserve"> that there are no primary or secondary clarifiers and</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conventional aeration reactor and as a </w:t>
      </w:r>
    </w:p>
    <w:p w:rsidR="00A75D12" w:rsidRDefault="00A75D12" w:rsidP="000E53A7">
      <w:pPr>
        <w:autoSpaceDE w:val="0"/>
        <w:autoSpaceDN w:val="0"/>
        <w:adjustRightInd w:val="0"/>
        <w:spacing w:after="0" w:line="360" w:lineRule="auto"/>
        <w:ind w:left="720"/>
        <w:jc w:val="both"/>
        <w:rPr>
          <w:rFonts w:ascii="Times New Roman" w:hAnsi="Times New Roman" w:cs="TimesNewRomanPSMT"/>
          <w:sz w:val="24"/>
          <w:szCs w:val="24"/>
        </w:rPr>
      </w:pPr>
    </w:p>
    <w:p w:rsidR="00842FE2" w:rsidRPr="00233E8A" w:rsidRDefault="00842FE2" w:rsidP="000E53A7">
      <w:pPr>
        <w:autoSpaceDE w:val="0"/>
        <w:autoSpaceDN w:val="0"/>
        <w:adjustRightInd w:val="0"/>
        <w:spacing w:after="0" w:line="360" w:lineRule="auto"/>
        <w:ind w:left="720"/>
        <w:jc w:val="both"/>
        <w:rPr>
          <w:rFonts w:ascii="Times New Roman" w:hAnsi="Times New Roman" w:cs="TimesNewRomanPSMT"/>
          <w:sz w:val="24"/>
          <w:szCs w:val="24"/>
        </w:rPr>
      </w:pPr>
      <w:proofErr w:type="gramStart"/>
      <w:r w:rsidRPr="00233E8A">
        <w:rPr>
          <w:rFonts w:ascii="Times New Roman" w:hAnsi="Times New Roman" w:cs="TimesNewRomanPSMT"/>
          <w:sz w:val="24"/>
          <w:szCs w:val="24"/>
        </w:rPr>
        <w:t>result</w:t>
      </w:r>
      <w:proofErr w:type="gramEnd"/>
      <w:r w:rsidRPr="00233E8A">
        <w:rPr>
          <w:rFonts w:ascii="Times New Roman" w:hAnsi="Times New Roman" w:cs="TimesNewRomanPSMT"/>
          <w:sz w:val="24"/>
          <w:szCs w:val="24"/>
        </w:rPr>
        <w:t xml:space="preserve"> the entire system is very compact. Special design</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of the </w:t>
      </w:r>
      <w:proofErr w:type="spellStart"/>
      <w:r w:rsidRPr="00233E8A">
        <w:rPr>
          <w:rFonts w:ascii="Times New Roman" w:hAnsi="Times New Roman" w:cs="TimesNewRomanPSMT"/>
          <w:sz w:val="24"/>
          <w:szCs w:val="24"/>
        </w:rPr>
        <w:t>clarisettler</w:t>
      </w:r>
      <w:proofErr w:type="spellEnd"/>
      <w:r w:rsidRPr="00233E8A">
        <w:rPr>
          <w:rFonts w:ascii="Times New Roman" w:hAnsi="Times New Roman" w:cs="TimesNewRomanPSMT"/>
          <w:sz w:val="24"/>
          <w:szCs w:val="24"/>
        </w:rPr>
        <w:t xml:space="preserve"> enables simultaneous thickening of the sludge and thereby eliminates the</w:t>
      </w:r>
      <w:r w:rsidR="002B7904">
        <w:rPr>
          <w:rFonts w:ascii="Times New Roman" w:hAnsi="Times New Roman" w:cs="TimesNewRomanPSMT"/>
          <w:sz w:val="24"/>
          <w:szCs w:val="24"/>
        </w:rPr>
        <w:t xml:space="preserve"> </w:t>
      </w:r>
      <w:r w:rsidRPr="00233E8A">
        <w:rPr>
          <w:rFonts w:ascii="Times New Roman" w:hAnsi="Times New Roman" w:cs="TimesNewRomanPSMT"/>
          <w:sz w:val="24"/>
          <w:szCs w:val="24"/>
        </w:rPr>
        <w:t>need for a separate thickener and thus saves space.</w:t>
      </w:r>
    </w:p>
    <w:p w:rsidR="00005B1E" w:rsidRPr="00233E8A" w:rsidRDefault="007138DB" w:rsidP="002B7904">
      <w:pPr>
        <w:autoSpaceDE w:val="0"/>
        <w:autoSpaceDN w:val="0"/>
        <w:adjustRightInd w:val="0"/>
        <w:spacing w:after="0" w:line="360" w:lineRule="auto"/>
        <w:ind w:left="720"/>
        <w:jc w:val="center"/>
        <w:rPr>
          <w:rFonts w:ascii="Times New Roman" w:hAnsi="Times New Roman" w:cs="TimesNewRomanPSMT"/>
          <w:sz w:val="24"/>
          <w:szCs w:val="24"/>
        </w:rPr>
      </w:pPr>
      <w:r>
        <w:rPr>
          <w:rFonts w:ascii="Times New Roman" w:hAnsi="Times New Roman" w:cs="TimesNewRomanPSMT"/>
          <w:noProof/>
          <w:sz w:val="24"/>
          <w:szCs w:val="24"/>
          <w:lang w:val="en-US"/>
        </w:rPr>
        <w:drawing>
          <wp:inline distT="0" distB="0" distL="0" distR="0">
            <wp:extent cx="5777492" cy="2509620"/>
            <wp:effectExtent l="38100" t="57150" r="108958" b="100230"/>
            <wp:docPr id="33" name="Picture 1" descr="biofor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ofor 1.jpg"/>
                    <pic:cNvPicPr/>
                  </pic:nvPicPr>
                  <pic:blipFill>
                    <a:blip r:embed="rId16" cstate="print"/>
                    <a:stretch>
                      <a:fillRect/>
                    </a:stretch>
                  </pic:blipFill>
                  <pic:spPr>
                    <a:xfrm>
                      <a:off x="0" y="0"/>
                      <a:ext cx="5777492" cy="2509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05B1E" w:rsidRPr="00C11ADD" w:rsidRDefault="00A73B41" w:rsidP="002B7904">
      <w:pPr>
        <w:autoSpaceDE w:val="0"/>
        <w:autoSpaceDN w:val="0"/>
        <w:adjustRightInd w:val="0"/>
        <w:spacing w:after="0" w:line="360" w:lineRule="auto"/>
        <w:ind w:left="720"/>
        <w:jc w:val="center"/>
        <w:rPr>
          <w:rFonts w:ascii="Times New Roman" w:hAnsi="Times New Roman" w:cs="TimesNewRomanPSMT"/>
          <w:b/>
          <w:sz w:val="24"/>
          <w:szCs w:val="24"/>
        </w:rPr>
      </w:pPr>
      <w:r>
        <w:rPr>
          <w:rFonts w:ascii="Times New Roman" w:hAnsi="Times New Roman" w:cs="TimesNewRomanPSMT"/>
          <w:b/>
          <w:sz w:val="24"/>
          <w:szCs w:val="24"/>
        </w:rPr>
        <w:t>Fig 10</w:t>
      </w:r>
      <w:r w:rsidR="00C11ADD" w:rsidRPr="00C11ADD">
        <w:rPr>
          <w:rFonts w:ascii="Times New Roman" w:hAnsi="Times New Roman" w:cs="TimesNewRomanPSMT"/>
          <w:b/>
          <w:sz w:val="24"/>
          <w:szCs w:val="24"/>
        </w:rPr>
        <w:t>: Schematic diagram of BIOFOR based STP</w:t>
      </w:r>
    </w:p>
    <w:p w:rsidR="0095527B" w:rsidRDefault="0095527B" w:rsidP="00233E8A">
      <w:pPr>
        <w:autoSpaceDE w:val="0"/>
        <w:autoSpaceDN w:val="0"/>
        <w:adjustRightInd w:val="0"/>
        <w:spacing w:after="0" w:line="360" w:lineRule="auto"/>
        <w:ind w:left="720"/>
        <w:jc w:val="both"/>
        <w:rPr>
          <w:rFonts w:ascii="Times New Roman" w:hAnsi="Times New Roman" w:cs="TimesNewRomanPSMT"/>
          <w:sz w:val="24"/>
          <w:szCs w:val="24"/>
        </w:rPr>
      </w:pPr>
    </w:p>
    <w:p w:rsidR="00842FE2" w:rsidRPr="00233E8A" w:rsidRDefault="0002068E" w:rsidP="00233E8A">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Alum</w:t>
      </w:r>
      <w:r w:rsidR="00842FE2" w:rsidRPr="00233E8A">
        <w:rPr>
          <w:rFonts w:ascii="Times New Roman" w:hAnsi="Times New Roman" w:cs="TimesNewRomanPSMT"/>
          <w:sz w:val="24"/>
          <w:szCs w:val="24"/>
        </w:rPr>
        <w:t xml:space="preserve"> </w:t>
      </w:r>
      <w:r>
        <w:rPr>
          <w:rFonts w:ascii="Times New Roman" w:hAnsi="Times New Roman" w:cs="TimesNewRomanPSMT"/>
          <w:sz w:val="24"/>
          <w:szCs w:val="24"/>
        </w:rPr>
        <w:t>is added as coagulant at concentrations of</w:t>
      </w:r>
      <w:r w:rsidR="00842FE2" w:rsidRPr="00233E8A">
        <w:rPr>
          <w:rFonts w:ascii="Times New Roman" w:hAnsi="Times New Roman" w:cs="TimesNewRomanPSMT"/>
          <w:sz w:val="24"/>
          <w:szCs w:val="24"/>
        </w:rPr>
        <w:t xml:space="preserve"> 60 mg/l and then the</w:t>
      </w:r>
      <w:r w:rsidR="003C136C">
        <w:rPr>
          <w:rFonts w:ascii="Times New Roman" w:hAnsi="Times New Roman" w:cs="TimesNewRomanPSMT"/>
          <w:sz w:val="24"/>
          <w:szCs w:val="24"/>
        </w:rPr>
        <w:t xml:space="preserve"> </w:t>
      </w:r>
      <w:r w:rsidR="00842FE2" w:rsidRPr="00233E8A">
        <w:rPr>
          <w:rFonts w:ascii="Times New Roman" w:hAnsi="Times New Roman" w:cs="TimesNewRomanPSMT"/>
          <w:sz w:val="24"/>
          <w:szCs w:val="24"/>
        </w:rPr>
        <w:t>sedimentation of floc</w:t>
      </w:r>
      <w:r>
        <w:rPr>
          <w:rFonts w:ascii="Times New Roman" w:hAnsi="Times New Roman" w:cs="TimesNewRomanPSMT"/>
          <w:sz w:val="24"/>
          <w:szCs w:val="24"/>
        </w:rPr>
        <w:t xml:space="preserve">culants </w:t>
      </w:r>
      <w:r w:rsidR="00842FE2" w:rsidRPr="00233E8A">
        <w:rPr>
          <w:rFonts w:ascii="Times New Roman" w:hAnsi="Times New Roman" w:cs="TimesNewRomanPSMT"/>
          <w:sz w:val="24"/>
          <w:szCs w:val="24"/>
        </w:rPr>
        <w:t xml:space="preserve">is enhanced by addition of </w:t>
      </w:r>
      <w:r w:rsidRPr="00233E8A">
        <w:rPr>
          <w:rFonts w:ascii="Times New Roman" w:hAnsi="Times New Roman" w:cs="TimesNewRomanPSMT"/>
          <w:sz w:val="24"/>
          <w:szCs w:val="24"/>
        </w:rPr>
        <w:t>polyelectrolyte</w:t>
      </w:r>
      <w:r>
        <w:rPr>
          <w:rFonts w:ascii="Times New Roman" w:hAnsi="Times New Roman" w:cs="TimesNewRomanPSMT"/>
          <w:sz w:val="24"/>
          <w:szCs w:val="24"/>
        </w:rPr>
        <w:t>s</w:t>
      </w:r>
      <w:r w:rsidR="00842FE2" w:rsidRPr="00233E8A">
        <w:rPr>
          <w:rFonts w:ascii="Times New Roman" w:hAnsi="Times New Roman" w:cs="TimesNewRomanPSMT"/>
          <w:sz w:val="24"/>
          <w:szCs w:val="24"/>
        </w:rPr>
        <w:t>. In fact a bulk of the</w:t>
      </w:r>
      <w:r w:rsidR="003C136C">
        <w:rPr>
          <w:rFonts w:ascii="Times New Roman" w:hAnsi="Times New Roman" w:cs="TimesNewRomanPSMT"/>
          <w:sz w:val="24"/>
          <w:szCs w:val="24"/>
        </w:rPr>
        <w:t xml:space="preserve"> </w:t>
      </w:r>
      <w:r w:rsidR="00842FE2" w:rsidRPr="00233E8A">
        <w:rPr>
          <w:rFonts w:ascii="Times New Roman" w:hAnsi="Times New Roman" w:cs="TimesNewRomanPSMT"/>
          <w:sz w:val="24"/>
          <w:szCs w:val="24"/>
        </w:rPr>
        <w:t>treatment takes place at this primary clarification stage where almost 90% of suspended</w:t>
      </w:r>
      <w:r w:rsidR="003C136C">
        <w:rPr>
          <w:rFonts w:ascii="Times New Roman" w:hAnsi="Times New Roman" w:cs="TimesNewRomanPSMT"/>
          <w:sz w:val="24"/>
          <w:szCs w:val="24"/>
        </w:rPr>
        <w:t xml:space="preserve"> </w:t>
      </w:r>
      <w:r w:rsidR="00842FE2" w:rsidRPr="00233E8A">
        <w:rPr>
          <w:rFonts w:ascii="Times New Roman" w:hAnsi="Times New Roman" w:cs="TimesNewRomanPSMT"/>
          <w:sz w:val="24"/>
          <w:szCs w:val="24"/>
        </w:rPr>
        <w:t xml:space="preserve">solids and 70% of BOD are removed. The second stage </w:t>
      </w:r>
      <w:r>
        <w:rPr>
          <w:rFonts w:ascii="Times New Roman" w:hAnsi="Times New Roman" w:cs="TimesNewRomanPSMT"/>
          <w:sz w:val="24"/>
          <w:szCs w:val="24"/>
        </w:rPr>
        <w:t xml:space="preserve">is </w:t>
      </w:r>
      <w:r w:rsidR="00842FE2" w:rsidRPr="00233E8A">
        <w:rPr>
          <w:rFonts w:ascii="Times New Roman" w:hAnsi="Times New Roman" w:cs="TimesNewRomanPSMT"/>
          <w:sz w:val="24"/>
          <w:szCs w:val="24"/>
        </w:rPr>
        <w:t>up</w:t>
      </w:r>
      <w:r w:rsidR="003C136C">
        <w:rPr>
          <w:rFonts w:ascii="Times New Roman" w:hAnsi="Times New Roman" w:cs="TimesNewRomanPSMT"/>
          <w:sz w:val="24"/>
          <w:szCs w:val="24"/>
        </w:rPr>
        <w:t>-</w:t>
      </w:r>
      <w:r w:rsidR="00842FE2" w:rsidRPr="00233E8A">
        <w:rPr>
          <w:rFonts w:ascii="Times New Roman" w:hAnsi="Times New Roman" w:cs="TimesNewRomanPSMT"/>
          <w:sz w:val="24"/>
          <w:szCs w:val="24"/>
        </w:rPr>
        <w:t xml:space="preserve">flow rapid sand filtration </w:t>
      </w:r>
      <w:r>
        <w:rPr>
          <w:rFonts w:ascii="Times New Roman" w:hAnsi="Times New Roman" w:cs="TimesNewRomanPSMT"/>
          <w:sz w:val="24"/>
          <w:szCs w:val="24"/>
        </w:rPr>
        <w:t>and is considered more as</w:t>
      </w:r>
      <w:r w:rsidR="00005B1E" w:rsidRPr="00233E8A">
        <w:rPr>
          <w:rFonts w:ascii="Times New Roman" w:hAnsi="Times New Roman" w:cs="TimesNewRomanPSMT"/>
          <w:sz w:val="24"/>
          <w:szCs w:val="24"/>
        </w:rPr>
        <w:t xml:space="preserve"> a </w:t>
      </w:r>
      <w:r w:rsidR="00842FE2" w:rsidRPr="00233E8A">
        <w:rPr>
          <w:rFonts w:ascii="Times New Roman" w:hAnsi="Times New Roman" w:cs="TimesNewRomanPSMT"/>
          <w:sz w:val="24"/>
          <w:szCs w:val="24"/>
        </w:rPr>
        <w:t>polishing treatment. In view of this, the technology can be characterised</w:t>
      </w:r>
      <w:r w:rsidR="003C136C">
        <w:rPr>
          <w:rFonts w:ascii="Times New Roman" w:hAnsi="Times New Roman" w:cs="TimesNewRomanPSMT"/>
          <w:sz w:val="24"/>
          <w:szCs w:val="24"/>
        </w:rPr>
        <w:t xml:space="preserve"> </w:t>
      </w:r>
      <w:r w:rsidR="00842FE2" w:rsidRPr="00233E8A">
        <w:rPr>
          <w:rFonts w:ascii="Times New Roman" w:hAnsi="Times New Roman" w:cs="TimesNewRomanPSMT"/>
          <w:sz w:val="24"/>
          <w:szCs w:val="24"/>
        </w:rPr>
        <w:t xml:space="preserve">as a </w:t>
      </w:r>
      <w:proofErr w:type="spellStart"/>
      <w:r w:rsidR="00842FE2" w:rsidRPr="00233E8A">
        <w:rPr>
          <w:rFonts w:ascii="Times New Roman" w:hAnsi="Times New Roman" w:cs="TimesNewRomanPSMT"/>
          <w:sz w:val="24"/>
          <w:szCs w:val="24"/>
        </w:rPr>
        <w:t>physico</w:t>
      </w:r>
      <w:proofErr w:type="spellEnd"/>
      <w:r w:rsidR="00842FE2" w:rsidRPr="00233E8A">
        <w:rPr>
          <w:rFonts w:ascii="Times New Roman" w:hAnsi="Times New Roman" w:cs="TimesNewRomanPSMT"/>
          <w:sz w:val="24"/>
          <w:szCs w:val="24"/>
        </w:rPr>
        <w:t>-chemical process and less of a biological process.</w:t>
      </w:r>
    </w:p>
    <w:p w:rsidR="00C2739A" w:rsidRPr="00233E8A" w:rsidRDefault="00C2739A" w:rsidP="00233E8A">
      <w:pPr>
        <w:spacing w:after="0" w:line="360" w:lineRule="auto"/>
        <w:ind w:left="720"/>
        <w:jc w:val="both"/>
        <w:rPr>
          <w:rFonts w:ascii="Times New Roman" w:hAnsi="Times New Roman"/>
          <w:b/>
          <w:bCs/>
          <w:sz w:val="24"/>
          <w:szCs w:val="24"/>
        </w:rPr>
      </w:pPr>
    </w:p>
    <w:p w:rsidR="00005B1E" w:rsidRPr="00233E8A" w:rsidRDefault="00005B1E"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Performance</w:t>
      </w:r>
    </w:p>
    <w:p w:rsidR="007B4C19" w:rsidRDefault="00005B1E" w:rsidP="000E53A7">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sz w:val="24"/>
          <w:szCs w:val="24"/>
        </w:rPr>
        <w:t>Very high quality effluent with BOD &lt; 10 mg/l and SS &lt; 15 mg/l</w:t>
      </w:r>
      <w:r w:rsidR="007B4C19" w:rsidRPr="00233E8A">
        <w:rPr>
          <w:rFonts w:ascii="Times New Roman" w:hAnsi="Times New Roman"/>
          <w:sz w:val="24"/>
          <w:szCs w:val="24"/>
        </w:rPr>
        <w:t xml:space="preserve">. </w:t>
      </w:r>
      <w:r w:rsidR="007B4C19" w:rsidRPr="00233E8A">
        <w:rPr>
          <w:rFonts w:ascii="Times New Roman" w:hAnsi="Times New Roman" w:cs="TimesNewRomanPSMT"/>
          <w:sz w:val="24"/>
          <w:szCs w:val="24"/>
        </w:rPr>
        <w:t>Corresponding removal</w:t>
      </w:r>
      <w:r w:rsidR="003C136C">
        <w:rPr>
          <w:rFonts w:ascii="Times New Roman" w:hAnsi="Times New Roman" w:cs="TimesNewRomanPSMT"/>
          <w:sz w:val="24"/>
          <w:szCs w:val="24"/>
        </w:rPr>
        <w:t xml:space="preserve"> </w:t>
      </w:r>
      <w:r w:rsidR="007B4C19" w:rsidRPr="00233E8A">
        <w:rPr>
          <w:rFonts w:ascii="Times New Roman" w:hAnsi="Times New Roman" w:cs="TimesNewRomanPSMT"/>
          <w:sz w:val="24"/>
          <w:szCs w:val="24"/>
        </w:rPr>
        <w:t>efficiencies across the plant are 94-99.9% and 98% respectively. However, from pathogen</w:t>
      </w:r>
      <w:r w:rsidR="003C136C">
        <w:rPr>
          <w:rFonts w:ascii="Times New Roman" w:hAnsi="Times New Roman" w:cs="TimesNewRomanPSMT"/>
          <w:sz w:val="24"/>
          <w:szCs w:val="24"/>
        </w:rPr>
        <w:t xml:space="preserve"> </w:t>
      </w:r>
      <w:r w:rsidR="007B4C19" w:rsidRPr="00233E8A">
        <w:rPr>
          <w:rFonts w:ascii="Times New Roman" w:hAnsi="Times New Roman" w:cs="TimesNewRomanPSMT"/>
          <w:sz w:val="24"/>
          <w:szCs w:val="24"/>
        </w:rPr>
        <w:t>removal point of view there is wide variation and maximum values are of the order of 10</w:t>
      </w:r>
      <w:r w:rsidR="007B4C19" w:rsidRPr="00233E8A">
        <w:rPr>
          <w:rFonts w:ascii="Times New Roman" w:hAnsi="Times New Roman" w:cs="TimesNewRomanPSMT"/>
          <w:sz w:val="24"/>
          <w:szCs w:val="16"/>
        </w:rPr>
        <w:t>6</w:t>
      </w:r>
      <w:r w:rsidR="007B4C19" w:rsidRPr="00233E8A">
        <w:rPr>
          <w:rFonts w:ascii="Times New Roman" w:hAnsi="Times New Roman" w:cs="TimesNewRomanPSMT"/>
          <w:sz w:val="24"/>
          <w:szCs w:val="24"/>
        </w:rPr>
        <w:t>/100 ml while average removal is of the order of 2 on the log scale. As seen from these results,</w:t>
      </w:r>
      <w:r w:rsidR="003C136C">
        <w:rPr>
          <w:rFonts w:ascii="Times New Roman" w:hAnsi="Times New Roman" w:cs="TimesNewRomanPSMT"/>
          <w:sz w:val="24"/>
          <w:szCs w:val="24"/>
        </w:rPr>
        <w:t xml:space="preserve"> </w:t>
      </w:r>
      <w:r w:rsidR="007B4C19" w:rsidRPr="00233E8A">
        <w:rPr>
          <w:rFonts w:ascii="Times New Roman" w:hAnsi="Times New Roman" w:cs="TimesNewRomanPSMT"/>
          <w:sz w:val="24"/>
          <w:szCs w:val="24"/>
        </w:rPr>
        <w:t>the effluent is of very high quality and it is not surprising that the power utility has agreed to</w:t>
      </w:r>
      <w:r w:rsidR="003C136C">
        <w:rPr>
          <w:rFonts w:ascii="Times New Roman" w:hAnsi="Times New Roman" w:cs="TimesNewRomanPSMT"/>
          <w:sz w:val="24"/>
          <w:szCs w:val="24"/>
        </w:rPr>
        <w:t xml:space="preserve"> </w:t>
      </w:r>
      <w:r w:rsidR="007B4C19" w:rsidRPr="00233E8A">
        <w:rPr>
          <w:rFonts w:ascii="Times New Roman" w:hAnsi="Times New Roman" w:cs="TimesNewRomanPSMT"/>
          <w:sz w:val="24"/>
          <w:szCs w:val="24"/>
        </w:rPr>
        <w:t>barter it with electricity.</w:t>
      </w:r>
    </w:p>
    <w:p w:rsidR="00A75D12" w:rsidRDefault="00A75D12" w:rsidP="000E53A7">
      <w:pPr>
        <w:autoSpaceDE w:val="0"/>
        <w:autoSpaceDN w:val="0"/>
        <w:adjustRightInd w:val="0"/>
        <w:spacing w:after="0" w:line="360" w:lineRule="auto"/>
        <w:ind w:left="720"/>
        <w:jc w:val="both"/>
        <w:rPr>
          <w:rFonts w:ascii="Times New Roman" w:hAnsi="Times New Roman" w:cs="TimesNewRomanPSMT"/>
          <w:sz w:val="24"/>
          <w:szCs w:val="24"/>
        </w:rPr>
      </w:pPr>
    </w:p>
    <w:p w:rsidR="00A75D12" w:rsidRDefault="00A75D12" w:rsidP="000E53A7">
      <w:pPr>
        <w:autoSpaceDE w:val="0"/>
        <w:autoSpaceDN w:val="0"/>
        <w:adjustRightInd w:val="0"/>
        <w:spacing w:after="0" w:line="360" w:lineRule="auto"/>
        <w:ind w:left="720"/>
        <w:jc w:val="both"/>
        <w:rPr>
          <w:rFonts w:ascii="Times New Roman" w:hAnsi="Times New Roman" w:cs="TimesNewRomanPSMT"/>
          <w:sz w:val="24"/>
          <w:szCs w:val="24"/>
        </w:rPr>
      </w:pPr>
    </w:p>
    <w:p w:rsidR="00A75D12" w:rsidRDefault="00A75D12" w:rsidP="000E53A7">
      <w:pPr>
        <w:autoSpaceDE w:val="0"/>
        <w:autoSpaceDN w:val="0"/>
        <w:adjustRightInd w:val="0"/>
        <w:spacing w:after="0" w:line="360" w:lineRule="auto"/>
        <w:ind w:left="720"/>
        <w:jc w:val="both"/>
        <w:rPr>
          <w:rFonts w:ascii="Times New Roman" w:hAnsi="Times New Roman" w:cs="TimesNewRomanPSMT"/>
          <w:sz w:val="24"/>
          <w:szCs w:val="24"/>
        </w:rPr>
      </w:pPr>
    </w:p>
    <w:p w:rsidR="00005B1E" w:rsidRPr="00233E8A" w:rsidRDefault="00005B1E" w:rsidP="0095527B">
      <w:pPr>
        <w:spacing w:after="0" w:line="360" w:lineRule="auto"/>
        <w:jc w:val="both"/>
        <w:rPr>
          <w:rFonts w:ascii="Times New Roman" w:hAnsi="Times New Roman"/>
          <w:sz w:val="24"/>
          <w:szCs w:val="24"/>
        </w:rPr>
      </w:pP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3"/>
        <w:gridCol w:w="656"/>
        <w:gridCol w:w="816"/>
        <w:gridCol w:w="870"/>
        <w:gridCol w:w="696"/>
        <w:gridCol w:w="816"/>
        <w:gridCol w:w="870"/>
      </w:tblGrid>
      <w:tr w:rsidR="007B4C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p>
        </w:tc>
        <w:tc>
          <w:tcPr>
            <w:tcW w:w="0" w:type="auto"/>
            <w:gridSpan w:val="6"/>
          </w:tcPr>
          <w:p w:rsidR="007B4C19" w:rsidRPr="00FD3508" w:rsidRDefault="007B4C19" w:rsidP="00FD3508">
            <w:pPr>
              <w:spacing w:after="0" w:line="360" w:lineRule="auto"/>
              <w:jc w:val="both"/>
              <w:rPr>
                <w:rFonts w:ascii="Times New Roman" w:hAnsi="Times New Roman"/>
                <w:b/>
                <w:sz w:val="24"/>
                <w:szCs w:val="24"/>
              </w:rPr>
            </w:pPr>
            <w:r w:rsidRPr="00FD3508">
              <w:rPr>
                <w:rFonts w:ascii="Times New Roman" w:hAnsi="Times New Roman"/>
                <w:b/>
                <w:sz w:val="24"/>
                <w:szCs w:val="24"/>
              </w:rPr>
              <w:t xml:space="preserve">STP at </w:t>
            </w:r>
            <w:proofErr w:type="spellStart"/>
            <w:r w:rsidRPr="00FD3508">
              <w:rPr>
                <w:rFonts w:ascii="Times New Roman" w:hAnsi="Times New Roman"/>
                <w:b/>
                <w:sz w:val="24"/>
                <w:szCs w:val="24"/>
              </w:rPr>
              <w:t>Sen</w:t>
            </w:r>
            <w:proofErr w:type="spellEnd"/>
            <w:r w:rsidRPr="00FD3508">
              <w:rPr>
                <w:rFonts w:ascii="Times New Roman" w:hAnsi="Times New Roman"/>
                <w:b/>
                <w:sz w:val="24"/>
                <w:szCs w:val="24"/>
              </w:rPr>
              <w:t xml:space="preserve"> Nursing Nalla-10</w:t>
            </w:r>
            <w:r w:rsidR="00224112" w:rsidRPr="00FD3508">
              <w:rPr>
                <w:rFonts w:ascii="Times New Roman" w:hAnsi="Times New Roman"/>
                <w:b/>
                <w:sz w:val="24"/>
                <w:szCs w:val="24"/>
              </w:rPr>
              <w:t>MLD</w:t>
            </w:r>
          </w:p>
        </w:tc>
      </w:tr>
      <w:tr w:rsidR="007B4C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p>
        </w:tc>
        <w:tc>
          <w:tcPr>
            <w:tcW w:w="0" w:type="auto"/>
            <w:gridSpan w:val="3"/>
          </w:tcPr>
          <w:p w:rsidR="007B4C19" w:rsidRPr="00FD3508" w:rsidRDefault="007B4C19" w:rsidP="00FD3508">
            <w:pPr>
              <w:spacing w:after="0" w:line="360" w:lineRule="auto"/>
              <w:jc w:val="both"/>
              <w:rPr>
                <w:rFonts w:ascii="Times New Roman" w:hAnsi="Times New Roman"/>
                <w:b/>
                <w:sz w:val="24"/>
                <w:szCs w:val="24"/>
              </w:rPr>
            </w:pPr>
            <w:r w:rsidRPr="00FD3508">
              <w:rPr>
                <w:rFonts w:ascii="Times New Roman" w:hAnsi="Times New Roman"/>
                <w:b/>
                <w:sz w:val="24"/>
                <w:szCs w:val="24"/>
              </w:rPr>
              <w:t>BOD</w:t>
            </w:r>
          </w:p>
        </w:tc>
        <w:tc>
          <w:tcPr>
            <w:tcW w:w="0" w:type="auto"/>
            <w:gridSpan w:val="3"/>
          </w:tcPr>
          <w:p w:rsidR="007B4C19" w:rsidRPr="00FD3508" w:rsidRDefault="007B4C19" w:rsidP="00FD3508">
            <w:pPr>
              <w:spacing w:after="0" w:line="360" w:lineRule="auto"/>
              <w:jc w:val="both"/>
              <w:rPr>
                <w:rFonts w:ascii="Times New Roman" w:hAnsi="Times New Roman"/>
                <w:b/>
                <w:sz w:val="24"/>
                <w:szCs w:val="24"/>
              </w:rPr>
            </w:pPr>
            <w:r w:rsidRPr="00FD3508">
              <w:rPr>
                <w:rFonts w:ascii="Times New Roman" w:hAnsi="Times New Roman"/>
                <w:b/>
                <w:sz w:val="24"/>
                <w:szCs w:val="24"/>
              </w:rPr>
              <w:t>Suspended solids</w:t>
            </w:r>
          </w:p>
        </w:tc>
      </w:tr>
      <w:tr w:rsidR="007025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Month</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Inlet</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Outlet</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w:t>
            </w:r>
            <w:proofErr w:type="spellStart"/>
            <w:r w:rsidRPr="00FD3508">
              <w:rPr>
                <w:rFonts w:ascii="Times New Roman" w:hAnsi="Times New Roman"/>
                <w:sz w:val="24"/>
                <w:szCs w:val="24"/>
              </w:rPr>
              <w:t>Rem</w:t>
            </w:r>
            <w:proofErr w:type="spellEnd"/>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Inlet</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Outlet</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w:t>
            </w:r>
            <w:proofErr w:type="spellStart"/>
            <w:r w:rsidRPr="00FD3508">
              <w:rPr>
                <w:rFonts w:ascii="Times New Roman" w:hAnsi="Times New Roman"/>
                <w:sz w:val="24"/>
                <w:szCs w:val="24"/>
              </w:rPr>
              <w:t>Rem</w:t>
            </w:r>
            <w:proofErr w:type="spellEnd"/>
          </w:p>
        </w:tc>
      </w:tr>
      <w:tr w:rsidR="007025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January</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547</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1</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99.8</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1585</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37</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97.7</w:t>
            </w:r>
          </w:p>
        </w:tc>
      </w:tr>
      <w:tr w:rsidR="007025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February</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269</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2</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99.3</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453</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11</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97.6</w:t>
            </w:r>
          </w:p>
        </w:tc>
      </w:tr>
      <w:tr w:rsidR="007025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March</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269</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2</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99.3</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453</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11</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97.6</w:t>
            </w:r>
          </w:p>
        </w:tc>
      </w:tr>
      <w:tr w:rsidR="007025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 xml:space="preserve">April </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242</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14</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94.2</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633</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12</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98.1</w:t>
            </w:r>
          </w:p>
        </w:tc>
      </w:tr>
      <w:tr w:rsidR="007025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May</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246</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6</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97.6</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469</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11</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97.7</w:t>
            </w:r>
          </w:p>
        </w:tc>
      </w:tr>
      <w:tr w:rsidR="007025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June</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291</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2</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99.3</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791</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14</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98.2</w:t>
            </w:r>
          </w:p>
        </w:tc>
      </w:tr>
      <w:tr w:rsidR="007025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October</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357</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5</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98.6</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746</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11</w:t>
            </w: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98.5</w:t>
            </w:r>
          </w:p>
        </w:tc>
      </w:tr>
      <w:tr w:rsidR="00702519" w:rsidRPr="00FD3508" w:rsidTr="00FD3508">
        <w:trPr>
          <w:jc w:val="center"/>
        </w:trPr>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 xml:space="preserve">Average </w:t>
            </w:r>
          </w:p>
        </w:tc>
        <w:tc>
          <w:tcPr>
            <w:tcW w:w="0" w:type="auto"/>
          </w:tcPr>
          <w:p w:rsidR="007B4C19" w:rsidRPr="00FD3508" w:rsidRDefault="007B4C19" w:rsidP="00FD3508">
            <w:pPr>
              <w:spacing w:after="0" w:line="360" w:lineRule="auto"/>
              <w:jc w:val="both"/>
              <w:rPr>
                <w:rFonts w:ascii="Times New Roman" w:hAnsi="Times New Roman"/>
                <w:sz w:val="24"/>
                <w:szCs w:val="24"/>
              </w:rPr>
            </w:pPr>
          </w:p>
        </w:tc>
        <w:tc>
          <w:tcPr>
            <w:tcW w:w="0" w:type="auto"/>
          </w:tcPr>
          <w:p w:rsidR="007B4C19" w:rsidRPr="00FD3508" w:rsidRDefault="007B4C19" w:rsidP="00FD3508">
            <w:pPr>
              <w:spacing w:after="0" w:line="360" w:lineRule="auto"/>
              <w:jc w:val="both"/>
              <w:rPr>
                <w:rFonts w:ascii="Times New Roman" w:hAnsi="Times New Roman"/>
                <w:sz w:val="24"/>
                <w:szCs w:val="24"/>
              </w:rPr>
            </w:pP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98.2</w:t>
            </w:r>
          </w:p>
        </w:tc>
        <w:tc>
          <w:tcPr>
            <w:tcW w:w="0" w:type="auto"/>
          </w:tcPr>
          <w:p w:rsidR="007B4C19" w:rsidRPr="00FD3508" w:rsidRDefault="007B4C19" w:rsidP="00FD3508">
            <w:pPr>
              <w:spacing w:after="0" w:line="360" w:lineRule="auto"/>
              <w:jc w:val="both"/>
              <w:rPr>
                <w:rFonts w:ascii="Times New Roman" w:hAnsi="Times New Roman"/>
                <w:sz w:val="24"/>
                <w:szCs w:val="24"/>
              </w:rPr>
            </w:pPr>
          </w:p>
        </w:tc>
        <w:tc>
          <w:tcPr>
            <w:tcW w:w="0" w:type="auto"/>
          </w:tcPr>
          <w:p w:rsidR="007B4C19" w:rsidRPr="00FD3508" w:rsidRDefault="007B4C19" w:rsidP="00FD3508">
            <w:pPr>
              <w:spacing w:after="0" w:line="360" w:lineRule="auto"/>
              <w:jc w:val="both"/>
              <w:rPr>
                <w:rFonts w:ascii="Times New Roman" w:hAnsi="Times New Roman"/>
                <w:sz w:val="24"/>
                <w:szCs w:val="24"/>
              </w:rPr>
            </w:pPr>
          </w:p>
        </w:tc>
        <w:tc>
          <w:tcPr>
            <w:tcW w:w="0" w:type="auto"/>
          </w:tcPr>
          <w:p w:rsidR="007B4C19" w:rsidRPr="00FD3508" w:rsidRDefault="007B4C19" w:rsidP="00FD3508">
            <w:pPr>
              <w:spacing w:after="0" w:line="360" w:lineRule="auto"/>
              <w:jc w:val="both"/>
              <w:rPr>
                <w:rFonts w:ascii="Times New Roman" w:hAnsi="Times New Roman"/>
                <w:sz w:val="24"/>
                <w:szCs w:val="24"/>
              </w:rPr>
            </w:pPr>
            <w:r w:rsidRPr="00FD3508">
              <w:rPr>
                <w:rFonts w:ascii="Times New Roman" w:hAnsi="Times New Roman"/>
                <w:sz w:val="24"/>
                <w:szCs w:val="24"/>
              </w:rPr>
              <w:t>97.8</w:t>
            </w:r>
          </w:p>
        </w:tc>
      </w:tr>
    </w:tbl>
    <w:p w:rsidR="00005B1E" w:rsidRPr="00233E8A" w:rsidRDefault="00005B1E" w:rsidP="00233E8A">
      <w:pPr>
        <w:autoSpaceDE w:val="0"/>
        <w:autoSpaceDN w:val="0"/>
        <w:adjustRightInd w:val="0"/>
        <w:spacing w:after="0" w:line="360" w:lineRule="auto"/>
        <w:ind w:left="720"/>
        <w:rPr>
          <w:rFonts w:ascii="Times New Roman" w:hAnsi="Times New Roman" w:cs="TimesNewRomanPSMT"/>
          <w:sz w:val="24"/>
          <w:szCs w:val="24"/>
        </w:rPr>
      </w:pPr>
    </w:p>
    <w:p w:rsidR="007B4C19" w:rsidRPr="00233E8A" w:rsidRDefault="007B4C19"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Land requirement</w:t>
      </w:r>
    </w:p>
    <w:p w:rsidR="007B4C19" w:rsidRPr="00233E8A" w:rsidRDefault="007B4C19"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Plant </w:t>
      </w:r>
      <w:r w:rsidR="0002068E" w:rsidRPr="00233E8A">
        <w:rPr>
          <w:rFonts w:ascii="Times New Roman" w:hAnsi="Times New Roman"/>
          <w:sz w:val="24"/>
          <w:szCs w:val="24"/>
        </w:rPr>
        <w:t>area:</w:t>
      </w:r>
      <w:r w:rsidRPr="00233E8A">
        <w:rPr>
          <w:rFonts w:ascii="Times New Roman" w:hAnsi="Times New Roman"/>
          <w:sz w:val="24"/>
          <w:szCs w:val="24"/>
        </w:rPr>
        <w:t xml:space="preserve"> 0.4 ha. (</w:t>
      </w:r>
      <w:proofErr w:type="gramStart"/>
      <w:r w:rsidRPr="00233E8A">
        <w:rPr>
          <w:rFonts w:ascii="Times New Roman" w:hAnsi="Times New Roman"/>
          <w:sz w:val="24"/>
          <w:szCs w:val="24"/>
        </w:rPr>
        <w:t>excluding</w:t>
      </w:r>
      <w:proofErr w:type="gramEnd"/>
      <w:r w:rsidRPr="00233E8A">
        <w:rPr>
          <w:rFonts w:ascii="Times New Roman" w:hAnsi="Times New Roman"/>
          <w:sz w:val="24"/>
          <w:szCs w:val="24"/>
        </w:rPr>
        <w:t xml:space="preserve"> sludge treatment component)</w:t>
      </w:r>
    </w:p>
    <w:p w:rsidR="00C2739A" w:rsidRPr="00233E8A" w:rsidRDefault="00C2739A" w:rsidP="00233E8A">
      <w:pPr>
        <w:spacing w:after="0" w:line="360" w:lineRule="auto"/>
        <w:ind w:left="720"/>
        <w:jc w:val="both"/>
        <w:rPr>
          <w:rFonts w:ascii="Times New Roman" w:hAnsi="Times New Roman"/>
          <w:b/>
          <w:bCs/>
          <w:sz w:val="24"/>
          <w:szCs w:val="24"/>
        </w:rPr>
      </w:pPr>
    </w:p>
    <w:p w:rsidR="007B4C19" w:rsidRPr="00233E8A" w:rsidRDefault="007B4C19"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Power requirement</w:t>
      </w:r>
    </w:p>
    <w:p w:rsidR="007B4C19" w:rsidRPr="002C6CC5" w:rsidRDefault="007B4C19" w:rsidP="006D687A">
      <w:pPr>
        <w:pStyle w:val="ListParagraph"/>
        <w:numPr>
          <w:ilvl w:val="0"/>
          <w:numId w:val="41"/>
        </w:numPr>
        <w:spacing w:after="0" w:line="360" w:lineRule="auto"/>
        <w:jc w:val="both"/>
        <w:rPr>
          <w:rFonts w:ascii="Times New Roman" w:hAnsi="Times New Roman"/>
          <w:sz w:val="24"/>
          <w:szCs w:val="24"/>
        </w:rPr>
      </w:pPr>
      <w:r w:rsidRPr="002C6CC5">
        <w:rPr>
          <w:rFonts w:ascii="Times New Roman" w:hAnsi="Times New Roman"/>
          <w:sz w:val="24"/>
          <w:szCs w:val="24"/>
        </w:rPr>
        <w:t>Total l</w:t>
      </w:r>
      <w:r w:rsidR="0002068E">
        <w:rPr>
          <w:rFonts w:ascii="Times New Roman" w:hAnsi="Times New Roman"/>
          <w:sz w:val="24"/>
          <w:szCs w:val="24"/>
        </w:rPr>
        <w:t>oad</w:t>
      </w:r>
      <w:r w:rsidRPr="002C6CC5">
        <w:rPr>
          <w:rFonts w:ascii="Times New Roman" w:hAnsi="Times New Roman"/>
          <w:sz w:val="24"/>
          <w:szCs w:val="24"/>
        </w:rPr>
        <w:t>: approximately 92 kW including office, lab, ancillary equipment etc.</w:t>
      </w:r>
    </w:p>
    <w:p w:rsidR="00DA213E" w:rsidRDefault="00DA213E" w:rsidP="00DA213E">
      <w:pPr>
        <w:pStyle w:val="ListParagraph"/>
        <w:spacing w:after="0" w:line="360" w:lineRule="auto"/>
        <w:ind w:left="1080"/>
        <w:jc w:val="both"/>
        <w:rPr>
          <w:rFonts w:ascii="Times New Roman" w:hAnsi="Times New Roman"/>
          <w:sz w:val="24"/>
          <w:szCs w:val="24"/>
        </w:rPr>
      </w:pPr>
    </w:p>
    <w:p w:rsidR="007B4C19" w:rsidRPr="002C6CC5" w:rsidRDefault="007B4C19" w:rsidP="006D687A">
      <w:pPr>
        <w:pStyle w:val="ListParagraph"/>
        <w:numPr>
          <w:ilvl w:val="0"/>
          <w:numId w:val="41"/>
        </w:numPr>
        <w:spacing w:after="0" w:line="360" w:lineRule="auto"/>
        <w:jc w:val="both"/>
        <w:rPr>
          <w:rFonts w:ascii="Times New Roman" w:hAnsi="Times New Roman"/>
          <w:sz w:val="24"/>
          <w:szCs w:val="24"/>
        </w:rPr>
      </w:pPr>
      <w:r w:rsidRPr="002C6CC5">
        <w:rPr>
          <w:rFonts w:ascii="Times New Roman" w:hAnsi="Times New Roman"/>
          <w:sz w:val="24"/>
          <w:szCs w:val="24"/>
        </w:rPr>
        <w:t>Consumption during average flow conditions: 2200 kWh/d</w:t>
      </w:r>
    </w:p>
    <w:p w:rsidR="00C2739A" w:rsidRPr="00233E8A" w:rsidRDefault="00C2739A" w:rsidP="00233E8A">
      <w:pPr>
        <w:spacing w:after="0" w:line="360" w:lineRule="auto"/>
        <w:ind w:left="720"/>
        <w:jc w:val="both"/>
        <w:rPr>
          <w:rFonts w:ascii="Times New Roman" w:hAnsi="Times New Roman"/>
          <w:b/>
          <w:bCs/>
          <w:sz w:val="24"/>
          <w:szCs w:val="24"/>
        </w:rPr>
      </w:pPr>
    </w:p>
    <w:p w:rsidR="007B4C19" w:rsidRPr="00233E8A" w:rsidRDefault="007B4C19"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Chemical requirements</w:t>
      </w:r>
    </w:p>
    <w:p w:rsidR="007B4C19" w:rsidRPr="002C6CC5" w:rsidRDefault="007B4C19" w:rsidP="006D687A">
      <w:pPr>
        <w:pStyle w:val="ListParagraph"/>
        <w:numPr>
          <w:ilvl w:val="0"/>
          <w:numId w:val="42"/>
        </w:numPr>
        <w:spacing w:after="0" w:line="360" w:lineRule="auto"/>
        <w:jc w:val="both"/>
        <w:rPr>
          <w:rFonts w:ascii="Times New Roman" w:hAnsi="Times New Roman"/>
          <w:sz w:val="24"/>
          <w:szCs w:val="24"/>
        </w:rPr>
      </w:pPr>
      <w:r w:rsidRPr="002C6CC5">
        <w:rPr>
          <w:rFonts w:ascii="Times New Roman" w:hAnsi="Times New Roman"/>
          <w:sz w:val="24"/>
          <w:szCs w:val="24"/>
        </w:rPr>
        <w:t xml:space="preserve">Alum as coagulant @ 60 </w:t>
      </w:r>
      <w:proofErr w:type="spellStart"/>
      <w:r w:rsidRPr="002C6CC5">
        <w:rPr>
          <w:rFonts w:ascii="Times New Roman" w:hAnsi="Times New Roman"/>
          <w:sz w:val="24"/>
          <w:szCs w:val="24"/>
        </w:rPr>
        <w:t>ppm</w:t>
      </w:r>
      <w:proofErr w:type="spellEnd"/>
    </w:p>
    <w:p w:rsidR="007B4C19" w:rsidRPr="002C6CC5" w:rsidRDefault="007B4C19" w:rsidP="006D687A">
      <w:pPr>
        <w:pStyle w:val="ListParagraph"/>
        <w:numPr>
          <w:ilvl w:val="0"/>
          <w:numId w:val="42"/>
        </w:numPr>
        <w:spacing w:after="0" w:line="360" w:lineRule="auto"/>
        <w:jc w:val="both"/>
        <w:rPr>
          <w:rFonts w:ascii="Times New Roman" w:hAnsi="Times New Roman"/>
          <w:sz w:val="24"/>
          <w:szCs w:val="24"/>
        </w:rPr>
      </w:pPr>
      <w:r w:rsidRPr="002C6CC5">
        <w:rPr>
          <w:rFonts w:ascii="Times New Roman" w:hAnsi="Times New Roman"/>
          <w:sz w:val="24"/>
          <w:szCs w:val="24"/>
        </w:rPr>
        <w:t xml:space="preserve">Polyelectrolyte for high rate sedimentation @ 0.2-0.3 </w:t>
      </w:r>
      <w:proofErr w:type="spellStart"/>
      <w:r w:rsidRPr="002C6CC5">
        <w:rPr>
          <w:rFonts w:ascii="Times New Roman" w:hAnsi="Times New Roman"/>
          <w:sz w:val="24"/>
          <w:szCs w:val="24"/>
        </w:rPr>
        <w:t>ppm</w:t>
      </w:r>
      <w:proofErr w:type="spellEnd"/>
    </w:p>
    <w:p w:rsidR="007B4C19" w:rsidRPr="002C6CC5" w:rsidRDefault="007B4C19" w:rsidP="006D687A">
      <w:pPr>
        <w:pStyle w:val="ListParagraph"/>
        <w:numPr>
          <w:ilvl w:val="0"/>
          <w:numId w:val="42"/>
        </w:numPr>
        <w:spacing w:after="0" w:line="360" w:lineRule="auto"/>
        <w:jc w:val="both"/>
        <w:rPr>
          <w:rFonts w:ascii="Times New Roman" w:hAnsi="Times New Roman"/>
          <w:sz w:val="24"/>
          <w:szCs w:val="24"/>
        </w:rPr>
      </w:pPr>
      <w:r w:rsidRPr="002C6CC5">
        <w:rPr>
          <w:rFonts w:ascii="Times New Roman" w:hAnsi="Times New Roman"/>
          <w:sz w:val="24"/>
          <w:szCs w:val="24"/>
        </w:rPr>
        <w:t>Polyelectrolyte for sludge dewatering (~ @ 3 kg/t of dry solids)</w:t>
      </w:r>
    </w:p>
    <w:p w:rsidR="00C2739A" w:rsidRPr="00233E8A" w:rsidRDefault="00C2739A" w:rsidP="00233E8A">
      <w:pPr>
        <w:spacing w:after="0" w:line="360" w:lineRule="auto"/>
        <w:ind w:left="720"/>
        <w:jc w:val="both"/>
        <w:rPr>
          <w:rFonts w:ascii="Times New Roman" w:hAnsi="Times New Roman"/>
          <w:b/>
          <w:bCs/>
          <w:sz w:val="24"/>
          <w:szCs w:val="24"/>
        </w:rPr>
      </w:pPr>
    </w:p>
    <w:p w:rsidR="007B4C19" w:rsidRPr="00233E8A" w:rsidRDefault="007B4C19"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Biogas to energy</w:t>
      </w:r>
    </w:p>
    <w:p w:rsidR="008E24B7" w:rsidRDefault="007B4C19" w:rsidP="00220B22">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 Not applicable</w:t>
      </w:r>
    </w:p>
    <w:p w:rsidR="00220B22" w:rsidRPr="00220B22" w:rsidRDefault="00220B22" w:rsidP="00220B22">
      <w:pPr>
        <w:spacing w:after="0" w:line="360" w:lineRule="auto"/>
        <w:ind w:left="720"/>
        <w:jc w:val="both"/>
        <w:rPr>
          <w:rFonts w:ascii="Times New Roman" w:hAnsi="Times New Roman"/>
          <w:sz w:val="24"/>
          <w:szCs w:val="24"/>
        </w:rPr>
      </w:pPr>
    </w:p>
    <w:p w:rsidR="007B4C19" w:rsidRPr="00233E8A" w:rsidRDefault="007B4C19"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sludge</w:t>
      </w:r>
    </w:p>
    <w:p w:rsidR="007B4C19" w:rsidRPr="00233E8A" w:rsidRDefault="007B4C19"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Separate estimates are not available as the sludge is first sent to </w:t>
      </w:r>
      <w:proofErr w:type="spellStart"/>
      <w:r w:rsidRPr="00233E8A">
        <w:rPr>
          <w:rFonts w:ascii="Times New Roman" w:hAnsi="Times New Roman"/>
          <w:sz w:val="24"/>
          <w:szCs w:val="24"/>
        </w:rPr>
        <w:t>Okhla</w:t>
      </w:r>
      <w:proofErr w:type="spellEnd"/>
      <w:r w:rsidRPr="00233E8A">
        <w:rPr>
          <w:rFonts w:ascii="Times New Roman" w:hAnsi="Times New Roman"/>
          <w:sz w:val="24"/>
          <w:szCs w:val="24"/>
        </w:rPr>
        <w:t xml:space="preserve"> STP for drying and then </w:t>
      </w:r>
      <w:r w:rsidR="000B191D">
        <w:rPr>
          <w:rFonts w:ascii="Times New Roman" w:hAnsi="Times New Roman"/>
          <w:sz w:val="24"/>
          <w:szCs w:val="24"/>
        </w:rPr>
        <w:t xml:space="preserve">it is </w:t>
      </w:r>
      <w:r w:rsidRPr="00233E8A">
        <w:rPr>
          <w:rFonts w:ascii="Times New Roman" w:hAnsi="Times New Roman"/>
          <w:sz w:val="24"/>
          <w:szCs w:val="24"/>
        </w:rPr>
        <w:t>sold along wi</w:t>
      </w:r>
      <w:r w:rsidR="000B191D">
        <w:rPr>
          <w:rFonts w:ascii="Times New Roman" w:hAnsi="Times New Roman"/>
          <w:sz w:val="24"/>
          <w:szCs w:val="24"/>
        </w:rPr>
        <w:t xml:space="preserve">th digested sludge of that STP, </w:t>
      </w:r>
      <w:r w:rsidRPr="00233E8A">
        <w:rPr>
          <w:rFonts w:ascii="Times New Roman" w:hAnsi="Times New Roman"/>
          <w:sz w:val="24"/>
          <w:szCs w:val="24"/>
        </w:rPr>
        <w:t xml:space="preserve">the sludge contains higher proportion of alum and polyelectrolyte and may not fetch high value </w:t>
      </w:r>
      <w:r w:rsidR="000B191D" w:rsidRPr="00233E8A">
        <w:rPr>
          <w:rFonts w:ascii="Times New Roman" w:hAnsi="Times New Roman"/>
          <w:sz w:val="24"/>
          <w:szCs w:val="24"/>
        </w:rPr>
        <w:t>manure</w:t>
      </w:r>
      <w:r w:rsidRPr="00233E8A">
        <w:rPr>
          <w:rFonts w:ascii="Times New Roman" w:hAnsi="Times New Roman"/>
          <w:sz w:val="24"/>
          <w:szCs w:val="24"/>
        </w:rPr>
        <w:t>.</w:t>
      </w:r>
    </w:p>
    <w:p w:rsidR="00C2739A" w:rsidRPr="00233E8A" w:rsidRDefault="00C2739A" w:rsidP="00233E8A">
      <w:pPr>
        <w:spacing w:after="0" w:line="360" w:lineRule="auto"/>
        <w:ind w:left="720"/>
        <w:jc w:val="both"/>
        <w:rPr>
          <w:rFonts w:ascii="Times New Roman" w:hAnsi="Times New Roman"/>
          <w:b/>
          <w:bCs/>
          <w:sz w:val="24"/>
          <w:szCs w:val="24"/>
        </w:rPr>
      </w:pPr>
    </w:p>
    <w:p w:rsidR="007B4C19" w:rsidRPr="00233E8A" w:rsidRDefault="007B4C19"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Resource recovery – treated effluent</w:t>
      </w:r>
    </w:p>
    <w:p w:rsidR="007B4C19" w:rsidRPr="00233E8A" w:rsidRDefault="000B191D" w:rsidP="00204B76">
      <w:pPr>
        <w:spacing w:after="0" w:line="360" w:lineRule="auto"/>
        <w:ind w:left="720"/>
        <w:jc w:val="both"/>
        <w:rPr>
          <w:rFonts w:ascii="Times New Roman" w:hAnsi="Times New Roman"/>
          <w:sz w:val="24"/>
          <w:szCs w:val="24"/>
        </w:rPr>
      </w:pPr>
      <w:r>
        <w:rPr>
          <w:rFonts w:ascii="Times New Roman" w:hAnsi="Times New Roman"/>
          <w:sz w:val="24"/>
          <w:szCs w:val="24"/>
        </w:rPr>
        <w:t>A</w:t>
      </w:r>
      <w:r w:rsidR="007B4C19" w:rsidRPr="00233E8A">
        <w:rPr>
          <w:rFonts w:ascii="Times New Roman" w:hAnsi="Times New Roman"/>
          <w:sz w:val="24"/>
          <w:szCs w:val="24"/>
        </w:rPr>
        <w:t xml:space="preserve"> very high level of recovery in terms of monetary value as the effluent is bartered with free electricity from the power utility. Considering price of electricity at Rs. 4.8/ kWh this is estimated to be around Rs. 3.85 million per annum. This is a unique case and may not be applicable at other locations.</w:t>
      </w:r>
    </w:p>
    <w:p w:rsidR="00C2739A" w:rsidRPr="00233E8A" w:rsidRDefault="00C2739A" w:rsidP="00233E8A">
      <w:pPr>
        <w:spacing w:after="0" w:line="360" w:lineRule="auto"/>
        <w:ind w:left="720"/>
        <w:jc w:val="both"/>
        <w:rPr>
          <w:rFonts w:ascii="Times New Roman" w:hAnsi="Times New Roman"/>
          <w:b/>
          <w:bCs/>
          <w:sz w:val="24"/>
          <w:szCs w:val="24"/>
        </w:rPr>
      </w:pPr>
    </w:p>
    <w:p w:rsidR="007B4C19" w:rsidRPr="00233E8A" w:rsidRDefault="007B4C19"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Total resource recovery</w:t>
      </w:r>
    </w:p>
    <w:p w:rsidR="007B4C19" w:rsidRPr="00233E8A" w:rsidRDefault="00AA177C" w:rsidP="00233E8A">
      <w:pPr>
        <w:spacing w:after="0" w:line="360" w:lineRule="auto"/>
        <w:ind w:left="720"/>
        <w:jc w:val="both"/>
        <w:rPr>
          <w:rFonts w:ascii="Times New Roman" w:hAnsi="Times New Roman"/>
          <w:sz w:val="24"/>
          <w:szCs w:val="24"/>
        </w:rPr>
      </w:pPr>
      <w:r>
        <w:rPr>
          <w:rFonts w:ascii="Times New Roman" w:hAnsi="Times New Roman"/>
          <w:sz w:val="24"/>
          <w:szCs w:val="24"/>
        </w:rPr>
        <w:t>An</w:t>
      </w:r>
      <w:r w:rsidR="007B4C19" w:rsidRPr="00233E8A">
        <w:rPr>
          <w:rFonts w:ascii="Times New Roman" w:hAnsi="Times New Roman"/>
          <w:sz w:val="24"/>
          <w:szCs w:val="24"/>
        </w:rPr>
        <w:t xml:space="preserve"> amount of Rs. 3.85 million per annum</w:t>
      </w:r>
    </w:p>
    <w:p w:rsidR="00C2739A" w:rsidRPr="00233E8A" w:rsidRDefault="00C2739A" w:rsidP="00233E8A">
      <w:pPr>
        <w:spacing w:after="0" w:line="360" w:lineRule="auto"/>
        <w:ind w:left="720"/>
        <w:jc w:val="both"/>
        <w:rPr>
          <w:rFonts w:ascii="Times New Roman" w:hAnsi="Times New Roman"/>
          <w:b/>
          <w:bCs/>
          <w:sz w:val="24"/>
          <w:szCs w:val="24"/>
        </w:rPr>
      </w:pPr>
    </w:p>
    <w:p w:rsidR="007B4C19" w:rsidRPr="00233E8A" w:rsidRDefault="007B4C19" w:rsidP="00233E8A">
      <w:pPr>
        <w:spacing w:after="0" w:line="360" w:lineRule="auto"/>
        <w:ind w:left="720"/>
        <w:jc w:val="both"/>
        <w:rPr>
          <w:rFonts w:ascii="Times New Roman" w:hAnsi="Times New Roman"/>
          <w:b/>
          <w:bCs/>
          <w:sz w:val="24"/>
          <w:szCs w:val="24"/>
        </w:rPr>
      </w:pPr>
      <w:r w:rsidRPr="00233E8A">
        <w:rPr>
          <w:rFonts w:ascii="Times New Roman" w:hAnsi="Times New Roman"/>
          <w:b/>
          <w:bCs/>
          <w:sz w:val="24"/>
          <w:szCs w:val="24"/>
        </w:rPr>
        <w:t>O&amp;M aspects</w:t>
      </w:r>
    </w:p>
    <w:p w:rsidR="0095527B" w:rsidRPr="0095527B" w:rsidRDefault="000B191D" w:rsidP="006D687A">
      <w:pPr>
        <w:pStyle w:val="ListParagraph"/>
        <w:numPr>
          <w:ilvl w:val="0"/>
          <w:numId w:val="43"/>
        </w:numPr>
        <w:spacing w:after="0" w:line="360" w:lineRule="auto"/>
        <w:jc w:val="both"/>
        <w:rPr>
          <w:rFonts w:ascii="Times New Roman" w:hAnsi="Times New Roman"/>
          <w:sz w:val="24"/>
          <w:szCs w:val="24"/>
        </w:rPr>
      </w:pPr>
      <w:r>
        <w:rPr>
          <w:rFonts w:ascii="Times New Roman" w:hAnsi="Times New Roman"/>
          <w:sz w:val="24"/>
          <w:szCs w:val="24"/>
        </w:rPr>
        <w:t>Use of m</w:t>
      </w:r>
      <w:r w:rsidR="007B4C19" w:rsidRPr="002C6CC5">
        <w:rPr>
          <w:rFonts w:ascii="Times New Roman" w:hAnsi="Times New Roman"/>
          <w:sz w:val="24"/>
          <w:szCs w:val="24"/>
        </w:rPr>
        <w:t xml:space="preserve">ulti stage screens </w:t>
      </w:r>
      <w:r>
        <w:rPr>
          <w:rFonts w:ascii="Times New Roman" w:hAnsi="Times New Roman"/>
          <w:sz w:val="24"/>
          <w:szCs w:val="24"/>
        </w:rPr>
        <w:t xml:space="preserve">that </w:t>
      </w:r>
      <w:r w:rsidR="007B4C19" w:rsidRPr="002C6CC5">
        <w:rPr>
          <w:rFonts w:ascii="Times New Roman" w:hAnsi="Times New Roman"/>
          <w:sz w:val="24"/>
          <w:szCs w:val="24"/>
        </w:rPr>
        <w:t xml:space="preserve">are effective </w:t>
      </w:r>
      <w:r>
        <w:rPr>
          <w:rFonts w:ascii="Times New Roman" w:hAnsi="Times New Roman"/>
          <w:sz w:val="24"/>
          <w:szCs w:val="24"/>
        </w:rPr>
        <w:t>in removal of floating objects</w:t>
      </w:r>
      <w:r w:rsidR="007B4C19" w:rsidRPr="002C6CC5">
        <w:rPr>
          <w:rFonts w:ascii="Times New Roman" w:hAnsi="Times New Roman"/>
          <w:sz w:val="24"/>
          <w:szCs w:val="24"/>
        </w:rPr>
        <w:t xml:space="preserve"> including plastic bags and</w:t>
      </w:r>
      <w:r w:rsidR="008635EE">
        <w:rPr>
          <w:rFonts w:ascii="Times New Roman" w:hAnsi="Times New Roman"/>
          <w:sz w:val="24"/>
          <w:szCs w:val="24"/>
        </w:rPr>
        <w:t xml:space="preserve"> </w:t>
      </w:r>
      <w:r w:rsidR="007B4C19" w:rsidRPr="002C6CC5">
        <w:rPr>
          <w:rFonts w:ascii="Times New Roman" w:hAnsi="Times New Roman"/>
          <w:sz w:val="24"/>
          <w:szCs w:val="24"/>
        </w:rPr>
        <w:t>pouches etc.</w:t>
      </w:r>
    </w:p>
    <w:p w:rsidR="007B4C19" w:rsidRPr="002C6CC5" w:rsidRDefault="007B4C19" w:rsidP="006D687A">
      <w:pPr>
        <w:pStyle w:val="ListParagraph"/>
        <w:numPr>
          <w:ilvl w:val="0"/>
          <w:numId w:val="43"/>
        </w:numPr>
        <w:spacing w:after="0" w:line="360" w:lineRule="auto"/>
        <w:jc w:val="both"/>
        <w:rPr>
          <w:rFonts w:ascii="Times New Roman" w:hAnsi="Times New Roman"/>
          <w:sz w:val="24"/>
          <w:szCs w:val="24"/>
        </w:rPr>
      </w:pPr>
      <w:r w:rsidRPr="002C6CC5">
        <w:rPr>
          <w:rFonts w:ascii="Times New Roman" w:hAnsi="Times New Roman"/>
          <w:sz w:val="24"/>
          <w:szCs w:val="24"/>
        </w:rPr>
        <w:t>Though grit chambers are mechanised, screens are still cleaned manually, thereby exposing</w:t>
      </w:r>
      <w:r w:rsidR="008635EE">
        <w:rPr>
          <w:rFonts w:ascii="Times New Roman" w:hAnsi="Times New Roman"/>
          <w:sz w:val="24"/>
          <w:szCs w:val="24"/>
        </w:rPr>
        <w:t xml:space="preserve"> </w:t>
      </w:r>
      <w:r w:rsidRPr="002C6CC5">
        <w:rPr>
          <w:rFonts w:ascii="Times New Roman" w:hAnsi="Times New Roman"/>
          <w:sz w:val="24"/>
          <w:szCs w:val="24"/>
        </w:rPr>
        <w:t>workers to bacterial and viral infection</w:t>
      </w:r>
      <w:r w:rsidR="002C6CC5">
        <w:rPr>
          <w:rFonts w:ascii="Times New Roman" w:hAnsi="Times New Roman"/>
          <w:sz w:val="24"/>
          <w:szCs w:val="24"/>
        </w:rPr>
        <w:t>.</w:t>
      </w:r>
    </w:p>
    <w:p w:rsidR="007B4C19" w:rsidRPr="002C6CC5" w:rsidRDefault="007B4C19" w:rsidP="006D687A">
      <w:pPr>
        <w:pStyle w:val="ListParagraph"/>
        <w:numPr>
          <w:ilvl w:val="0"/>
          <w:numId w:val="43"/>
        </w:numPr>
        <w:spacing w:after="0" w:line="360" w:lineRule="auto"/>
        <w:jc w:val="both"/>
        <w:rPr>
          <w:rFonts w:ascii="Times New Roman" w:hAnsi="Times New Roman"/>
          <w:sz w:val="24"/>
          <w:szCs w:val="24"/>
        </w:rPr>
      </w:pPr>
      <w:r w:rsidRPr="002C6CC5">
        <w:rPr>
          <w:rFonts w:ascii="Times New Roman" w:hAnsi="Times New Roman"/>
          <w:sz w:val="24"/>
          <w:szCs w:val="24"/>
        </w:rPr>
        <w:t>Aerated grit chambers with classifier are mechanically cleaned and minimise occupational</w:t>
      </w:r>
      <w:r w:rsidR="008635EE">
        <w:rPr>
          <w:rFonts w:ascii="Times New Roman" w:hAnsi="Times New Roman"/>
          <w:sz w:val="24"/>
          <w:szCs w:val="24"/>
        </w:rPr>
        <w:t xml:space="preserve"> </w:t>
      </w:r>
      <w:r w:rsidRPr="002C6CC5">
        <w:rPr>
          <w:rFonts w:ascii="Times New Roman" w:hAnsi="Times New Roman"/>
          <w:sz w:val="24"/>
          <w:szCs w:val="24"/>
        </w:rPr>
        <w:t>health hazards typically seen in other STPs</w:t>
      </w:r>
      <w:r w:rsidR="002C6CC5">
        <w:rPr>
          <w:rFonts w:ascii="Times New Roman" w:hAnsi="Times New Roman"/>
          <w:sz w:val="24"/>
          <w:szCs w:val="24"/>
        </w:rPr>
        <w:t>.</w:t>
      </w:r>
    </w:p>
    <w:p w:rsidR="007B4C19" w:rsidRPr="002C6CC5" w:rsidRDefault="007B4C19" w:rsidP="006D687A">
      <w:pPr>
        <w:pStyle w:val="ListParagraph"/>
        <w:numPr>
          <w:ilvl w:val="0"/>
          <w:numId w:val="43"/>
        </w:numPr>
        <w:spacing w:after="0" w:line="360" w:lineRule="auto"/>
        <w:jc w:val="both"/>
        <w:rPr>
          <w:rFonts w:ascii="Times New Roman" w:hAnsi="Times New Roman"/>
          <w:sz w:val="24"/>
          <w:szCs w:val="24"/>
        </w:rPr>
      </w:pPr>
      <w:r w:rsidRPr="002C6CC5">
        <w:rPr>
          <w:rFonts w:ascii="Times New Roman" w:hAnsi="Times New Roman"/>
          <w:sz w:val="24"/>
          <w:szCs w:val="24"/>
        </w:rPr>
        <w:t>High though optimised dosage of alum and polyelectrolytes</w:t>
      </w:r>
    </w:p>
    <w:p w:rsidR="007B4C19" w:rsidRPr="002C6CC5" w:rsidRDefault="007B4C19" w:rsidP="006D687A">
      <w:pPr>
        <w:pStyle w:val="ListParagraph"/>
        <w:numPr>
          <w:ilvl w:val="0"/>
          <w:numId w:val="43"/>
        </w:numPr>
        <w:spacing w:after="0" w:line="360" w:lineRule="auto"/>
        <w:jc w:val="both"/>
        <w:rPr>
          <w:rFonts w:ascii="Times New Roman" w:hAnsi="Times New Roman"/>
          <w:sz w:val="24"/>
          <w:szCs w:val="24"/>
        </w:rPr>
      </w:pPr>
      <w:r w:rsidRPr="002C6CC5">
        <w:rPr>
          <w:rFonts w:ascii="Times New Roman" w:hAnsi="Times New Roman"/>
          <w:sz w:val="24"/>
          <w:szCs w:val="24"/>
        </w:rPr>
        <w:t>Cleaning of tube settlers, sludge withdrawal and recirculation</w:t>
      </w:r>
    </w:p>
    <w:p w:rsidR="007B4C19" w:rsidRPr="002C6CC5" w:rsidRDefault="007B4C19" w:rsidP="006D687A">
      <w:pPr>
        <w:pStyle w:val="ListParagraph"/>
        <w:numPr>
          <w:ilvl w:val="0"/>
          <w:numId w:val="43"/>
        </w:numPr>
        <w:spacing w:after="0" w:line="360" w:lineRule="auto"/>
        <w:jc w:val="both"/>
        <w:rPr>
          <w:rFonts w:ascii="Times New Roman" w:hAnsi="Times New Roman"/>
          <w:sz w:val="24"/>
          <w:szCs w:val="24"/>
        </w:rPr>
      </w:pPr>
      <w:r w:rsidRPr="002C6CC5">
        <w:rPr>
          <w:rFonts w:ascii="Times New Roman" w:hAnsi="Times New Roman"/>
          <w:sz w:val="24"/>
          <w:szCs w:val="24"/>
        </w:rPr>
        <w:t>Sludge drying is not provided due to space constraints and therefore it is transported everyday to another STP</w:t>
      </w:r>
    </w:p>
    <w:p w:rsidR="007B4C19" w:rsidRPr="002C6CC5" w:rsidRDefault="002C6CC5" w:rsidP="006D687A">
      <w:pPr>
        <w:pStyle w:val="ListParagraph"/>
        <w:numPr>
          <w:ilvl w:val="0"/>
          <w:numId w:val="43"/>
        </w:numPr>
        <w:spacing w:after="0" w:line="360" w:lineRule="auto"/>
        <w:jc w:val="both"/>
        <w:rPr>
          <w:rFonts w:ascii="Times New Roman" w:hAnsi="Times New Roman"/>
          <w:sz w:val="24"/>
          <w:szCs w:val="24"/>
        </w:rPr>
      </w:pPr>
      <w:r>
        <w:rPr>
          <w:rFonts w:ascii="Times New Roman" w:hAnsi="Times New Roman"/>
          <w:sz w:val="24"/>
          <w:szCs w:val="24"/>
        </w:rPr>
        <w:t>O</w:t>
      </w:r>
      <w:r w:rsidR="007B4C19" w:rsidRPr="002C6CC5">
        <w:rPr>
          <w:rFonts w:ascii="Times New Roman" w:hAnsi="Times New Roman"/>
          <w:sz w:val="24"/>
          <w:szCs w:val="24"/>
        </w:rPr>
        <w:t>&amp; M of the plant is given on a contract to the construction agency / technology provider</w:t>
      </w:r>
    </w:p>
    <w:p w:rsidR="007B4C19" w:rsidRPr="002C6CC5" w:rsidRDefault="007B4C19" w:rsidP="006D687A">
      <w:pPr>
        <w:pStyle w:val="ListParagraph"/>
        <w:numPr>
          <w:ilvl w:val="0"/>
          <w:numId w:val="43"/>
        </w:numPr>
        <w:spacing w:after="0" w:line="360" w:lineRule="auto"/>
        <w:jc w:val="both"/>
        <w:rPr>
          <w:rFonts w:ascii="Times New Roman" w:hAnsi="Times New Roman"/>
          <w:sz w:val="24"/>
          <w:szCs w:val="24"/>
        </w:rPr>
      </w:pPr>
      <w:r w:rsidRPr="002C6CC5">
        <w:rPr>
          <w:rFonts w:ascii="Times New Roman" w:hAnsi="Times New Roman"/>
          <w:sz w:val="24"/>
          <w:szCs w:val="24"/>
        </w:rPr>
        <w:t>O&amp;M is supervised by the power utility</w:t>
      </w:r>
    </w:p>
    <w:p w:rsidR="007B4C19" w:rsidRPr="002C6CC5" w:rsidRDefault="007B4C19" w:rsidP="006D687A">
      <w:pPr>
        <w:pStyle w:val="ListParagraph"/>
        <w:numPr>
          <w:ilvl w:val="0"/>
          <w:numId w:val="43"/>
        </w:numPr>
        <w:spacing w:after="0" w:line="360" w:lineRule="auto"/>
        <w:jc w:val="both"/>
        <w:rPr>
          <w:rFonts w:ascii="Times New Roman" w:hAnsi="Times New Roman"/>
          <w:sz w:val="24"/>
          <w:szCs w:val="24"/>
        </w:rPr>
      </w:pPr>
      <w:r w:rsidRPr="002C6CC5">
        <w:rPr>
          <w:rFonts w:ascii="Times New Roman" w:hAnsi="Times New Roman"/>
          <w:sz w:val="24"/>
          <w:szCs w:val="24"/>
        </w:rPr>
        <w:t>A manual on O&amp;M of the plant has been provided by the contractor</w:t>
      </w:r>
    </w:p>
    <w:p w:rsidR="008E24B7" w:rsidRDefault="008E24B7" w:rsidP="000E53A7">
      <w:pPr>
        <w:autoSpaceDE w:val="0"/>
        <w:autoSpaceDN w:val="0"/>
        <w:adjustRightInd w:val="0"/>
        <w:spacing w:after="0" w:line="360" w:lineRule="auto"/>
        <w:rPr>
          <w:rFonts w:ascii="Times New Roman" w:hAnsi="Times New Roman" w:cs="TimesNewRomanPSMT"/>
          <w:b/>
          <w:sz w:val="24"/>
          <w:szCs w:val="24"/>
        </w:rPr>
      </w:pPr>
    </w:p>
    <w:p w:rsidR="007B4C19" w:rsidRPr="008E24B7" w:rsidRDefault="007B4C19" w:rsidP="008E24B7">
      <w:pPr>
        <w:autoSpaceDE w:val="0"/>
        <w:autoSpaceDN w:val="0"/>
        <w:adjustRightInd w:val="0"/>
        <w:spacing w:after="0" w:line="360" w:lineRule="auto"/>
        <w:ind w:left="720"/>
        <w:rPr>
          <w:rFonts w:ascii="Times New Roman" w:hAnsi="Times New Roman" w:cs="TimesNewRomanPSMT"/>
          <w:b/>
          <w:sz w:val="24"/>
          <w:szCs w:val="24"/>
        </w:rPr>
      </w:pPr>
      <w:r w:rsidRPr="00233E8A">
        <w:rPr>
          <w:rFonts w:ascii="Times New Roman" w:hAnsi="Times New Roman" w:cs="TimesNewRomanPSMT"/>
          <w:b/>
          <w:sz w:val="24"/>
          <w:szCs w:val="24"/>
        </w:rPr>
        <w:t>Cost aspects</w:t>
      </w:r>
    </w:p>
    <w:p w:rsidR="00842FE2" w:rsidRPr="00233E8A" w:rsidRDefault="007B4C19"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total capital cost of plant in 2011 including civil, electrical and mechanical works is 120 million. Unit capital cost is 12 million/</w:t>
      </w:r>
      <w:r w:rsidR="00224112">
        <w:rPr>
          <w:rFonts w:ascii="Times New Roman" w:hAnsi="Times New Roman"/>
          <w:sz w:val="24"/>
          <w:szCs w:val="24"/>
        </w:rPr>
        <w:t>MLD</w:t>
      </w:r>
      <w:r w:rsidR="00AA177C" w:rsidRPr="00233E8A">
        <w:rPr>
          <w:rFonts w:ascii="Times New Roman" w:hAnsi="Times New Roman"/>
          <w:sz w:val="24"/>
          <w:szCs w:val="24"/>
        </w:rPr>
        <w:t xml:space="preserve">. </w:t>
      </w:r>
      <w:r w:rsidRPr="00233E8A">
        <w:rPr>
          <w:rFonts w:ascii="Times New Roman" w:hAnsi="Times New Roman"/>
          <w:sz w:val="24"/>
          <w:szCs w:val="24"/>
        </w:rPr>
        <w:t xml:space="preserve">Total O&amp;M costs including power cost, manpower cost, </w:t>
      </w:r>
      <w:r w:rsidR="00AA177C" w:rsidRPr="00233E8A">
        <w:rPr>
          <w:rFonts w:ascii="Times New Roman" w:hAnsi="Times New Roman"/>
          <w:sz w:val="24"/>
          <w:szCs w:val="24"/>
        </w:rPr>
        <w:t>and repairs</w:t>
      </w:r>
      <w:r w:rsidRPr="00233E8A">
        <w:rPr>
          <w:rFonts w:ascii="Times New Roman" w:hAnsi="Times New Roman"/>
          <w:sz w:val="24"/>
          <w:szCs w:val="24"/>
        </w:rPr>
        <w:t xml:space="preserve"> cost in 2011 is Rs 10.85 million. Unit O&amp;M cost is 1.085 million/</w:t>
      </w:r>
      <w:r w:rsidR="00224112">
        <w:rPr>
          <w:rFonts w:ascii="Times New Roman" w:hAnsi="Times New Roman"/>
          <w:sz w:val="24"/>
          <w:szCs w:val="24"/>
        </w:rPr>
        <w:t>MLD</w:t>
      </w:r>
      <w:r w:rsidRPr="00233E8A">
        <w:rPr>
          <w:rFonts w:ascii="Times New Roman" w:hAnsi="Times New Roman"/>
          <w:sz w:val="24"/>
          <w:szCs w:val="24"/>
        </w:rPr>
        <w:t xml:space="preserve">. Total life cycle cost for next 20 years duration is </w:t>
      </w:r>
      <w:r w:rsidR="00AA177C" w:rsidRPr="00233E8A">
        <w:rPr>
          <w:rFonts w:ascii="Times New Roman" w:hAnsi="Times New Roman"/>
          <w:sz w:val="24"/>
          <w:szCs w:val="24"/>
        </w:rPr>
        <w:t>Rs.307.7 million</w:t>
      </w:r>
      <w:r w:rsidRPr="00233E8A">
        <w:rPr>
          <w:rFonts w:ascii="Times New Roman" w:hAnsi="Times New Roman"/>
          <w:sz w:val="24"/>
          <w:szCs w:val="24"/>
        </w:rPr>
        <w:t xml:space="preserve">&amp; unit life cycle cost is </w:t>
      </w:r>
      <w:r w:rsidR="00AA177C" w:rsidRPr="00233E8A">
        <w:rPr>
          <w:rFonts w:ascii="Times New Roman" w:hAnsi="Times New Roman"/>
          <w:sz w:val="24"/>
          <w:szCs w:val="24"/>
        </w:rPr>
        <w:t>30.7 million</w:t>
      </w:r>
      <w:r w:rsidRPr="00233E8A">
        <w:rPr>
          <w:rFonts w:ascii="Times New Roman" w:hAnsi="Times New Roman"/>
          <w:sz w:val="24"/>
          <w:szCs w:val="24"/>
        </w:rPr>
        <w:t>/</w:t>
      </w:r>
      <w:r w:rsidR="00224112">
        <w:rPr>
          <w:rFonts w:ascii="Times New Roman" w:hAnsi="Times New Roman"/>
          <w:sz w:val="24"/>
          <w:szCs w:val="24"/>
        </w:rPr>
        <w:t>MLD</w:t>
      </w:r>
      <w:r w:rsidRPr="00233E8A">
        <w:rPr>
          <w:rFonts w:ascii="Times New Roman" w:hAnsi="Times New Roman"/>
          <w:sz w:val="24"/>
          <w:szCs w:val="24"/>
        </w:rPr>
        <w:t>.</w:t>
      </w:r>
    </w:p>
    <w:p w:rsidR="00263DAA" w:rsidRDefault="00263DAA" w:rsidP="00233E8A">
      <w:pPr>
        <w:spacing w:after="0" w:line="360" w:lineRule="auto"/>
        <w:ind w:left="720"/>
        <w:jc w:val="both"/>
        <w:rPr>
          <w:rFonts w:ascii="Times New Roman" w:hAnsi="Times New Roman"/>
          <w:b/>
          <w:sz w:val="24"/>
          <w:szCs w:val="24"/>
        </w:rPr>
      </w:pPr>
    </w:p>
    <w:p w:rsidR="00AA6F56" w:rsidRDefault="00AA6F56" w:rsidP="008635EE">
      <w:pPr>
        <w:spacing w:after="0" w:line="360" w:lineRule="auto"/>
        <w:ind w:left="720"/>
        <w:jc w:val="center"/>
        <w:rPr>
          <w:rFonts w:ascii="Times New Roman" w:hAnsi="Times New Roman"/>
          <w:b/>
          <w:sz w:val="24"/>
          <w:szCs w:val="24"/>
        </w:rPr>
      </w:pPr>
    </w:p>
    <w:p w:rsidR="00C2739A" w:rsidRPr="00C11ADD" w:rsidRDefault="00C11ADD" w:rsidP="008635EE">
      <w:pPr>
        <w:spacing w:after="0" w:line="360" w:lineRule="auto"/>
        <w:ind w:left="720"/>
        <w:jc w:val="center"/>
        <w:rPr>
          <w:rFonts w:ascii="Times New Roman" w:hAnsi="Times New Roman"/>
          <w:b/>
          <w:sz w:val="24"/>
          <w:szCs w:val="24"/>
        </w:rPr>
      </w:pPr>
      <w:r w:rsidRPr="00C11ADD">
        <w:rPr>
          <w:rFonts w:ascii="Times New Roman" w:hAnsi="Times New Roman"/>
          <w:b/>
          <w:sz w:val="24"/>
          <w:szCs w:val="24"/>
        </w:rPr>
        <w:t>Table 6: Comparison of advanced technologies based STPs</w:t>
      </w:r>
    </w:p>
    <w:tbl>
      <w:tblPr>
        <w:tblW w:w="924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0"/>
        <w:gridCol w:w="1489"/>
        <w:gridCol w:w="1643"/>
        <w:gridCol w:w="1448"/>
        <w:gridCol w:w="1377"/>
        <w:gridCol w:w="1435"/>
      </w:tblGrid>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Assessment parameter</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 xml:space="preserve">BIOFOR </w:t>
            </w:r>
            <w:proofErr w:type="spellStart"/>
            <w:r w:rsidRPr="00FD3508">
              <w:rPr>
                <w:rFonts w:ascii="Times New Roman" w:hAnsi="Times New Roman" w:cs="TimesNewRomanPSMT"/>
                <w:b/>
                <w:sz w:val="24"/>
                <w:szCs w:val="24"/>
              </w:rPr>
              <w:t>DSNH,delhi</w:t>
            </w:r>
            <w:proofErr w:type="spellEnd"/>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 xml:space="preserve">Two stage Asp BIOFOR-F, </w:t>
            </w:r>
            <w:proofErr w:type="spellStart"/>
            <w:r w:rsidRPr="00FD3508">
              <w:rPr>
                <w:rFonts w:ascii="Times New Roman" w:hAnsi="Times New Roman" w:cs="TimesNewRomanPSMT"/>
                <w:b/>
                <w:sz w:val="24"/>
                <w:szCs w:val="24"/>
              </w:rPr>
              <w:t>Rithala</w:t>
            </w:r>
            <w:proofErr w:type="spellEnd"/>
            <w:r w:rsidRPr="00FD3508">
              <w:rPr>
                <w:rFonts w:ascii="Times New Roman" w:hAnsi="Times New Roman" w:cs="TimesNewRomanPSMT"/>
                <w:b/>
                <w:sz w:val="24"/>
                <w:szCs w:val="24"/>
              </w:rPr>
              <w:t xml:space="preserve"> Delhi</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 xml:space="preserve">FAB </w:t>
            </w:r>
            <w:proofErr w:type="spellStart"/>
            <w:r w:rsidRPr="00FD3508">
              <w:rPr>
                <w:rFonts w:ascii="Times New Roman" w:hAnsi="Times New Roman" w:cs="TimesNewRomanPSMT"/>
                <w:b/>
                <w:sz w:val="24"/>
                <w:szCs w:val="24"/>
              </w:rPr>
              <w:t>molarband</w:t>
            </w:r>
            <w:proofErr w:type="spellEnd"/>
            <w:r w:rsidRPr="00FD3508">
              <w:rPr>
                <w:rFonts w:ascii="Times New Roman" w:hAnsi="Times New Roman" w:cs="TimesNewRomanPSMT"/>
                <w:b/>
                <w:sz w:val="24"/>
                <w:szCs w:val="24"/>
              </w:rPr>
              <w:t>, Delhi</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 xml:space="preserve">FAB , </w:t>
            </w:r>
            <w:proofErr w:type="spellStart"/>
            <w:r w:rsidRPr="00FD3508">
              <w:rPr>
                <w:rFonts w:ascii="Times New Roman" w:hAnsi="Times New Roman" w:cs="TimesNewRomanPSMT"/>
                <w:b/>
                <w:sz w:val="24"/>
                <w:szCs w:val="24"/>
              </w:rPr>
              <w:t>Lucknow</w:t>
            </w:r>
            <w:proofErr w:type="spellEnd"/>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 xml:space="preserve">SAFF </w:t>
            </w:r>
            <w:proofErr w:type="spellStart"/>
            <w:r w:rsidRPr="00FD3508">
              <w:rPr>
                <w:rFonts w:ascii="Times New Roman" w:hAnsi="Times New Roman" w:cs="TimesNewRomanPSMT"/>
                <w:b/>
                <w:sz w:val="24"/>
                <w:szCs w:val="24"/>
              </w:rPr>
              <w:t>Holambi</w:t>
            </w:r>
            <w:proofErr w:type="spellEnd"/>
            <w:r w:rsidRPr="00FD3508">
              <w:rPr>
                <w:rFonts w:ascii="Times New Roman" w:hAnsi="Times New Roman" w:cs="TimesNewRomanPSMT"/>
                <w:b/>
                <w:sz w:val="24"/>
                <w:szCs w:val="24"/>
              </w:rPr>
              <w:t xml:space="preserve"> , Delhi</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Process Type</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roofErr w:type="spellStart"/>
            <w:r w:rsidRPr="00FD3508">
              <w:rPr>
                <w:rFonts w:ascii="Times New Roman" w:hAnsi="Times New Roman" w:cs="TimesNewRomanPSMT"/>
                <w:sz w:val="24"/>
                <w:szCs w:val="24"/>
              </w:rPr>
              <w:t>Physico</w:t>
            </w:r>
            <w:proofErr w:type="spellEnd"/>
            <w:r w:rsidRPr="00FD3508">
              <w:rPr>
                <w:rFonts w:ascii="Times New Roman" w:hAnsi="Times New Roman" w:cs="TimesNewRomanPSMT"/>
                <w:sz w:val="24"/>
                <w:szCs w:val="24"/>
              </w:rPr>
              <w:t>- chemical; and biological treatment in two stage aerated submerged filter</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Two stage biological oxidation(ASP +BIOFOR-F)</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Extended aeration in two stage fluidized bed of plastic media</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Extended aeration in two stage fluidized bed of plastic media</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Two stage filtration through submerged plastic media with aeration</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Capacity (</w:t>
            </w:r>
            <w:r w:rsidR="00224112" w:rsidRPr="00FD3508">
              <w:rPr>
                <w:rFonts w:ascii="Times New Roman" w:hAnsi="Times New Roman" w:cs="TimesNewRomanPSMT"/>
                <w:sz w:val="24"/>
                <w:szCs w:val="24"/>
              </w:rPr>
              <w:t>MLD</w:t>
            </w:r>
            <w:r w:rsidRPr="00FD3508">
              <w:rPr>
                <w:rFonts w:ascii="Times New Roman" w:hAnsi="Times New Roman" w:cs="TimesNewRomanPSMT"/>
                <w:sz w:val="24"/>
                <w:szCs w:val="24"/>
              </w:rPr>
              <w:t>)</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182</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42</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Hydraulic loading (%)</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100</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88</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100</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50-60</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Plant area (ha)</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0.40</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13.8</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0.18</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0.098</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Area per </w:t>
            </w:r>
            <w:r w:rsidR="00224112" w:rsidRPr="00FD3508">
              <w:rPr>
                <w:rFonts w:ascii="Times New Roman" w:hAnsi="Times New Roman" w:cs="TimesNewRomanPSMT"/>
                <w:sz w:val="24"/>
                <w:szCs w:val="24"/>
              </w:rPr>
              <w:t>MLD</w:t>
            </w:r>
            <w:r w:rsidRPr="00FD3508">
              <w:rPr>
                <w:rFonts w:ascii="Times New Roman" w:hAnsi="Times New Roman" w:cs="TimesNewRomanPSMT"/>
                <w:sz w:val="24"/>
                <w:szCs w:val="24"/>
              </w:rPr>
              <w:t xml:space="preserve"> (ha/</w:t>
            </w:r>
            <w:r w:rsidR="00224112" w:rsidRPr="00FD3508">
              <w:rPr>
                <w:rFonts w:ascii="Times New Roman" w:hAnsi="Times New Roman" w:cs="TimesNewRomanPSMT"/>
                <w:sz w:val="24"/>
                <w:szCs w:val="24"/>
              </w:rPr>
              <w:t>MLD</w:t>
            </w:r>
            <w:r w:rsidRPr="00FD3508">
              <w:rPr>
                <w:rFonts w:ascii="Times New Roman" w:hAnsi="Times New Roman" w:cs="TimesNewRomanPSMT"/>
                <w:sz w:val="24"/>
                <w:szCs w:val="24"/>
              </w:rPr>
              <w:t>)</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0.04</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0.08</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0.06</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0.03</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0.05</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Performance</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Effluent BOD (mg/l)</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&lt;10</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&lt;15</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&lt;10</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&lt;20</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1.4</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Effluent COD (mg/l)</w:t>
            </w:r>
          </w:p>
        </w:tc>
        <w:tc>
          <w:tcPr>
            <w:tcW w:w="1489" w:type="dxa"/>
          </w:tcPr>
          <w:p w:rsidR="007B4C19" w:rsidRPr="00FD3508" w:rsidRDefault="002B21F1"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60</w:t>
            </w:r>
          </w:p>
        </w:tc>
        <w:tc>
          <w:tcPr>
            <w:tcW w:w="1643" w:type="dxa"/>
          </w:tcPr>
          <w:p w:rsidR="007B4C19" w:rsidRPr="00FD3508" w:rsidRDefault="002B21F1"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80</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88</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&lt;100</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16</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Effluent DO (mg/l)</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2-3</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&gt;1.5</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Effluent SS (mg/l)</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&lt;15</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12-22</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20</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27</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15</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Effluent </w:t>
            </w:r>
            <w:proofErr w:type="spellStart"/>
            <w:r w:rsidRPr="00FD3508">
              <w:rPr>
                <w:rFonts w:ascii="Times New Roman" w:hAnsi="Times New Roman" w:cs="TimesNewRomanPSMT"/>
                <w:sz w:val="24"/>
                <w:szCs w:val="24"/>
              </w:rPr>
              <w:t>taecal</w:t>
            </w:r>
            <w:proofErr w:type="spellEnd"/>
            <w:r w:rsidRPr="00FD3508">
              <w:rPr>
                <w:rFonts w:ascii="Times New Roman" w:hAnsi="Times New Roman" w:cs="TimesNewRomanPSMT"/>
                <w:sz w:val="24"/>
                <w:szCs w:val="24"/>
              </w:rPr>
              <w:t xml:space="preserve"> </w:t>
            </w:r>
            <w:proofErr w:type="spellStart"/>
            <w:r w:rsidRPr="00FD3508">
              <w:rPr>
                <w:rFonts w:ascii="Times New Roman" w:hAnsi="Times New Roman" w:cs="TimesNewRomanPSMT"/>
                <w:sz w:val="24"/>
                <w:szCs w:val="24"/>
              </w:rPr>
              <w:t>coliform</w:t>
            </w:r>
            <w:proofErr w:type="spellEnd"/>
            <w:r w:rsidRPr="00FD3508">
              <w:rPr>
                <w:rFonts w:ascii="Times New Roman" w:hAnsi="Times New Roman" w:cs="TimesNewRomanPSMT"/>
                <w:sz w:val="24"/>
                <w:szCs w:val="24"/>
              </w:rPr>
              <w:t xml:space="preserve"> (MPN/100ml)</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1.0E+6</w:t>
            </w:r>
          </w:p>
        </w:tc>
        <w:tc>
          <w:tcPr>
            <w:tcW w:w="1643" w:type="dxa"/>
          </w:tcPr>
          <w:p w:rsidR="007B4C19" w:rsidRPr="00FD3508" w:rsidRDefault="00320A98" w:rsidP="00FD3508">
            <w:pPr>
              <w:autoSpaceDE w:val="0"/>
              <w:autoSpaceDN w:val="0"/>
              <w:adjustRightInd w:val="0"/>
              <w:spacing w:after="0" w:line="360" w:lineRule="auto"/>
              <w:rPr>
                <w:rFonts w:ascii="Times New Roman" w:hAnsi="Times New Roman" w:cs="TimesNewRomanPSMT"/>
                <w:sz w:val="24"/>
                <w:szCs w:val="24"/>
              </w:rPr>
            </w:pPr>
            <w:proofErr w:type="spellStart"/>
            <w:r w:rsidRPr="00FD3508">
              <w:rPr>
                <w:rFonts w:ascii="Times New Roman" w:hAnsi="Times New Roman" w:cs="TimesNewRomanPSMT"/>
                <w:sz w:val="24"/>
                <w:szCs w:val="24"/>
              </w:rPr>
              <w:t>N</w:t>
            </w:r>
            <w:r w:rsidR="007B4C19" w:rsidRPr="00FD3508">
              <w:rPr>
                <w:rFonts w:ascii="Times New Roman" w:hAnsi="Times New Roman" w:cs="TimesNewRomanPSMT"/>
                <w:sz w:val="24"/>
                <w:szCs w:val="24"/>
              </w:rPr>
              <w:t>av</w:t>
            </w:r>
            <w:proofErr w:type="spellEnd"/>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1.0E+5</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1.0E+5</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750</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lastRenderedPageBreak/>
              <w:t>Sludge digestion</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Not included</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included</w:t>
            </w:r>
          </w:p>
        </w:tc>
        <w:tc>
          <w:tcPr>
            <w:tcW w:w="144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Not required</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Not required</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Not required</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Resource recovery-biogas (Rs.pa)</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56,575,000</w:t>
            </w:r>
          </w:p>
        </w:tc>
        <w:tc>
          <w:tcPr>
            <w:tcW w:w="1448" w:type="dxa"/>
          </w:tcPr>
          <w:p w:rsidR="007B4C19" w:rsidRPr="00FD3508" w:rsidRDefault="00FC1F71"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w:t>
            </w:r>
            <w:r w:rsidR="007B4C19" w:rsidRPr="00FD3508">
              <w:rPr>
                <w:rFonts w:ascii="Times New Roman" w:hAnsi="Times New Roman" w:cs="TimesNewRomanPSMT"/>
                <w:sz w:val="24"/>
                <w:szCs w:val="24"/>
              </w:rPr>
              <w:t>a</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Na</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Resource recovery –sludge (Rs.pa)</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Nil</w:t>
            </w:r>
          </w:p>
        </w:tc>
        <w:tc>
          <w:tcPr>
            <w:tcW w:w="1643" w:type="dxa"/>
          </w:tcPr>
          <w:p w:rsidR="007B4C19" w:rsidRPr="00FD3508" w:rsidRDefault="00FC1F71"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w:t>
            </w:r>
            <w:r w:rsidR="007B4C19" w:rsidRPr="00FD3508">
              <w:rPr>
                <w:rFonts w:ascii="Times New Roman" w:hAnsi="Times New Roman" w:cs="TimesNewRomanPSMT"/>
                <w:sz w:val="24"/>
                <w:szCs w:val="24"/>
              </w:rPr>
              <w:t>il</w:t>
            </w:r>
          </w:p>
        </w:tc>
        <w:tc>
          <w:tcPr>
            <w:tcW w:w="1448" w:type="dxa"/>
          </w:tcPr>
          <w:p w:rsidR="007B4C19" w:rsidRPr="00FD3508" w:rsidRDefault="00FC1F71"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w:t>
            </w:r>
            <w:r w:rsidR="007B4C19" w:rsidRPr="00FD3508">
              <w:rPr>
                <w:rFonts w:ascii="Times New Roman" w:hAnsi="Times New Roman" w:cs="TimesNewRomanPSMT"/>
                <w:sz w:val="24"/>
                <w:szCs w:val="24"/>
              </w:rPr>
              <w:t>il</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Nil</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Nil</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Resource recovery- effluent (Rs.pa)</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4,015,000</w:t>
            </w:r>
          </w:p>
        </w:tc>
        <w:tc>
          <w:tcPr>
            <w:tcW w:w="1643" w:type="dxa"/>
          </w:tcPr>
          <w:p w:rsidR="007B4C19" w:rsidRPr="00FD3508" w:rsidRDefault="00FC1F71"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w:t>
            </w:r>
            <w:r w:rsidR="007B4C19" w:rsidRPr="00FD3508">
              <w:rPr>
                <w:rFonts w:ascii="Times New Roman" w:hAnsi="Times New Roman" w:cs="TimesNewRomanPSMT"/>
                <w:sz w:val="24"/>
                <w:szCs w:val="24"/>
              </w:rPr>
              <w:t>il</w:t>
            </w:r>
          </w:p>
        </w:tc>
        <w:tc>
          <w:tcPr>
            <w:tcW w:w="1448" w:type="dxa"/>
          </w:tcPr>
          <w:p w:rsidR="007B4C19" w:rsidRPr="00FD3508" w:rsidRDefault="00FC1F71"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w:t>
            </w:r>
            <w:r w:rsidR="007B4C19" w:rsidRPr="00FD3508">
              <w:rPr>
                <w:rFonts w:ascii="Times New Roman" w:hAnsi="Times New Roman" w:cs="TimesNewRomanPSMT"/>
                <w:sz w:val="24"/>
                <w:szCs w:val="24"/>
              </w:rPr>
              <w:t>il</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Nil</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Nil</w:t>
            </w:r>
          </w:p>
        </w:tc>
      </w:tr>
      <w:tr w:rsidR="00702519" w:rsidRPr="00FD3508" w:rsidTr="00220B22">
        <w:trPr>
          <w:jc w:val="center"/>
        </w:trPr>
        <w:tc>
          <w:tcPr>
            <w:tcW w:w="1850"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Total resource recovery(Rs.pa)</w:t>
            </w:r>
          </w:p>
        </w:tc>
        <w:tc>
          <w:tcPr>
            <w:tcW w:w="1489"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4,015,000</w:t>
            </w:r>
          </w:p>
        </w:tc>
        <w:tc>
          <w:tcPr>
            <w:tcW w:w="164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56,575,000</w:t>
            </w:r>
          </w:p>
        </w:tc>
        <w:tc>
          <w:tcPr>
            <w:tcW w:w="1448" w:type="dxa"/>
          </w:tcPr>
          <w:p w:rsidR="007B4C19" w:rsidRPr="00FD3508" w:rsidRDefault="00FC1F71"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w:t>
            </w:r>
            <w:r w:rsidR="007B4C19" w:rsidRPr="00FD3508">
              <w:rPr>
                <w:rFonts w:ascii="Times New Roman" w:hAnsi="Times New Roman" w:cs="TimesNewRomanPSMT"/>
                <w:b/>
                <w:sz w:val="24"/>
                <w:szCs w:val="24"/>
              </w:rPr>
              <w:t>il</w:t>
            </w:r>
          </w:p>
        </w:tc>
        <w:tc>
          <w:tcPr>
            <w:tcW w:w="1377"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Nil</w:t>
            </w:r>
          </w:p>
        </w:tc>
        <w:tc>
          <w:tcPr>
            <w:tcW w:w="143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Nil</w:t>
            </w:r>
          </w:p>
        </w:tc>
      </w:tr>
    </w:tbl>
    <w:p w:rsidR="007B4C19" w:rsidRPr="00233E8A" w:rsidRDefault="007B4C19" w:rsidP="00233E8A">
      <w:pPr>
        <w:autoSpaceDE w:val="0"/>
        <w:autoSpaceDN w:val="0"/>
        <w:adjustRightInd w:val="0"/>
        <w:spacing w:after="0" w:line="360" w:lineRule="auto"/>
        <w:ind w:left="720"/>
        <w:rPr>
          <w:rFonts w:ascii="Times New Roman" w:hAnsi="Times New Roman" w:cs="TimesNewRomanPSMT"/>
          <w:sz w:val="24"/>
          <w:szCs w:val="24"/>
        </w:rPr>
      </w:pPr>
    </w:p>
    <w:p w:rsidR="00220B22" w:rsidRDefault="00220B22" w:rsidP="00220B22">
      <w:pPr>
        <w:autoSpaceDE w:val="0"/>
        <w:autoSpaceDN w:val="0"/>
        <w:adjustRightInd w:val="0"/>
        <w:spacing w:after="0" w:line="360" w:lineRule="auto"/>
        <w:ind w:left="720"/>
        <w:jc w:val="center"/>
        <w:rPr>
          <w:rFonts w:ascii="Times New Roman" w:hAnsi="Times New Roman" w:cs="TimesNewRomanPSMT"/>
          <w:b/>
          <w:sz w:val="24"/>
          <w:szCs w:val="24"/>
        </w:rPr>
      </w:pPr>
    </w:p>
    <w:p w:rsidR="007B4C19" w:rsidRPr="00220B22" w:rsidRDefault="007B4C19" w:rsidP="00220B22">
      <w:pPr>
        <w:autoSpaceDE w:val="0"/>
        <w:autoSpaceDN w:val="0"/>
        <w:adjustRightInd w:val="0"/>
        <w:spacing w:after="0" w:line="360" w:lineRule="auto"/>
        <w:ind w:left="720"/>
        <w:jc w:val="center"/>
        <w:rPr>
          <w:rFonts w:ascii="Times New Roman" w:hAnsi="Times New Roman" w:cs="TimesNewRomanPSMT"/>
          <w:b/>
          <w:sz w:val="24"/>
          <w:szCs w:val="24"/>
        </w:rPr>
      </w:pPr>
      <w:r w:rsidRPr="002C6CC5">
        <w:rPr>
          <w:rFonts w:ascii="Times New Roman" w:hAnsi="Times New Roman" w:cs="TimesNewRomanPSMT"/>
          <w:b/>
          <w:sz w:val="24"/>
          <w:szCs w:val="24"/>
        </w:rPr>
        <w:t>COMPUTATION OF LIFE CYCLE COST</w:t>
      </w:r>
    </w:p>
    <w:tbl>
      <w:tblPr>
        <w:tblW w:w="9180"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1273"/>
        <w:gridCol w:w="1346"/>
        <w:gridCol w:w="1226"/>
        <w:gridCol w:w="1343"/>
        <w:gridCol w:w="1202"/>
      </w:tblGrid>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Contract value of plant </w:t>
            </w:r>
            <w:proofErr w:type="spellStart"/>
            <w:r w:rsidRPr="00FD3508">
              <w:rPr>
                <w:rFonts w:ascii="Times New Roman" w:hAnsi="Times New Roman" w:cs="TimesNewRomanPSMT"/>
                <w:sz w:val="24"/>
                <w:szCs w:val="24"/>
              </w:rPr>
              <w:t>civil+E&amp;M</w:t>
            </w:r>
            <w:proofErr w:type="spellEnd"/>
            <w:r w:rsidRPr="00FD3508">
              <w:rPr>
                <w:rFonts w:ascii="Times New Roman" w:hAnsi="Times New Roman" w:cs="TimesNewRomanPSMT"/>
                <w:sz w:val="24"/>
                <w:szCs w:val="24"/>
              </w:rPr>
              <w:t xml:space="preserve"> (Rs. In </w:t>
            </w:r>
            <w:r w:rsidR="00AA6F56" w:rsidRPr="00FD3508">
              <w:rPr>
                <w:rFonts w:ascii="Times New Roman" w:hAnsi="Times New Roman" w:cs="TimesNewRomanPSMT"/>
                <w:sz w:val="24"/>
                <w:szCs w:val="24"/>
              </w:rPr>
              <w:t>millions</w:t>
            </w:r>
            <w:r w:rsidRPr="00FD3508">
              <w:rPr>
                <w:rFonts w:ascii="Times New Roman" w:hAnsi="Times New Roman" w:cs="TimesNewRomanPSMT"/>
                <w:sz w:val="24"/>
                <w:szCs w:val="24"/>
              </w:rPr>
              <w: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53.9</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914.7</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13.8</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126.6</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14.0</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of work civil works</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58%</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25%</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33%</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40%</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40%</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Rs. In million</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31.3</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228.7</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4.6</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50.6</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5.6</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of work E&amp;M works</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42%</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75%</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67%</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60%</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60%</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Rs. In million</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22.6</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686</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9.2</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76.0</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8.4</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Year of construction</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1998</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2001</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2003</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2002</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2003</w:t>
            </w:r>
          </w:p>
        </w:tc>
      </w:tr>
      <w:tr w:rsidR="00702519" w:rsidRPr="00FD3508" w:rsidTr="00FD3508">
        <w:trPr>
          <w:jc w:val="center"/>
        </w:trPr>
        <w:tc>
          <w:tcPr>
            <w:tcW w:w="2442" w:type="dxa"/>
          </w:tcPr>
          <w:p w:rsidR="007B4C19" w:rsidRPr="00FD3508" w:rsidRDefault="00710C84"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Cost inflation </w:t>
            </w:r>
            <w:r w:rsidR="007B4C19" w:rsidRPr="00FD3508">
              <w:rPr>
                <w:rFonts w:ascii="Times New Roman" w:hAnsi="Times New Roman" w:cs="TimesNewRomanPSMT"/>
                <w:sz w:val="24"/>
                <w:szCs w:val="24"/>
              </w:rPr>
              <w:t>index</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2442" w:type="dxa"/>
          </w:tcPr>
          <w:p w:rsidR="007B4C19" w:rsidRPr="00FD3508" w:rsidRDefault="00710C84"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CI</w:t>
            </w:r>
            <w:r w:rsidR="007B4C19" w:rsidRPr="00FD3508">
              <w:rPr>
                <w:rFonts w:ascii="Times New Roman" w:hAnsi="Times New Roman" w:cs="TimesNewRomanPSMT"/>
                <w:sz w:val="24"/>
                <w:szCs w:val="24"/>
              </w:rPr>
              <w:t>I: year of construction</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351</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426</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463</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447</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463</w:t>
            </w:r>
          </w:p>
        </w:tc>
      </w:tr>
      <w:tr w:rsidR="00702519" w:rsidRPr="00FD3508" w:rsidTr="00FD3508">
        <w:trPr>
          <w:jc w:val="center"/>
        </w:trPr>
        <w:tc>
          <w:tcPr>
            <w:tcW w:w="2442" w:type="dxa"/>
          </w:tcPr>
          <w:p w:rsidR="007B4C19" w:rsidRPr="00FD3508" w:rsidRDefault="00710C84"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CI</w:t>
            </w:r>
            <w:r w:rsidR="007B4C19" w:rsidRPr="00FD3508">
              <w:rPr>
                <w:rFonts w:ascii="Times New Roman" w:hAnsi="Times New Roman" w:cs="TimesNewRomanPSMT"/>
                <w:sz w:val="24"/>
                <w:szCs w:val="24"/>
              </w:rPr>
              <w:t>I:2011 (estimated)</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785</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Cost of plant (as in 2011)</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Civil works</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70.0</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421.43</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88.9</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9.5</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E&amp;M component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50.54</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1264.1</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15.6</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133.5</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14.2</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Total cost of plant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120.54</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1685.53</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23.4</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222.4</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23.7</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Unit cost of STP</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12.0</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9.26</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5.3</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11.9</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 xml:space="preserve">Operation &amp; </w:t>
            </w:r>
            <w:r w:rsidRPr="00FD3508">
              <w:rPr>
                <w:rFonts w:ascii="Times New Roman" w:hAnsi="Times New Roman" w:cs="TimesNewRomanPSMT"/>
                <w:b/>
                <w:sz w:val="24"/>
                <w:szCs w:val="24"/>
              </w:rPr>
              <w:lastRenderedPageBreak/>
              <w:t>Maintenance costs</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lastRenderedPageBreak/>
              <w:t>Technology power requirement (kWh/d)</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32000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Non-technology power requirement (kWh/d)</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700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Total daily power requirement(kWh/d)</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2200</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32700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400</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4150</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780</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Unit power requirement(kWh/</w:t>
            </w:r>
            <w:r w:rsidR="00224112" w:rsidRPr="00FD3508">
              <w:rPr>
                <w:rFonts w:ascii="Times New Roman" w:hAnsi="Times New Roman" w:cs="TimesNewRomanPSMT"/>
                <w:b/>
                <w:sz w:val="24"/>
                <w:szCs w:val="24"/>
              </w:rPr>
              <w:t>MLD</w:t>
            </w:r>
            <w:r w:rsidRPr="00FD3508">
              <w:rPr>
                <w:rFonts w:ascii="Times New Roman" w:hAnsi="Times New Roman" w:cs="TimesNewRomanPSMT"/>
                <w:b/>
                <w:sz w:val="24"/>
                <w:szCs w:val="24"/>
              </w:rPr>
              <w: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220</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180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133</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99</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390</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O&amp;M charges for cogeneration system (Rs.</w:t>
            </w:r>
            <w:r w:rsidR="00AA6F56" w:rsidRPr="00FD3508">
              <w:rPr>
                <w:rFonts w:ascii="Times New Roman" w:hAnsi="Times New Roman" w:cs="TimesNewRomanPSMT"/>
                <w:sz w:val="24"/>
                <w:szCs w:val="24"/>
              </w:rPr>
              <w:t xml:space="preserve"> millions</w:t>
            </w:r>
            <w:r w:rsidRPr="00FD3508">
              <w:rPr>
                <w:rFonts w:ascii="Times New Roman" w:hAnsi="Times New Roman" w:cs="TimesNewRomanPSMT"/>
                <w:sz w:val="24"/>
                <w:szCs w:val="24"/>
              </w:rPr>
              <w: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2.4</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Daily power cost @Rs.5.50/kWh (Rs.)</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12100</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1,79,850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2200</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22825</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4290</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Annual power costs(Rs.</w:t>
            </w:r>
            <w:r w:rsidR="00AA6F56" w:rsidRPr="00FD3508">
              <w:rPr>
                <w:rFonts w:ascii="Times New Roman" w:hAnsi="Times New Roman" w:cs="TimesNewRomanPSMT"/>
                <w:sz w:val="24"/>
                <w:szCs w:val="24"/>
              </w:rPr>
              <w:t xml:space="preserve"> millions</w:t>
            </w:r>
            <w:r w:rsidRPr="00FD3508">
              <w:rPr>
                <w:rFonts w:ascii="Times New Roman" w:hAnsi="Times New Roman" w:cs="TimesNewRomanPSMT"/>
                <w:sz w:val="24"/>
                <w:szCs w:val="24"/>
              </w:rPr>
              <w: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4.4</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65.64</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0.80</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8.3</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1.57</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Chemical costs</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Alum (kg/d)</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150</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90</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Polyelectrolyte (kg/d)</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0.25</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Chlorine (kg/d)</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126</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Caustic soda (kg/d)</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Alum@ Rs.5/kg (Rs</w:t>
            </w:r>
            <w:r w:rsidR="00AA6F56" w:rsidRPr="00FD3508">
              <w:rPr>
                <w:rFonts w:ascii="Times New Roman" w:hAnsi="Times New Roman" w:cs="TimesNewRomanPSMT"/>
                <w:sz w:val="24"/>
                <w:szCs w:val="24"/>
              </w:rPr>
              <w:t xml:space="preserve"> </w:t>
            </w:r>
            <w:r w:rsidRPr="00FD3508">
              <w:rPr>
                <w:rFonts w:ascii="Times New Roman" w:hAnsi="Times New Roman" w:cs="TimesNewRomanPSMT"/>
                <w:sz w:val="24"/>
                <w:szCs w:val="24"/>
              </w:rPr>
              <w:t>.million)</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0.27</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0.16</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Polyelectrolyte @ Rs.350/kg (Rs</w:t>
            </w:r>
            <w:r w:rsidR="00AA6F56" w:rsidRPr="00FD3508">
              <w:rPr>
                <w:rFonts w:ascii="Times New Roman" w:hAnsi="Times New Roman" w:cs="TimesNewRomanPSMT"/>
                <w:sz w:val="24"/>
                <w:szCs w:val="24"/>
              </w:rPr>
              <w:t xml:space="preserve"> </w:t>
            </w:r>
            <w:r w:rsidRPr="00FD3508">
              <w:rPr>
                <w:rFonts w:ascii="Times New Roman" w:hAnsi="Times New Roman" w:cs="TimesNewRomanPSMT"/>
                <w:sz w:val="24"/>
                <w:szCs w:val="24"/>
              </w:rPr>
              <w:t>.million)</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1.28</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0.38</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.032</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Chlorine @ Rs.12/kg</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0.065</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0.55</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0.035</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Caustic soda @ Rs.17/kg</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1.24</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Total chemical costs (</w:t>
            </w:r>
            <w:proofErr w:type="spellStart"/>
            <w:r w:rsidRPr="00FD3508">
              <w:rPr>
                <w:rFonts w:ascii="Times New Roman" w:hAnsi="Times New Roman" w:cs="TimesNewRomanPSMT"/>
                <w:b/>
                <w:sz w:val="24"/>
                <w:szCs w:val="24"/>
              </w:rPr>
              <w:t>Rs.</w:t>
            </w:r>
            <w:r w:rsidR="00B24398" w:rsidRPr="00FD3508">
              <w:rPr>
                <w:rFonts w:ascii="Times New Roman" w:hAnsi="Times New Roman" w:cs="TimesNewRomanPSMT"/>
                <w:b/>
                <w:sz w:val="24"/>
                <w:szCs w:val="24"/>
              </w:rPr>
              <w:t>in</w:t>
            </w:r>
            <w:proofErr w:type="spellEnd"/>
            <w:r w:rsidRPr="00FD3508">
              <w:rPr>
                <w:rFonts w:ascii="Times New Roman" w:hAnsi="Times New Roman" w:cs="TimesNewRomanPSMT"/>
                <w:b/>
                <w:sz w:val="24"/>
                <w:szCs w:val="24"/>
              </w:rPr>
              <w:t xml:space="preserve"> </w:t>
            </w:r>
            <w:r w:rsidR="00AA6F56" w:rsidRPr="00FD3508">
              <w:rPr>
                <w:rFonts w:ascii="Times New Roman" w:hAnsi="Times New Roman" w:cs="TimesNewRomanPSMT"/>
                <w:b/>
                <w:sz w:val="24"/>
                <w:szCs w:val="24"/>
              </w:rPr>
              <w:t>Million</w:t>
            </w:r>
            <w:r w:rsidRPr="00FD3508">
              <w:rPr>
                <w:rFonts w:ascii="Times New Roman" w:hAnsi="Times New Roman" w:cs="TimesNewRomanPSMT"/>
                <w:b/>
                <w:sz w:val="24"/>
                <w:szCs w:val="24"/>
              </w:rPr>
              <w: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1.55</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1.24</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0.60</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0.55</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.35</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Manpower operation &amp; maintenance cost (cost/man)</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Manager (30000)</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2/5</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2/5</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lastRenderedPageBreak/>
              <w:t>Chemist/operating engineer (14000)</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¼</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¼</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Operators (9000)</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Skilled technicians (10000)</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25</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Unskilled personnel (5000)</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25</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 xml:space="preserve">Cost of manpower (Rs. In </w:t>
            </w:r>
            <w:r w:rsidR="00AA6F56" w:rsidRPr="00FD3508">
              <w:rPr>
                <w:rFonts w:ascii="Times New Roman" w:hAnsi="Times New Roman" w:cs="TimesNewRomanPSMT"/>
                <w:b/>
                <w:sz w:val="24"/>
                <w:szCs w:val="24"/>
              </w:rPr>
              <w:t>millions</w:t>
            </w:r>
            <w:r w:rsidRPr="00FD3508">
              <w:rPr>
                <w:rFonts w:ascii="Times New Roman" w:hAnsi="Times New Roman" w:cs="TimesNewRomanPSMT"/>
                <w:b/>
                <w:sz w:val="24"/>
                <w:szCs w:val="24"/>
              </w:rPr>
              <w: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3.04</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7.8</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0.65</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3.6</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0.77</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Repairs cost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Civil works per annum as % of civil works cost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E&amp;M works as % of E&amp;M works cost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Civil works maintenance (</w:t>
            </w:r>
            <w:proofErr w:type="spellStart"/>
            <w:r w:rsidRPr="00FD3508">
              <w:rPr>
                <w:rFonts w:ascii="Times New Roman" w:hAnsi="Times New Roman" w:cs="TimesNewRomanPSMT"/>
                <w:sz w:val="24"/>
                <w:szCs w:val="24"/>
              </w:rPr>
              <w:t>Rs.million</w:t>
            </w:r>
            <w:proofErr w:type="spellEnd"/>
            <w:r w:rsidRPr="00FD3508">
              <w:rPr>
                <w:rFonts w:ascii="Times New Roman" w:hAnsi="Times New Roman" w:cs="TimesNewRomanPSMT"/>
                <w:sz w:val="24"/>
                <w:szCs w:val="24"/>
              </w:rPr>
              <w: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0.35</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2.10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0.039</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0.44</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0.48</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E&amp;M works maintenance (</w:t>
            </w:r>
            <w:proofErr w:type="spellStart"/>
            <w:r w:rsidRPr="00FD3508">
              <w:rPr>
                <w:rFonts w:ascii="Times New Roman" w:hAnsi="Times New Roman" w:cs="TimesNewRomanPSMT"/>
                <w:sz w:val="24"/>
                <w:szCs w:val="24"/>
              </w:rPr>
              <w:t>Rs.million</w:t>
            </w:r>
            <w:proofErr w:type="spellEnd"/>
            <w:r w:rsidRPr="00FD3508">
              <w:rPr>
                <w:rFonts w:ascii="Times New Roman" w:hAnsi="Times New Roman" w:cs="TimesNewRomanPSMT"/>
                <w:sz w:val="24"/>
                <w:szCs w:val="24"/>
              </w:rPr>
              <w: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1.515</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37.9</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.468</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.284</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 xml:space="preserve">Annual repairs cost (Rs. </w:t>
            </w:r>
            <w:r w:rsidR="00AA6F56" w:rsidRPr="00FD3508">
              <w:rPr>
                <w:rFonts w:ascii="Times New Roman" w:hAnsi="Times New Roman" w:cs="TimesNewRomanPSMT"/>
                <w:sz w:val="24"/>
                <w:szCs w:val="24"/>
              </w:rPr>
              <w:t>Millions</w:t>
            </w:r>
            <w:r w:rsidRPr="00FD3508">
              <w:rPr>
                <w:rFonts w:ascii="Times New Roman" w:hAnsi="Times New Roman" w:cs="TimesNewRomanPSMT"/>
                <w:sz w:val="24"/>
                <w:szCs w:val="24"/>
              </w:rPr>
              <w: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1.865</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40</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0.50</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4.44</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0.764</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Total annual O&amp;M costs (</w:t>
            </w:r>
            <w:proofErr w:type="spellStart"/>
            <w:r w:rsidRPr="00FD3508">
              <w:rPr>
                <w:rFonts w:ascii="Times New Roman" w:hAnsi="Times New Roman" w:cs="TimesNewRomanPSMT"/>
                <w:sz w:val="24"/>
                <w:szCs w:val="24"/>
              </w:rPr>
              <w:t>Rs.million</w:t>
            </w:r>
            <w:proofErr w:type="spellEnd"/>
            <w:r w:rsidRPr="00FD3508">
              <w:rPr>
                <w:rFonts w:ascii="Times New Roman" w:hAnsi="Times New Roman" w:cs="TimesNewRomanPSMT"/>
                <w:sz w:val="24"/>
                <w:szCs w:val="24"/>
              </w:rPr>
              <w:t>)</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10.85</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114.68</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2.55</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16.85</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3.46</w:t>
            </w:r>
          </w:p>
        </w:tc>
      </w:tr>
      <w:tr w:rsidR="00702519" w:rsidRPr="00FD3508" w:rsidTr="00FD3508">
        <w:trPr>
          <w:jc w:val="center"/>
        </w:trPr>
        <w:tc>
          <w:tcPr>
            <w:tcW w:w="2442"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Unit O&amp;M costs (million/</w:t>
            </w:r>
            <w:r w:rsidR="00224112" w:rsidRPr="00FD3508">
              <w:rPr>
                <w:rFonts w:ascii="Times New Roman" w:hAnsi="Times New Roman" w:cs="TimesNewRomanPSMT"/>
                <w:b/>
                <w:sz w:val="24"/>
                <w:szCs w:val="24"/>
              </w:rPr>
              <w:t>MLD</w:t>
            </w:r>
            <w:r w:rsidRPr="00FD3508">
              <w:rPr>
                <w:rFonts w:ascii="Times New Roman" w:hAnsi="Times New Roman" w:cs="TimesNewRomanPSMT"/>
                <w:b/>
                <w:sz w:val="24"/>
                <w:szCs w:val="24"/>
              </w:rPr>
              <w:t xml:space="preserve"> pa)</w:t>
            </w:r>
          </w:p>
        </w:tc>
        <w:tc>
          <w:tcPr>
            <w:tcW w:w="1338"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1.085</w:t>
            </w:r>
          </w:p>
        </w:tc>
        <w:tc>
          <w:tcPr>
            <w:tcW w:w="139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0.63</w:t>
            </w:r>
          </w:p>
        </w:tc>
        <w:tc>
          <w:tcPr>
            <w:tcW w:w="130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0.85</w:t>
            </w:r>
          </w:p>
        </w:tc>
        <w:tc>
          <w:tcPr>
            <w:tcW w:w="1429"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0.40</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1.73</w:t>
            </w:r>
          </w:p>
        </w:tc>
      </w:tr>
    </w:tbl>
    <w:p w:rsidR="007B4C19" w:rsidRPr="00DD589B" w:rsidRDefault="007B4C19" w:rsidP="00233E8A">
      <w:pPr>
        <w:autoSpaceDE w:val="0"/>
        <w:autoSpaceDN w:val="0"/>
        <w:adjustRightInd w:val="0"/>
        <w:spacing w:after="0" w:line="360" w:lineRule="auto"/>
        <w:ind w:left="720"/>
        <w:rPr>
          <w:rFonts w:ascii="Times New Roman" w:hAnsi="Times New Roman" w:cs="TimesNewRomanPSMT"/>
          <w:b/>
          <w:sz w:val="24"/>
          <w:szCs w:val="24"/>
        </w:rPr>
      </w:pPr>
    </w:p>
    <w:p w:rsidR="007B4C19" w:rsidRPr="00233E8A" w:rsidRDefault="007B4C19" w:rsidP="00233E8A">
      <w:pPr>
        <w:autoSpaceDE w:val="0"/>
        <w:autoSpaceDN w:val="0"/>
        <w:adjustRightInd w:val="0"/>
        <w:spacing w:after="0" w:line="360" w:lineRule="auto"/>
        <w:ind w:left="720"/>
        <w:rPr>
          <w:rFonts w:ascii="Times New Roman" w:hAnsi="Times New Roman" w:cs="TimesNewRomanPSMT"/>
          <w:sz w:val="24"/>
          <w:szCs w:val="24"/>
        </w:rPr>
      </w:pPr>
      <w:r w:rsidRPr="00233E8A">
        <w:rPr>
          <w:rFonts w:ascii="Times New Roman" w:hAnsi="Times New Roman" w:cs="TimesNewRomanPSMT"/>
          <w:sz w:val="24"/>
          <w:szCs w:val="24"/>
        </w:rPr>
        <w:t>Consider inflation rate = 8% &amp; discount/interest rate = 10% for 20 years</w:t>
      </w:r>
    </w:p>
    <w:tbl>
      <w:tblPr>
        <w:tblW w:w="9180"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1"/>
        <w:gridCol w:w="1323"/>
        <w:gridCol w:w="1417"/>
        <w:gridCol w:w="1276"/>
        <w:gridCol w:w="1418"/>
        <w:gridCol w:w="1275"/>
      </w:tblGrid>
      <w:tr w:rsidR="00702519" w:rsidRPr="00FD3508" w:rsidTr="00FD3508">
        <w:trPr>
          <w:jc w:val="center"/>
        </w:trPr>
        <w:tc>
          <w:tcPr>
            <w:tcW w:w="2471"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Capitalised O&amp;M cost over 20 years (</w:t>
            </w:r>
            <w:proofErr w:type="spellStart"/>
            <w:r w:rsidRPr="00FD3508">
              <w:rPr>
                <w:rFonts w:ascii="Times New Roman" w:hAnsi="Times New Roman" w:cs="TimesNewRomanPSMT"/>
                <w:sz w:val="24"/>
                <w:szCs w:val="24"/>
              </w:rPr>
              <w:t>Rs.million</w:t>
            </w:r>
            <w:proofErr w:type="spellEnd"/>
            <w:r w:rsidRPr="00FD3508">
              <w:rPr>
                <w:rFonts w:ascii="Times New Roman" w:hAnsi="Times New Roman" w:cs="TimesNewRomanPSMT"/>
                <w:sz w:val="24"/>
                <w:szCs w:val="24"/>
              </w:rPr>
              <w:t>)</w:t>
            </w:r>
          </w:p>
        </w:tc>
        <w:tc>
          <w:tcPr>
            <w:tcW w:w="132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187.16</w:t>
            </w:r>
          </w:p>
        </w:tc>
        <w:tc>
          <w:tcPr>
            <w:tcW w:w="141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322.23</w:t>
            </w:r>
          </w:p>
        </w:tc>
        <w:tc>
          <w:tcPr>
            <w:tcW w:w="1276"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44</w:t>
            </w:r>
          </w:p>
        </w:tc>
        <w:tc>
          <w:tcPr>
            <w:tcW w:w="141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290.6</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59.7</w:t>
            </w:r>
          </w:p>
        </w:tc>
      </w:tr>
      <w:tr w:rsidR="00702519" w:rsidRPr="00FD3508" w:rsidTr="00FD3508">
        <w:trPr>
          <w:jc w:val="center"/>
        </w:trPr>
        <w:tc>
          <w:tcPr>
            <w:tcW w:w="2471"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Capital cost of plant(</w:t>
            </w:r>
            <w:proofErr w:type="spellStart"/>
            <w:r w:rsidRPr="00FD3508">
              <w:rPr>
                <w:rFonts w:ascii="Times New Roman" w:hAnsi="Times New Roman" w:cs="TimesNewRomanPSMT"/>
                <w:sz w:val="24"/>
                <w:szCs w:val="24"/>
              </w:rPr>
              <w:t>Rs.million</w:t>
            </w:r>
            <w:proofErr w:type="spellEnd"/>
            <w:r w:rsidRPr="00FD3508">
              <w:rPr>
                <w:rFonts w:ascii="Times New Roman" w:hAnsi="Times New Roman" w:cs="TimesNewRomanPSMT"/>
                <w:sz w:val="24"/>
                <w:szCs w:val="24"/>
              </w:rPr>
              <w:t>)</w:t>
            </w:r>
          </w:p>
        </w:tc>
        <w:tc>
          <w:tcPr>
            <w:tcW w:w="1323"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120.54</w:t>
            </w:r>
          </w:p>
        </w:tc>
        <w:tc>
          <w:tcPr>
            <w:tcW w:w="1417"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1685.53</w:t>
            </w:r>
          </w:p>
        </w:tc>
        <w:tc>
          <w:tcPr>
            <w:tcW w:w="1276"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23.4</w:t>
            </w:r>
          </w:p>
        </w:tc>
        <w:tc>
          <w:tcPr>
            <w:tcW w:w="1418"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222.4</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23.7</w:t>
            </w:r>
          </w:p>
        </w:tc>
      </w:tr>
      <w:tr w:rsidR="00702519" w:rsidRPr="00FD3508" w:rsidTr="00FD3508">
        <w:trPr>
          <w:jc w:val="center"/>
        </w:trPr>
        <w:tc>
          <w:tcPr>
            <w:tcW w:w="2471" w:type="dxa"/>
          </w:tcPr>
          <w:p w:rsidR="007B4C19" w:rsidRPr="00FD3508" w:rsidRDefault="007B4C19"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Land cost @ 8 million/ha (</w:t>
            </w:r>
            <w:proofErr w:type="spellStart"/>
            <w:r w:rsidRPr="00FD3508">
              <w:rPr>
                <w:rFonts w:ascii="Times New Roman" w:hAnsi="Times New Roman" w:cs="TimesNewRomanPSMT"/>
                <w:sz w:val="24"/>
                <w:szCs w:val="24"/>
              </w:rPr>
              <w:t>Rs.million</w:t>
            </w:r>
            <w:proofErr w:type="spellEnd"/>
            <w:r w:rsidRPr="00FD3508">
              <w:rPr>
                <w:rFonts w:ascii="Times New Roman" w:hAnsi="Times New Roman" w:cs="TimesNewRomanPSMT"/>
                <w:sz w:val="24"/>
                <w:szCs w:val="24"/>
              </w:rPr>
              <w:t>)</w:t>
            </w:r>
          </w:p>
        </w:tc>
        <w:tc>
          <w:tcPr>
            <w:tcW w:w="1323" w:type="dxa"/>
          </w:tcPr>
          <w:p w:rsidR="007B4C19"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80</w:t>
            </w:r>
          </w:p>
        </w:tc>
        <w:tc>
          <w:tcPr>
            <w:tcW w:w="1417" w:type="dxa"/>
          </w:tcPr>
          <w:p w:rsidR="007B4C19"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1456</w:t>
            </w:r>
          </w:p>
        </w:tc>
        <w:tc>
          <w:tcPr>
            <w:tcW w:w="1276" w:type="dxa"/>
          </w:tcPr>
          <w:p w:rsidR="007B4C19"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24</w:t>
            </w:r>
          </w:p>
        </w:tc>
        <w:tc>
          <w:tcPr>
            <w:tcW w:w="1418" w:type="dxa"/>
          </w:tcPr>
          <w:p w:rsidR="007B4C19"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336</w:t>
            </w:r>
          </w:p>
        </w:tc>
        <w:tc>
          <w:tcPr>
            <w:tcW w:w="1275" w:type="dxa"/>
          </w:tcPr>
          <w:p w:rsidR="007B4C19" w:rsidRPr="00FD3508" w:rsidRDefault="00DD589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16</w:t>
            </w:r>
          </w:p>
        </w:tc>
      </w:tr>
      <w:tr w:rsidR="00702519" w:rsidRPr="00FD3508" w:rsidTr="00FD3508">
        <w:trPr>
          <w:jc w:val="center"/>
        </w:trPr>
        <w:tc>
          <w:tcPr>
            <w:tcW w:w="2471"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lastRenderedPageBreak/>
              <w:t xml:space="preserve">Life </w:t>
            </w:r>
            <w:r w:rsidR="00AA6F56" w:rsidRPr="00FD3508">
              <w:rPr>
                <w:rFonts w:ascii="Times New Roman" w:hAnsi="Times New Roman" w:cs="TimesNewRomanPSMT"/>
                <w:b/>
                <w:sz w:val="24"/>
                <w:szCs w:val="24"/>
              </w:rPr>
              <w:t>cycle</w:t>
            </w:r>
            <w:r w:rsidRPr="00FD3508">
              <w:rPr>
                <w:rFonts w:ascii="Times New Roman" w:hAnsi="Times New Roman" w:cs="TimesNewRomanPSMT"/>
                <w:b/>
                <w:sz w:val="24"/>
                <w:szCs w:val="24"/>
              </w:rPr>
              <w:t xml:space="preserve"> cost(excluding land)2011 (</w:t>
            </w:r>
            <w:proofErr w:type="spellStart"/>
            <w:r w:rsidRPr="00FD3508">
              <w:rPr>
                <w:rFonts w:ascii="Times New Roman" w:hAnsi="Times New Roman" w:cs="TimesNewRomanPSMT"/>
                <w:b/>
                <w:sz w:val="24"/>
                <w:szCs w:val="24"/>
              </w:rPr>
              <w:t>Rs.million</w:t>
            </w:r>
            <w:proofErr w:type="spellEnd"/>
            <w:r w:rsidRPr="00FD3508">
              <w:rPr>
                <w:rFonts w:ascii="Times New Roman" w:hAnsi="Times New Roman" w:cs="TimesNewRomanPSMT"/>
                <w:b/>
                <w:sz w:val="24"/>
                <w:szCs w:val="24"/>
              </w:rPr>
              <w:t>)</w:t>
            </w:r>
          </w:p>
        </w:tc>
        <w:tc>
          <w:tcPr>
            <w:tcW w:w="132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307.7</w:t>
            </w:r>
          </w:p>
        </w:tc>
        <w:tc>
          <w:tcPr>
            <w:tcW w:w="1417"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2007.76</w:t>
            </w:r>
          </w:p>
        </w:tc>
        <w:tc>
          <w:tcPr>
            <w:tcW w:w="1276"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67.4</w:t>
            </w:r>
          </w:p>
        </w:tc>
        <w:tc>
          <w:tcPr>
            <w:tcW w:w="1418"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513</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83.4</w:t>
            </w:r>
          </w:p>
        </w:tc>
      </w:tr>
      <w:tr w:rsidR="00702519" w:rsidRPr="00FD3508" w:rsidTr="00FD3508">
        <w:trPr>
          <w:jc w:val="center"/>
        </w:trPr>
        <w:tc>
          <w:tcPr>
            <w:tcW w:w="2471"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Unit life cycle cost (2011) (</w:t>
            </w:r>
            <w:proofErr w:type="spellStart"/>
            <w:r w:rsidRPr="00FD3508">
              <w:rPr>
                <w:rFonts w:ascii="Times New Roman" w:hAnsi="Times New Roman" w:cs="TimesNewRomanPSMT"/>
                <w:b/>
                <w:sz w:val="24"/>
                <w:szCs w:val="24"/>
              </w:rPr>
              <w:t>Rs.million</w:t>
            </w:r>
            <w:proofErr w:type="spellEnd"/>
            <w:r w:rsidRPr="00FD3508">
              <w:rPr>
                <w:rFonts w:ascii="Times New Roman" w:hAnsi="Times New Roman" w:cs="TimesNewRomanPSMT"/>
                <w:b/>
                <w:sz w:val="24"/>
                <w:szCs w:val="24"/>
              </w:rPr>
              <w:t>/</w:t>
            </w:r>
            <w:r w:rsidR="00224112" w:rsidRPr="00FD3508">
              <w:rPr>
                <w:rFonts w:ascii="Times New Roman" w:hAnsi="Times New Roman" w:cs="TimesNewRomanPSMT"/>
                <w:b/>
                <w:sz w:val="24"/>
                <w:szCs w:val="24"/>
              </w:rPr>
              <w:t>MLD</w:t>
            </w:r>
            <w:r w:rsidRPr="00FD3508">
              <w:rPr>
                <w:rFonts w:ascii="Times New Roman" w:hAnsi="Times New Roman" w:cs="TimesNewRomanPSMT"/>
                <w:b/>
                <w:sz w:val="24"/>
                <w:szCs w:val="24"/>
              </w:rPr>
              <w:t>)</w:t>
            </w:r>
          </w:p>
        </w:tc>
        <w:tc>
          <w:tcPr>
            <w:tcW w:w="1323"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30.7</w:t>
            </w:r>
          </w:p>
        </w:tc>
        <w:tc>
          <w:tcPr>
            <w:tcW w:w="1417"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11.03</w:t>
            </w:r>
          </w:p>
        </w:tc>
        <w:tc>
          <w:tcPr>
            <w:tcW w:w="1276"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22.5</w:t>
            </w:r>
          </w:p>
        </w:tc>
        <w:tc>
          <w:tcPr>
            <w:tcW w:w="1418"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12.2</w:t>
            </w:r>
          </w:p>
        </w:tc>
        <w:tc>
          <w:tcPr>
            <w:tcW w:w="1275" w:type="dxa"/>
          </w:tcPr>
          <w:p w:rsidR="007B4C19" w:rsidRPr="00FD3508" w:rsidRDefault="007B4C19"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41.7</w:t>
            </w:r>
          </w:p>
        </w:tc>
      </w:tr>
    </w:tbl>
    <w:p w:rsidR="00DA213E" w:rsidRDefault="00DA213E" w:rsidP="00C11ADD">
      <w:pPr>
        <w:pStyle w:val="Heading2"/>
        <w:rPr>
          <w:rFonts w:ascii="Times New Roman" w:hAnsi="Times New Roman"/>
          <w:color w:val="auto"/>
          <w:sz w:val="24"/>
          <w:szCs w:val="24"/>
        </w:rPr>
      </w:pPr>
    </w:p>
    <w:p w:rsidR="007B4C19" w:rsidRPr="00C11ADD" w:rsidRDefault="000E53A7" w:rsidP="00C11ADD">
      <w:pPr>
        <w:pStyle w:val="Heading2"/>
        <w:rPr>
          <w:rFonts w:ascii="Times New Roman" w:hAnsi="Times New Roman"/>
          <w:color w:val="auto"/>
          <w:sz w:val="24"/>
          <w:szCs w:val="24"/>
        </w:rPr>
      </w:pPr>
      <w:bookmarkStart w:id="50" w:name="_Toc330403383"/>
      <w:r>
        <w:rPr>
          <w:rFonts w:ascii="Times New Roman" w:hAnsi="Times New Roman"/>
          <w:color w:val="auto"/>
          <w:sz w:val="24"/>
          <w:szCs w:val="24"/>
        </w:rPr>
        <w:t>4.5</w:t>
      </w:r>
      <w:r>
        <w:rPr>
          <w:rFonts w:ascii="Times New Roman" w:hAnsi="Times New Roman"/>
          <w:color w:val="auto"/>
          <w:sz w:val="24"/>
          <w:szCs w:val="24"/>
        </w:rPr>
        <w:tab/>
      </w:r>
      <w:r w:rsidR="007B4C19" w:rsidRPr="00C11ADD">
        <w:rPr>
          <w:rFonts w:ascii="Times New Roman" w:hAnsi="Times New Roman"/>
          <w:color w:val="auto"/>
          <w:sz w:val="24"/>
          <w:szCs w:val="24"/>
        </w:rPr>
        <w:t>H</w:t>
      </w:r>
      <w:r w:rsidR="002C6CC5" w:rsidRPr="00C11ADD">
        <w:rPr>
          <w:rFonts w:ascii="Times New Roman" w:hAnsi="Times New Roman"/>
          <w:color w:val="auto"/>
          <w:sz w:val="24"/>
          <w:szCs w:val="24"/>
        </w:rPr>
        <w:t>igh</w:t>
      </w:r>
      <w:r w:rsidR="007B4C19" w:rsidRPr="00C11ADD">
        <w:rPr>
          <w:rFonts w:ascii="Times New Roman" w:hAnsi="Times New Roman"/>
          <w:color w:val="auto"/>
          <w:sz w:val="24"/>
          <w:szCs w:val="24"/>
        </w:rPr>
        <w:t xml:space="preserve"> R</w:t>
      </w:r>
      <w:r w:rsidR="002C6CC5" w:rsidRPr="00C11ADD">
        <w:rPr>
          <w:rFonts w:ascii="Times New Roman" w:hAnsi="Times New Roman"/>
          <w:color w:val="auto"/>
          <w:sz w:val="24"/>
          <w:szCs w:val="24"/>
        </w:rPr>
        <w:t>ate</w:t>
      </w:r>
      <w:r w:rsidR="007B4C19" w:rsidRPr="00C11ADD">
        <w:rPr>
          <w:rFonts w:ascii="Times New Roman" w:hAnsi="Times New Roman"/>
          <w:color w:val="auto"/>
          <w:sz w:val="24"/>
          <w:szCs w:val="24"/>
        </w:rPr>
        <w:t xml:space="preserve"> ASP BIOFOR-F T</w:t>
      </w:r>
      <w:r w:rsidR="002C6CC5" w:rsidRPr="00C11ADD">
        <w:rPr>
          <w:rFonts w:ascii="Times New Roman" w:hAnsi="Times New Roman"/>
          <w:color w:val="auto"/>
          <w:sz w:val="24"/>
          <w:szCs w:val="24"/>
        </w:rPr>
        <w:t>echnology</w:t>
      </w:r>
      <w:bookmarkEnd w:id="50"/>
    </w:p>
    <w:p w:rsidR="00C2739A" w:rsidRPr="00233E8A" w:rsidRDefault="00C2739A" w:rsidP="00C11ADD">
      <w:pPr>
        <w:tabs>
          <w:tab w:val="left" w:pos="2944"/>
        </w:tabs>
        <w:autoSpaceDE w:val="0"/>
        <w:autoSpaceDN w:val="0"/>
        <w:adjustRightInd w:val="0"/>
        <w:spacing w:after="0" w:line="360" w:lineRule="auto"/>
        <w:ind w:left="720"/>
        <w:rPr>
          <w:rFonts w:ascii="Times New Roman" w:hAnsi="Times New Roman" w:cs="TimesNewRomanPSMT"/>
          <w:sz w:val="24"/>
          <w:szCs w:val="24"/>
        </w:rPr>
      </w:pPr>
    </w:p>
    <w:p w:rsidR="007B4C19" w:rsidRDefault="00AA177C" w:rsidP="00204B76">
      <w:pPr>
        <w:autoSpaceDE w:val="0"/>
        <w:autoSpaceDN w:val="0"/>
        <w:adjustRightInd w:val="0"/>
        <w:spacing w:after="0" w:line="360" w:lineRule="auto"/>
        <w:ind w:left="720"/>
        <w:jc w:val="both"/>
        <w:rPr>
          <w:rFonts w:ascii="Times New Roman" w:hAnsi="Times New Roman" w:cs="TimesNewRomanPSMT"/>
          <w:sz w:val="24"/>
          <w:szCs w:val="24"/>
        </w:rPr>
      </w:pPr>
      <w:r>
        <w:rPr>
          <w:rFonts w:ascii="Times New Roman" w:hAnsi="Times New Roman" w:cs="TimesNewRomanPSMT"/>
          <w:sz w:val="24"/>
          <w:szCs w:val="24"/>
        </w:rPr>
        <w:t>A treatment plant based on this technology with an overall capacity of</w:t>
      </w:r>
      <w:r w:rsidR="000929EE" w:rsidRPr="00233E8A">
        <w:rPr>
          <w:rFonts w:ascii="Times New Roman" w:hAnsi="Times New Roman" w:cs="TimesNewRomanPSMT"/>
          <w:sz w:val="24"/>
          <w:szCs w:val="24"/>
        </w:rPr>
        <w:t xml:space="preserve"> 182</w:t>
      </w:r>
      <w:r w:rsidR="00A85A4A">
        <w:rPr>
          <w:rFonts w:ascii="Times New Roman" w:hAnsi="Times New Roman" w:cs="TimesNewRomanPSMT"/>
          <w:sz w:val="24"/>
          <w:szCs w:val="24"/>
        </w:rPr>
        <w:t xml:space="preserve"> </w:t>
      </w:r>
      <w:r w:rsidR="00AA6F56">
        <w:rPr>
          <w:rFonts w:ascii="Times New Roman" w:hAnsi="Times New Roman" w:cs="TimesNewRomanPSMT"/>
          <w:sz w:val="24"/>
          <w:szCs w:val="24"/>
        </w:rPr>
        <w:t>MLD</w:t>
      </w:r>
      <w:r w:rsidR="00A85A4A" w:rsidRPr="00233E8A">
        <w:rPr>
          <w:rFonts w:ascii="Times New Roman" w:hAnsi="Times New Roman" w:cs="TimesNewRomanPSMT"/>
          <w:sz w:val="24"/>
          <w:szCs w:val="24"/>
        </w:rPr>
        <w:t xml:space="preserve"> </w:t>
      </w:r>
      <w:r w:rsidR="00A85A4A">
        <w:rPr>
          <w:rFonts w:ascii="Times New Roman" w:hAnsi="Times New Roman" w:cs="TimesNewRomanPSMT"/>
          <w:sz w:val="24"/>
          <w:szCs w:val="24"/>
        </w:rPr>
        <w:t>is</w:t>
      </w:r>
      <w:r>
        <w:rPr>
          <w:rFonts w:ascii="Times New Roman" w:hAnsi="Times New Roman" w:cs="TimesNewRomanPSMT"/>
          <w:sz w:val="24"/>
          <w:szCs w:val="24"/>
        </w:rPr>
        <w:t xml:space="preserve"> </w:t>
      </w:r>
      <w:r w:rsidR="000929EE" w:rsidRPr="00233E8A">
        <w:rPr>
          <w:rFonts w:ascii="Times New Roman" w:hAnsi="Times New Roman" w:cs="TimesNewRomanPSMT"/>
          <w:sz w:val="24"/>
          <w:szCs w:val="24"/>
        </w:rPr>
        <w:t xml:space="preserve">located at </w:t>
      </w:r>
      <w:proofErr w:type="spellStart"/>
      <w:r w:rsidR="000929EE" w:rsidRPr="00233E8A">
        <w:rPr>
          <w:rFonts w:ascii="Times New Roman" w:hAnsi="Times New Roman" w:cs="TimesNewRomanPSMT"/>
          <w:sz w:val="24"/>
          <w:szCs w:val="24"/>
        </w:rPr>
        <w:t>Rithala</w:t>
      </w:r>
      <w:proofErr w:type="spellEnd"/>
      <w:r w:rsidRPr="00233E8A">
        <w:rPr>
          <w:rFonts w:ascii="Times New Roman" w:hAnsi="Times New Roman" w:cs="TimesNewRomanPSMT"/>
          <w:sz w:val="24"/>
          <w:szCs w:val="24"/>
        </w:rPr>
        <w:t>, Delhi</w:t>
      </w:r>
      <w:r w:rsidR="000929EE" w:rsidRPr="00233E8A">
        <w:rPr>
          <w:rFonts w:ascii="Times New Roman" w:hAnsi="Times New Roman" w:cs="TimesNewRomanPSMT"/>
          <w:sz w:val="24"/>
          <w:szCs w:val="24"/>
        </w:rPr>
        <w:t>.</w:t>
      </w:r>
      <w:r w:rsidR="007B4C19" w:rsidRPr="00233E8A">
        <w:rPr>
          <w:rFonts w:ascii="Times New Roman" w:hAnsi="Times New Roman" w:cs="TimesNewRomanPSMT"/>
          <w:sz w:val="24"/>
          <w:szCs w:val="24"/>
        </w:rPr>
        <w:t xml:space="preserve"> Case study of thi</w:t>
      </w:r>
      <w:r w:rsidR="00B24398">
        <w:rPr>
          <w:rFonts w:ascii="Times New Roman" w:hAnsi="Times New Roman" w:cs="TimesNewRomanPSMT"/>
          <w:sz w:val="24"/>
          <w:szCs w:val="24"/>
        </w:rPr>
        <w:t>s plant has been included here</w:t>
      </w:r>
      <w:r w:rsidR="007B4C19" w:rsidRPr="00233E8A">
        <w:rPr>
          <w:rFonts w:ascii="Times New Roman" w:hAnsi="Times New Roman" w:cs="TimesNewRomanPSMT"/>
          <w:sz w:val="24"/>
          <w:szCs w:val="24"/>
        </w:rPr>
        <w:t xml:space="preserve"> which enable consistently high degree of treatment. This plant has also been</w:t>
      </w:r>
      <w:r w:rsidR="00B24398">
        <w:rPr>
          <w:rFonts w:ascii="Times New Roman" w:hAnsi="Times New Roman" w:cs="TimesNewRomanPSMT"/>
          <w:sz w:val="24"/>
          <w:szCs w:val="24"/>
        </w:rPr>
        <w:t xml:space="preserve"> </w:t>
      </w:r>
      <w:r w:rsidR="007B4C19" w:rsidRPr="00233E8A">
        <w:rPr>
          <w:rFonts w:ascii="Times New Roman" w:hAnsi="Times New Roman" w:cs="TimesNewRomanPSMT"/>
          <w:sz w:val="24"/>
          <w:szCs w:val="24"/>
        </w:rPr>
        <w:t>designed for very high end performance involving multistage treatment. However, unlike the</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DSNH STP described in the previous section, effluent at this plant after such high degree of</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treatment is currently no</w:t>
      </w:r>
      <w:r>
        <w:rPr>
          <w:rFonts w:ascii="Times New Roman" w:hAnsi="Times New Roman" w:cs="TimesNewRomanPSMT"/>
          <w:sz w:val="24"/>
          <w:szCs w:val="24"/>
        </w:rPr>
        <w:t>t being utilised for any profitable</w:t>
      </w:r>
      <w:r w:rsidR="000E53A7">
        <w:rPr>
          <w:rFonts w:ascii="Times New Roman" w:hAnsi="Times New Roman" w:cs="TimesNewRomanPSMT"/>
          <w:sz w:val="24"/>
          <w:szCs w:val="24"/>
        </w:rPr>
        <w:t xml:space="preserve"> </w:t>
      </w:r>
      <w:r w:rsidR="00AA6F56">
        <w:rPr>
          <w:rFonts w:ascii="Times New Roman" w:hAnsi="Times New Roman" w:cs="TimesNewRomanPSMT"/>
          <w:sz w:val="24"/>
          <w:szCs w:val="24"/>
        </w:rPr>
        <w:t>application.</w:t>
      </w:r>
      <w:r w:rsidR="00AA6F56" w:rsidRPr="00233E8A">
        <w:rPr>
          <w:rFonts w:ascii="Times New Roman" w:hAnsi="Times New Roman" w:cs="TimesNewRomanPSMT"/>
          <w:sz w:val="24"/>
          <w:szCs w:val="24"/>
        </w:rPr>
        <w:t xml:space="preserve"> Some</w:t>
      </w:r>
      <w:r w:rsidR="007B4C19" w:rsidRPr="00233E8A">
        <w:rPr>
          <w:rFonts w:ascii="Times New Roman" w:hAnsi="Times New Roman" w:cs="TimesNewRomanPSMT"/>
          <w:sz w:val="24"/>
          <w:szCs w:val="24"/>
        </w:rPr>
        <w:t xml:space="preserve"> of the unique features of the main treatment process are absence of primary</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sedimentation, high rate activated sludge process, second stage aeration and granular</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 xml:space="preserve">filtration through a biologically active filter media. </w:t>
      </w:r>
      <w:r w:rsidR="00C2739A" w:rsidRPr="00233E8A">
        <w:rPr>
          <w:rFonts w:ascii="Times New Roman" w:hAnsi="Times New Roman" w:cs="TimesNewRomanPSMT"/>
          <w:sz w:val="24"/>
          <w:szCs w:val="24"/>
        </w:rPr>
        <w:t xml:space="preserve">The activated sludge process I </w:t>
      </w:r>
      <w:r w:rsidR="007B4C19" w:rsidRPr="00233E8A">
        <w:rPr>
          <w:rFonts w:ascii="Times New Roman" w:hAnsi="Times New Roman" w:cs="TimesNewRomanPSMT"/>
          <w:sz w:val="24"/>
          <w:szCs w:val="24"/>
        </w:rPr>
        <w:t>operated</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under high rate conditions by maintaining higher organic loading on the reactor and keeping</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MLSS concentration of around 4000 mg/l. Subsequent granular filtration is carried out</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through a bed of multiple media with the top layer comprising specially produced clay</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granules called ‘</w:t>
      </w:r>
      <w:proofErr w:type="spellStart"/>
      <w:r w:rsidR="007B4C19" w:rsidRPr="00233E8A">
        <w:rPr>
          <w:rFonts w:ascii="Times New Roman" w:hAnsi="Times New Roman" w:cs="TimesNewRomanPSMT"/>
          <w:sz w:val="24"/>
          <w:szCs w:val="24"/>
        </w:rPr>
        <w:t>biolite</w:t>
      </w:r>
      <w:proofErr w:type="spellEnd"/>
      <w:r w:rsidR="007B4C19" w:rsidRPr="00233E8A">
        <w:rPr>
          <w:rFonts w:ascii="Times New Roman" w:hAnsi="Times New Roman" w:cs="TimesNewRomanPSMT"/>
          <w:sz w:val="24"/>
          <w:szCs w:val="24"/>
        </w:rPr>
        <w:t>’. Residual organic matter gets biologically oxidised when the pre</w:t>
      </w:r>
      <w:r w:rsidR="008635EE">
        <w:rPr>
          <w:rFonts w:ascii="Times New Roman" w:hAnsi="Times New Roman" w:cs="TimesNewRomanPSMT"/>
          <w:sz w:val="24"/>
          <w:szCs w:val="24"/>
        </w:rPr>
        <w:t>-</w:t>
      </w:r>
      <w:r w:rsidR="007B4C19" w:rsidRPr="00233E8A">
        <w:rPr>
          <w:rFonts w:ascii="Times New Roman" w:hAnsi="Times New Roman" w:cs="TimesNewRomanPSMT"/>
          <w:sz w:val="24"/>
          <w:szCs w:val="24"/>
        </w:rPr>
        <w:t>aerated</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effluent passes through the ‘</w:t>
      </w:r>
      <w:proofErr w:type="spellStart"/>
      <w:r w:rsidR="007B4C19" w:rsidRPr="00233E8A">
        <w:rPr>
          <w:rFonts w:ascii="Times New Roman" w:hAnsi="Times New Roman" w:cs="TimesNewRomanPSMT"/>
          <w:sz w:val="24"/>
          <w:szCs w:val="24"/>
        </w:rPr>
        <w:t>biolite</w:t>
      </w:r>
      <w:proofErr w:type="spellEnd"/>
      <w:r w:rsidR="007B4C19" w:rsidRPr="00233E8A">
        <w:rPr>
          <w:rFonts w:ascii="Times New Roman" w:hAnsi="Times New Roman" w:cs="TimesNewRomanPSMT"/>
          <w:sz w:val="24"/>
          <w:szCs w:val="24"/>
        </w:rPr>
        <w:t>’ layer. Moreover, the grit chamber is also based on dissolved air floatation system where the</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concentrated stream is separated in another tank and the grit is removed mechanically</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through a screw pump/impeller. This type of grit chamber offers high removal efficiency as</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well as involves least occupational health hazard typically seen at other STPs. In addition to the main process line, the plant has special sludge treatment</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arrangement comprising thickening through dissolved air floatation system and anaerobic</w:t>
      </w:r>
      <w:r w:rsidR="008635EE">
        <w:rPr>
          <w:rFonts w:ascii="Times New Roman" w:hAnsi="Times New Roman" w:cs="TimesNewRomanPSMT"/>
          <w:sz w:val="24"/>
          <w:szCs w:val="24"/>
        </w:rPr>
        <w:t xml:space="preserve"> </w:t>
      </w:r>
      <w:r w:rsidR="007B4C19" w:rsidRPr="00233E8A">
        <w:rPr>
          <w:rFonts w:ascii="Times New Roman" w:hAnsi="Times New Roman" w:cs="TimesNewRomanPSMT"/>
          <w:sz w:val="24"/>
          <w:szCs w:val="24"/>
        </w:rPr>
        <w:t xml:space="preserve">digestion under controlled temperature conditions. </w:t>
      </w:r>
    </w:p>
    <w:p w:rsidR="000929EE" w:rsidRPr="00233E8A" w:rsidRDefault="007138DB" w:rsidP="007825C1">
      <w:pPr>
        <w:autoSpaceDE w:val="0"/>
        <w:autoSpaceDN w:val="0"/>
        <w:adjustRightInd w:val="0"/>
        <w:spacing w:after="0" w:line="360" w:lineRule="auto"/>
        <w:ind w:left="720"/>
        <w:rPr>
          <w:rFonts w:ascii="Times New Roman" w:hAnsi="Times New Roman"/>
          <w:i/>
          <w:iCs/>
          <w:sz w:val="24"/>
          <w:szCs w:val="24"/>
        </w:rPr>
      </w:pPr>
      <w:r>
        <w:rPr>
          <w:rFonts w:ascii="Times New Roman" w:hAnsi="Times New Roman"/>
          <w:i/>
          <w:noProof/>
          <w:sz w:val="24"/>
          <w:szCs w:val="24"/>
          <w:lang w:val="en-US"/>
        </w:rPr>
        <w:lastRenderedPageBreak/>
        <w:drawing>
          <wp:inline distT="0" distB="0" distL="0" distR="0">
            <wp:extent cx="5723944" cy="2984330"/>
            <wp:effectExtent l="38100" t="57150" r="105356" b="101770"/>
            <wp:docPr id="34" name="Picture 23" descr="biofor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oforf.jpg"/>
                    <pic:cNvPicPr/>
                  </pic:nvPicPr>
                  <pic:blipFill>
                    <a:blip r:embed="rId17" cstate="print"/>
                    <a:stretch>
                      <a:fillRect/>
                    </a:stretch>
                  </pic:blipFill>
                  <pic:spPr>
                    <a:xfrm>
                      <a:off x="0" y="0"/>
                      <a:ext cx="5723944" cy="29843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1ADD" w:rsidRDefault="00C11ADD" w:rsidP="008635EE">
      <w:pPr>
        <w:autoSpaceDE w:val="0"/>
        <w:autoSpaceDN w:val="0"/>
        <w:adjustRightInd w:val="0"/>
        <w:spacing w:after="0" w:line="360" w:lineRule="auto"/>
        <w:ind w:left="720"/>
        <w:jc w:val="center"/>
        <w:rPr>
          <w:rFonts w:ascii="Times New Roman" w:hAnsi="Times New Roman"/>
          <w:b/>
          <w:iCs/>
          <w:sz w:val="24"/>
          <w:szCs w:val="24"/>
        </w:rPr>
      </w:pPr>
      <w:r>
        <w:rPr>
          <w:rFonts w:ascii="Times New Roman" w:hAnsi="Times New Roman"/>
          <w:b/>
          <w:iCs/>
          <w:sz w:val="24"/>
          <w:szCs w:val="24"/>
        </w:rPr>
        <w:t>Fig 1</w:t>
      </w:r>
      <w:r w:rsidR="00A73B41">
        <w:rPr>
          <w:rFonts w:ascii="Times New Roman" w:hAnsi="Times New Roman"/>
          <w:b/>
          <w:iCs/>
          <w:sz w:val="24"/>
          <w:szCs w:val="24"/>
        </w:rPr>
        <w:t>1</w:t>
      </w:r>
      <w:r w:rsidR="00D32881">
        <w:rPr>
          <w:rFonts w:ascii="Times New Roman" w:hAnsi="Times New Roman"/>
          <w:b/>
          <w:iCs/>
          <w:sz w:val="24"/>
          <w:szCs w:val="24"/>
        </w:rPr>
        <w:t>: Schematic</w:t>
      </w:r>
      <w:r>
        <w:rPr>
          <w:rFonts w:ascii="Times New Roman" w:hAnsi="Times New Roman"/>
          <w:b/>
          <w:iCs/>
          <w:sz w:val="24"/>
          <w:szCs w:val="24"/>
        </w:rPr>
        <w:t xml:space="preserve"> diagram of BIOFOR F based STP at </w:t>
      </w:r>
      <w:proofErr w:type="spellStart"/>
      <w:r>
        <w:rPr>
          <w:rFonts w:ascii="Times New Roman" w:hAnsi="Times New Roman"/>
          <w:b/>
          <w:iCs/>
          <w:sz w:val="24"/>
          <w:szCs w:val="24"/>
        </w:rPr>
        <w:t>Rithala</w:t>
      </w:r>
      <w:proofErr w:type="spellEnd"/>
      <w:r>
        <w:rPr>
          <w:rFonts w:ascii="Times New Roman" w:hAnsi="Times New Roman"/>
          <w:b/>
          <w:iCs/>
          <w:sz w:val="24"/>
          <w:szCs w:val="24"/>
        </w:rPr>
        <w:t>, Delhi</w:t>
      </w:r>
    </w:p>
    <w:p w:rsidR="008635EE" w:rsidRDefault="008635EE" w:rsidP="00233E8A">
      <w:pPr>
        <w:autoSpaceDE w:val="0"/>
        <w:autoSpaceDN w:val="0"/>
        <w:adjustRightInd w:val="0"/>
        <w:spacing w:after="0" w:line="360" w:lineRule="auto"/>
        <w:ind w:left="720"/>
        <w:rPr>
          <w:rFonts w:ascii="Times New Roman" w:hAnsi="Times New Roman"/>
          <w:b/>
          <w:iCs/>
          <w:sz w:val="24"/>
          <w:szCs w:val="24"/>
        </w:rPr>
      </w:pPr>
    </w:p>
    <w:p w:rsidR="007B4C19" w:rsidRPr="00233E8A" w:rsidRDefault="007B4C19" w:rsidP="008635EE">
      <w:pPr>
        <w:autoSpaceDE w:val="0"/>
        <w:autoSpaceDN w:val="0"/>
        <w:adjustRightInd w:val="0"/>
        <w:spacing w:after="0" w:line="360" w:lineRule="auto"/>
        <w:ind w:left="720"/>
        <w:jc w:val="center"/>
        <w:rPr>
          <w:rFonts w:ascii="Times New Roman" w:hAnsi="Times New Roman"/>
          <w:b/>
          <w:iCs/>
          <w:sz w:val="24"/>
          <w:szCs w:val="24"/>
        </w:rPr>
      </w:pPr>
      <w:r w:rsidRPr="00233E8A">
        <w:rPr>
          <w:rFonts w:ascii="Times New Roman" w:hAnsi="Times New Roman"/>
          <w:b/>
          <w:iCs/>
          <w:sz w:val="24"/>
          <w:szCs w:val="24"/>
        </w:rPr>
        <w:t>Performance of the plant</w:t>
      </w:r>
    </w:p>
    <w:tbl>
      <w:tblPr>
        <w:tblW w:w="9242"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1540"/>
        <w:gridCol w:w="1541"/>
        <w:gridCol w:w="1540"/>
        <w:gridCol w:w="1541"/>
      </w:tblGrid>
      <w:tr w:rsidR="000929EE" w:rsidRPr="00FD3508" w:rsidTr="00FD3508">
        <w:trPr>
          <w:jc w:val="center"/>
        </w:trPr>
        <w:tc>
          <w:tcPr>
            <w:tcW w:w="3080" w:type="dxa"/>
          </w:tcPr>
          <w:p w:rsidR="000929EE" w:rsidRPr="00FD3508" w:rsidRDefault="000929EE" w:rsidP="00FD3508">
            <w:pPr>
              <w:autoSpaceDE w:val="0"/>
              <w:autoSpaceDN w:val="0"/>
              <w:adjustRightInd w:val="0"/>
              <w:spacing w:after="0" w:line="360" w:lineRule="auto"/>
              <w:rPr>
                <w:rFonts w:ascii="Times New Roman" w:hAnsi="Times New Roman"/>
                <w:i/>
                <w:iCs/>
                <w:sz w:val="24"/>
                <w:szCs w:val="24"/>
              </w:rPr>
            </w:pPr>
          </w:p>
        </w:tc>
        <w:tc>
          <w:tcPr>
            <w:tcW w:w="3081" w:type="dxa"/>
            <w:gridSpan w:val="2"/>
          </w:tcPr>
          <w:p w:rsidR="000929EE" w:rsidRPr="00FD3508" w:rsidRDefault="000929EE" w:rsidP="00FD3508">
            <w:pPr>
              <w:autoSpaceDE w:val="0"/>
              <w:autoSpaceDN w:val="0"/>
              <w:adjustRightInd w:val="0"/>
              <w:spacing w:after="0" w:line="360" w:lineRule="auto"/>
              <w:rPr>
                <w:rFonts w:ascii="Times New Roman" w:hAnsi="Times New Roman"/>
                <w:b/>
                <w:iCs/>
                <w:sz w:val="24"/>
                <w:szCs w:val="24"/>
              </w:rPr>
            </w:pPr>
            <w:r w:rsidRPr="00FD3508">
              <w:rPr>
                <w:rFonts w:ascii="Times New Roman" w:hAnsi="Times New Roman"/>
                <w:b/>
                <w:iCs/>
                <w:sz w:val="24"/>
                <w:szCs w:val="24"/>
              </w:rPr>
              <w:t>Design values</w:t>
            </w:r>
          </w:p>
        </w:tc>
        <w:tc>
          <w:tcPr>
            <w:tcW w:w="3081" w:type="dxa"/>
            <w:gridSpan w:val="2"/>
          </w:tcPr>
          <w:p w:rsidR="000929EE" w:rsidRPr="00FD3508" w:rsidRDefault="000929EE" w:rsidP="00FD3508">
            <w:pPr>
              <w:autoSpaceDE w:val="0"/>
              <w:autoSpaceDN w:val="0"/>
              <w:adjustRightInd w:val="0"/>
              <w:spacing w:after="0" w:line="360" w:lineRule="auto"/>
              <w:rPr>
                <w:rFonts w:ascii="Times New Roman" w:hAnsi="Times New Roman"/>
                <w:b/>
                <w:iCs/>
                <w:sz w:val="24"/>
                <w:szCs w:val="24"/>
              </w:rPr>
            </w:pPr>
            <w:r w:rsidRPr="00FD3508">
              <w:rPr>
                <w:rFonts w:ascii="Times New Roman" w:hAnsi="Times New Roman"/>
                <w:b/>
                <w:iCs/>
                <w:sz w:val="24"/>
                <w:szCs w:val="24"/>
              </w:rPr>
              <w:t>Current actual values</w:t>
            </w:r>
          </w:p>
        </w:tc>
      </w:tr>
      <w:tr w:rsidR="00702519" w:rsidRPr="00FD3508" w:rsidTr="00FD3508">
        <w:trPr>
          <w:jc w:val="center"/>
        </w:trPr>
        <w:tc>
          <w:tcPr>
            <w:tcW w:w="3080" w:type="dxa"/>
          </w:tcPr>
          <w:p w:rsidR="000929EE" w:rsidRPr="00FD3508" w:rsidRDefault="000929EE" w:rsidP="00FD3508">
            <w:pPr>
              <w:autoSpaceDE w:val="0"/>
              <w:autoSpaceDN w:val="0"/>
              <w:adjustRightInd w:val="0"/>
              <w:spacing w:after="0" w:line="360" w:lineRule="auto"/>
              <w:rPr>
                <w:rFonts w:ascii="Times New Roman" w:hAnsi="Times New Roman"/>
                <w:i/>
                <w:iCs/>
                <w:sz w:val="24"/>
                <w:szCs w:val="24"/>
              </w:rPr>
            </w:pPr>
          </w:p>
        </w:tc>
        <w:tc>
          <w:tcPr>
            <w:tcW w:w="1540" w:type="dxa"/>
          </w:tcPr>
          <w:p w:rsidR="000929EE" w:rsidRPr="00FD3508" w:rsidRDefault="000929EE" w:rsidP="00FD3508">
            <w:pPr>
              <w:autoSpaceDE w:val="0"/>
              <w:autoSpaceDN w:val="0"/>
              <w:adjustRightInd w:val="0"/>
              <w:spacing w:after="0" w:line="360" w:lineRule="auto"/>
              <w:rPr>
                <w:rFonts w:ascii="Times New Roman" w:hAnsi="Times New Roman"/>
                <w:b/>
                <w:iCs/>
                <w:sz w:val="24"/>
                <w:szCs w:val="24"/>
              </w:rPr>
            </w:pPr>
            <w:r w:rsidRPr="00FD3508">
              <w:rPr>
                <w:rFonts w:ascii="Times New Roman" w:hAnsi="Times New Roman"/>
                <w:b/>
                <w:iCs/>
                <w:sz w:val="24"/>
                <w:szCs w:val="24"/>
              </w:rPr>
              <w:t>BOD(mg/l)</w:t>
            </w:r>
          </w:p>
        </w:tc>
        <w:tc>
          <w:tcPr>
            <w:tcW w:w="1541" w:type="dxa"/>
          </w:tcPr>
          <w:p w:rsidR="000929EE" w:rsidRPr="00FD3508" w:rsidRDefault="000929EE" w:rsidP="00FD3508">
            <w:pPr>
              <w:autoSpaceDE w:val="0"/>
              <w:autoSpaceDN w:val="0"/>
              <w:adjustRightInd w:val="0"/>
              <w:spacing w:after="0" w:line="360" w:lineRule="auto"/>
              <w:rPr>
                <w:rFonts w:ascii="Times New Roman" w:hAnsi="Times New Roman"/>
                <w:b/>
                <w:iCs/>
                <w:sz w:val="24"/>
                <w:szCs w:val="24"/>
              </w:rPr>
            </w:pPr>
            <w:r w:rsidRPr="00FD3508">
              <w:rPr>
                <w:rFonts w:ascii="Times New Roman" w:hAnsi="Times New Roman"/>
                <w:b/>
                <w:iCs/>
                <w:sz w:val="24"/>
                <w:szCs w:val="24"/>
              </w:rPr>
              <w:t>SS(mg/l)</w:t>
            </w:r>
          </w:p>
        </w:tc>
        <w:tc>
          <w:tcPr>
            <w:tcW w:w="1540" w:type="dxa"/>
          </w:tcPr>
          <w:p w:rsidR="000929EE" w:rsidRPr="00FD3508" w:rsidRDefault="000929EE" w:rsidP="00FD3508">
            <w:pPr>
              <w:autoSpaceDE w:val="0"/>
              <w:autoSpaceDN w:val="0"/>
              <w:adjustRightInd w:val="0"/>
              <w:spacing w:after="0" w:line="360" w:lineRule="auto"/>
              <w:rPr>
                <w:rFonts w:ascii="Times New Roman" w:hAnsi="Times New Roman"/>
                <w:b/>
                <w:iCs/>
                <w:sz w:val="24"/>
                <w:szCs w:val="24"/>
              </w:rPr>
            </w:pPr>
            <w:r w:rsidRPr="00FD3508">
              <w:rPr>
                <w:rFonts w:ascii="Times New Roman" w:hAnsi="Times New Roman"/>
                <w:b/>
                <w:iCs/>
                <w:sz w:val="24"/>
                <w:szCs w:val="24"/>
              </w:rPr>
              <w:t>BOD(mg/l)</w:t>
            </w:r>
          </w:p>
        </w:tc>
        <w:tc>
          <w:tcPr>
            <w:tcW w:w="1541" w:type="dxa"/>
          </w:tcPr>
          <w:p w:rsidR="000929EE" w:rsidRPr="00FD3508" w:rsidRDefault="000929EE" w:rsidP="00FD3508">
            <w:pPr>
              <w:autoSpaceDE w:val="0"/>
              <w:autoSpaceDN w:val="0"/>
              <w:adjustRightInd w:val="0"/>
              <w:spacing w:after="0" w:line="360" w:lineRule="auto"/>
              <w:rPr>
                <w:rFonts w:ascii="Times New Roman" w:hAnsi="Times New Roman"/>
                <w:b/>
                <w:iCs/>
                <w:sz w:val="24"/>
                <w:szCs w:val="24"/>
              </w:rPr>
            </w:pPr>
            <w:r w:rsidRPr="00FD3508">
              <w:rPr>
                <w:rFonts w:ascii="Times New Roman" w:hAnsi="Times New Roman"/>
                <w:b/>
                <w:iCs/>
                <w:sz w:val="24"/>
                <w:szCs w:val="24"/>
              </w:rPr>
              <w:t>SS(mg/l)</w:t>
            </w:r>
          </w:p>
        </w:tc>
      </w:tr>
      <w:tr w:rsidR="00702519" w:rsidRPr="00FD3508" w:rsidTr="00FD3508">
        <w:trPr>
          <w:jc w:val="center"/>
        </w:trPr>
        <w:tc>
          <w:tcPr>
            <w:tcW w:w="3080" w:type="dxa"/>
          </w:tcPr>
          <w:p w:rsidR="000929EE" w:rsidRPr="00FD3508" w:rsidRDefault="000929EE" w:rsidP="00FD3508">
            <w:pPr>
              <w:autoSpaceDE w:val="0"/>
              <w:autoSpaceDN w:val="0"/>
              <w:adjustRightInd w:val="0"/>
              <w:spacing w:after="0" w:line="360" w:lineRule="auto"/>
              <w:rPr>
                <w:rFonts w:ascii="Times New Roman" w:hAnsi="Times New Roman"/>
                <w:iCs/>
                <w:sz w:val="24"/>
                <w:szCs w:val="24"/>
              </w:rPr>
            </w:pPr>
            <w:r w:rsidRPr="00FD3508">
              <w:rPr>
                <w:rFonts w:ascii="Times New Roman" w:hAnsi="Times New Roman"/>
                <w:iCs/>
                <w:sz w:val="24"/>
                <w:szCs w:val="24"/>
              </w:rPr>
              <w:t>Influent</w:t>
            </w:r>
          </w:p>
        </w:tc>
        <w:tc>
          <w:tcPr>
            <w:tcW w:w="1540" w:type="dxa"/>
          </w:tcPr>
          <w:p w:rsidR="000929EE" w:rsidRPr="00FD3508" w:rsidRDefault="000929EE" w:rsidP="00FD3508">
            <w:pPr>
              <w:autoSpaceDE w:val="0"/>
              <w:autoSpaceDN w:val="0"/>
              <w:adjustRightInd w:val="0"/>
              <w:spacing w:after="0" w:line="360" w:lineRule="auto"/>
              <w:rPr>
                <w:rFonts w:ascii="Times New Roman" w:hAnsi="Times New Roman"/>
                <w:iCs/>
                <w:sz w:val="24"/>
                <w:szCs w:val="24"/>
              </w:rPr>
            </w:pPr>
            <w:r w:rsidRPr="00FD3508">
              <w:rPr>
                <w:rFonts w:ascii="Times New Roman" w:hAnsi="Times New Roman"/>
                <w:iCs/>
                <w:sz w:val="24"/>
                <w:szCs w:val="24"/>
              </w:rPr>
              <w:t>200</w:t>
            </w:r>
          </w:p>
        </w:tc>
        <w:tc>
          <w:tcPr>
            <w:tcW w:w="1541" w:type="dxa"/>
          </w:tcPr>
          <w:p w:rsidR="000929EE" w:rsidRPr="00FD3508" w:rsidRDefault="000929EE" w:rsidP="00FD3508">
            <w:pPr>
              <w:autoSpaceDE w:val="0"/>
              <w:autoSpaceDN w:val="0"/>
              <w:adjustRightInd w:val="0"/>
              <w:spacing w:after="0" w:line="360" w:lineRule="auto"/>
              <w:rPr>
                <w:rFonts w:ascii="Times New Roman" w:hAnsi="Times New Roman"/>
                <w:iCs/>
                <w:sz w:val="24"/>
                <w:szCs w:val="24"/>
              </w:rPr>
            </w:pPr>
            <w:r w:rsidRPr="00FD3508">
              <w:rPr>
                <w:rFonts w:ascii="Times New Roman" w:hAnsi="Times New Roman"/>
                <w:iCs/>
                <w:sz w:val="24"/>
                <w:szCs w:val="24"/>
              </w:rPr>
              <w:t>410</w:t>
            </w:r>
          </w:p>
        </w:tc>
        <w:tc>
          <w:tcPr>
            <w:tcW w:w="1540" w:type="dxa"/>
          </w:tcPr>
          <w:p w:rsidR="000929EE" w:rsidRPr="00FD3508" w:rsidRDefault="000929EE" w:rsidP="00FD3508">
            <w:pPr>
              <w:autoSpaceDE w:val="0"/>
              <w:autoSpaceDN w:val="0"/>
              <w:adjustRightInd w:val="0"/>
              <w:spacing w:after="0" w:line="360" w:lineRule="auto"/>
              <w:rPr>
                <w:rFonts w:ascii="Times New Roman" w:hAnsi="Times New Roman"/>
                <w:iCs/>
                <w:sz w:val="24"/>
                <w:szCs w:val="24"/>
              </w:rPr>
            </w:pPr>
            <w:r w:rsidRPr="00FD3508">
              <w:rPr>
                <w:rFonts w:ascii="Times New Roman" w:hAnsi="Times New Roman"/>
                <w:iCs/>
                <w:sz w:val="24"/>
                <w:szCs w:val="24"/>
              </w:rPr>
              <w:t>130</w:t>
            </w:r>
          </w:p>
        </w:tc>
        <w:tc>
          <w:tcPr>
            <w:tcW w:w="1541" w:type="dxa"/>
          </w:tcPr>
          <w:p w:rsidR="000929EE" w:rsidRPr="00FD3508" w:rsidRDefault="000929EE" w:rsidP="00FD3508">
            <w:pPr>
              <w:autoSpaceDE w:val="0"/>
              <w:autoSpaceDN w:val="0"/>
              <w:adjustRightInd w:val="0"/>
              <w:spacing w:after="0" w:line="360" w:lineRule="auto"/>
              <w:rPr>
                <w:rFonts w:ascii="Times New Roman" w:hAnsi="Times New Roman"/>
                <w:iCs/>
                <w:sz w:val="24"/>
                <w:szCs w:val="24"/>
              </w:rPr>
            </w:pPr>
            <w:r w:rsidRPr="00FD3508">
              <w:rPr>
                <w:rFonts w:ascii="Times New Roman" w:hAnsi="Times New Roman"/>
                <w:iCs/>
                <w:sz w:val="24"/>
                <w:szCs w:val="24"/>
              </w:rPr>
              <w:t>230</w:t>
            </w:r>
          </w:p>
        </w:tc>
      </w:tr>
      <w:tr w:rsidR="00702519" w:rsidRPr="00FD3508" w:rsidTr="00FD3508">
        <w:trPr>
          <w:jc w:val="center"/>
        </w:trPr>
        <w:tc>
          <w:tcPr>
            <w:tcW w:w="3080" w:type="dxa"/>
          </w:tcPr>
          <w:p w:rsidR="000929EE" w:rsidRPr="00FD3508" w:rsidRDefault="00FC1F71" w:rsidP="00FD3508">
            <w:pPr>
              <w:autoSpaceDE w:val="0"/>
              <w:autoSpaceDN w:val="0"/>
              <w:adjustRightInd w:val="0"/>
              <w:spacing w:after="0" w:line="360" w:lineRule="auto"/>
              <w:rPr>
                <w:rFonts w:ascii="Times New Roman" w:hAnsi="Times New Roman"/>
                <w:iCs/>
                <w:sz w:val="24"/>
                <w:szCs w:val="24"/>
              </w:rPr>
            </w:pPr>
            <w:r w:rsidRPr="00FD3508">
              <w:rPr>
                <w:rFonts w:ascii="Times New Roman" w:hAnsi="Times New Roman"/>
                <w:iCs/>
                <w:sz w:val="24"/>
                <w:szCs w:val="24"/>
              </w:rPr>
              <w:t>E</w:t>
            </w:r>
            <w:r w:rsidR="000929EE" w:rsidRPr="00FD3508">
              <w:rPr>
                <w:rFonts w:ascii="Times New Roman" w:hAnsi="Times New Roman"/>
                <w:iCs/>
                <w:sz w:val="24"/>
                <w:szCs w:val="24"/>
              </w:rPr>
              <w:t>ffluent</w:t>
            </w:r>
          </w:p>
        </w:tc>
        <w:tc>
          <w:tcPr>
            <w:tcW w:w="1540" w:type="dxa"/>
          </w:tcPr>
          <w:p w:rsidR="000929EE" w:rsidRPr="00FD3508" w:rsidRDefault="000929EE" w:rsidP="00FD3508">
            <w:pPr>
              <w:autoSpaceDE w:val="0"/>
              <w:autoSpaceDN w:val="0"/>
              <w:adjustRightInd w:val="0"/>
              <w:spacing w:after="0" w:line="360" w:lineRule="auto"/>
              <w:rPr>
                <w:rFonts w:ascii="Times New Roman" w:hAnsi="Times New Roman"/>
                <w:iCs/>
                <w:sz w:val="24"/>
                <w:szCs w:val="24"/>
              </w:rPr>
            </w:pPr>
            <w:r w:rsidRPr="00FD3508">
              <w:rPr>
                <w:rFonts w:ascii="Times New Roman" w:hAnsi="Times New Roman"/>
                <w:iCs/>
                <w:sz w:val="24"/>
                <w:szCs w:val="24"/>
              </w:rPr>
              <w:t>15</w:t>
            </w:r>
          </w:p>
        </w:tc>
        <w:tc>
          <w:tcPr>
            <w:tcW w:w="1541" w:type="dxa"/>
          </w:tcPr>
          <w:p w:rsidR="000929EE" w:rsidRPr="00FD3508" w:rsidRDefault="000929EE" w:rsidP="00FD3508">
            <w:pPr>
              <w:autoSpaceDE w:val="0"/>
              <w:autoSpaceDN w:val="0"/>
              <w:adjustRightInd w:val="0"/>
              <w:spacing w:after="0" w:line="360" w:lineRule="auto"/>
              <w:rPr>
                <w:rFonts w:ascii="Times New Roman" w:hAnsi="Times New Roman"/>
                <w:iCs/>
                <w:sz w:val="24"/>
                <w:szCs w:val="24"/>
              </w:rPr>
            </w:pPr>
            <w:r w:rsidRPr="00FD3508">
              <w:rPr>
                <w:rFonts w:ascii="Times New Roman" w:hAnsi="Times New Roman"/>
                <w:iCs/>
                <w:sz w:val="24"/>
                <w:szCs w:val="24"/>
              </w:rPr>
              <w:t>20</w:t>
            </w:r>
          </w:p>
        </w:tc>
        <w:tc>
          <w:tcPr>
            <w:tcW w:w="1540" w:type="dxa"/>
          </w:tcPr>
          <w:p w:rsidR="000929EE" w:rsidRPr="00FD3508" w:rsidRDefault="000929EE" w:rsidP="00FD3508">
            <w:pPr>
              <w:autoSpaceDE w:val="0"/>
              <w:autoSpaceDN w:val="0"/>
              <w:adjustRightInd w:val="0"/>
              <w:spacing w:after="0" w:line="360" w:lineRule="auto"/>
              <w:rPr>
                <w:rFonts w:ascii="Times New Roman" w:hAnsi="Times New Roman"/>
                <w:iCs/>
                <w:sz w:val="24"/>
                <w:szCs w:val="24"/>
              </w:rPr>
            </w:pPr>
            <w:r w:rsidRPr="00FD3508">
              <w:rPr>
                <w:rFonts w:ascii="Times New Roman" w:hAnsi="Times New Roman"/>
                <w:iCs/>
                <w:sz w:val="24"/>
                <w:szCs w:val="24"/>
              </w:rPr>
              <w:t>9-16</w:t>
            </w:r>
          </w:p>
        </w:tc>
        <w:tc>
          <w:tcPr>
            <w:tcW w:w="1541" w:type="dxa"/>
          </w:tcPr>
          <w:p w:rsidR="000929EE" w:rsidRPr="00FD3508" w:rsidRDefault="000929EE" w:rsidP="00FD3508">
            <w:pPr>
              <w:autoSpaceDE w:val="0"/>
              <w:autoSpaceDN w:val="0"/>
              <w:adjustRightInd w:val="0"/>
              <w:spacing w:after="0" w:line="360" w:lineRule="auto"/>
              <w:rPr>
                <w:rFonts w:ascii="Times New Roman" w:hAnsi="Times New Roman"/>
                <w:iCs/>
                <w:sz w:val="24"/>
                <w:szCs w:val="24"/>
              </w:rPr>
            </w:pPr>
            <w:r w:rsidRPr="00FD3508">
              <w:rPr>
                <w:rFonts w:ascii="Times New Roman" w:hAnsi="Times New Roman"/>
                <w:iCs/>
                <w:sz w:val="24"/>
                <w:szCs w:val="24"/>
              </w:rPr>
              <w:t>12-22</w:t>
            </w:r>
          </w:p>
        </w:tc>
      </w:tr>
    </w:tbl>
    <w:p w:rsidR="000E53A7" w:rsidRDefault="000E53A7" w:rsidP="00233E8A">
      <w:pPr>
        <w:autoSpaceDE w:val="0"/>
        <w:autoSpaceDN w:val="0"/>
        <w:adjustRightInd w:val="0"/>
        <w:spacing w:after="0" w:line="360" w:lineRule="auto"/>
        <w:ind w:left="720"/>
        <w:rPr>
          <w:rFonts w:ascii="Times New Roman" w:hAnsi="Times New Roman"/>
          <w:b/>
          <w:iCs/>
          <w:sz w:val="24"/>
          <w:szCs w:val="24"/>
        </w:rPr>
      </w:pPr>
    </w:p>
    <w:p w:rsidR="000929EE" w:rsidRPr="00233E8A" w:rsidRDefault="000929EE" w:rsidP="00233E8A">
      <w:pPr>
        <w:autoSpaceDE w:val="0"/>
        <w:autoSpaceDN w:val="0"/>
        <w:adjustRightInd w:val="0"/>
        <w:spacing w:after="0" w:line="360" w:lineRule="auto"/>
        <w:ind w:left="720"/>
        <w:rPr>
          <w:rFonts w:ascii="Times New Roman" w:hAnsi="Times New Roman"/>
          <w:b/>
          <w:iCs/>
          <w:sz w:val="24"/>
          <w:szCs w:val="24"/>
        </w:rPr>
      </w:pPr>
      <w:r w:rsidRPr="00233E8A">
        <w:rPr>
          <w:rFonts w:ascii="Times New Roman" w:hAnsi="Times New Roman"/>
          <w:b/>
          <w:iCs/>
          <w:sz w:val="24"/>
          <w:szCs w:val="24"/>
        </w:rPr>
        <w:t>Resource recovery</w:t>
      </w:r>
    </w:p>
    <w:p w:rsidR="00204B76" w:rsidRDefault="000929EE" w:rsidP="00A75D12">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Besides the high quality effluent, the plant scores high on biogas generation and its</w:t>
      </w:r>
      <w:r w:rsidR="00AA6F56">
        <w:rPr>
          <w:rFonts w:ascii="Times New Roman" w:hAnsi="Times New Roman" w:cs="TimesNewRomanPSMT"/>
          <w:sz w:val="24"/>
          <w:szCs w:val="24"/>
        </w:rPr>
        <w:t xml:space="preserve"> </w:t>
      </w:r>
      <w:r w:rsidRPr="00233E8A">
        <w:rPr>
          <w:rFonts w:ascii="Times New Roman" w:hAnsi="Times New Roman" w:cs="TimesNewRomanPSMT"/>
          <w:sz w:val="24"/>
          <w:szCs w:val="24"/>
        </w:rPr>
        <w:t>utilisation for electricity generation. As a result of controlled temperature operation and</w:t>
      </w:r>
      <w:r w:rsidR="008635EE">
        <w:rPr>
          <w:rFonts w:ascii="Times New Roman" w:hAnsi="Times New Roman" w:cs="TimesNewRomanPSMT"/>
          <w:sz w:val="24"/>
          <w:szCs w:val="24"/>
        </w:rPr>
        <w:t xml:space="preserve"> </w:t>
      </w:r>
      <w:r w:rsidRPr="00233E8A">
        <w:rPr>
          <w:rFonts w:ascii="Times New Roman" w:hAnsi="Times New Roman" w:cs="TimesNewRomanPSMT"/>
          <w:sz w:val="24"/>
          <w:szCs w:val="24"/>
        </w:rPr>
        <w:t>continuous mixing through gas circulation, the digesters produce about 14,000 cum of</w:t>
      </w:r>
      <w:r w:rsidR="008635EE">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biogas/day. This biogas is utilised for power generation in biogas engines and the available waste heat is utilised for heating the sludge to about 24 to 26º C. Though this temperature is not close to the optimum of 37º C for </w:t>
      </w:r>
      <w:proofErr w:type="spellStart"/>
      <w:r w:rsidRPr="00233E8A">
        <w:rPr>
          <w:rFonts w:ascii="Times New Roman" w:hAnsi="Times New Roman" w:cs="TimesNewRomanPSMT"/>
          <w:sz w:val="24"/>
          <w:szCs w:val="24"/>
        </w:rPr>
        <w:t>mesophilic</w:t>
      </w:r>
      <w:proofErr w:type="spellEnd"/>
      <w:r w:rsidRPr="00233E8A">
        <w:rPr>
          <w:rFonts w:ascii="Times New Roman" w:hAnsi="Times New Roman" w:cs="TimesNewRomanPSMT"/>
          <w:sz w:val="24"/>
          <w:szCs w:val="24"/>
        </w:rPr>
        <w:t xml:space="preserve"> digestion (as the available waste heat is not enough) it is still effective as it prevents wide fluctuations and disruption of bacterial activity typically observed at other STPs during winter </w:t>
      </w:r>
      <w:r w:rsidR="00AA6F56" w:rsidRPr="00233E8A">
        <w:rPr>
          <w:rFonts w:ascii="Times New Roman" w:hAnsi="Times New Roman" w:cs="TimesNewRomanPSMT"/>
          <w:sz w:val="24"/>
          <w:szCs w:val="24"/>
        </w:rPr>
        <w:t>season</w:t>
      </w:r>
      <w:r w:rsidRPr="00233E8A">
        <w:rPr>
          <w:rFonts w:ascii="Times New Roman" w:hAnsi="Times New Roman" w:cs="TimesNewRomanPSMT"/>
          <w:sz w:val="24"/>
          <w:szCs w:val="24"/>
        </w:rPr>
        <w:t xml:space="preserve"> The performance of the digesters can be gauged from the fact that they are guaranteed to meet almost 85% of the total power requirements of the entire STP. Against a requirement </w:t>
      </w:r>
      <w:proofErr w:type="gramStart"/>
      <w:r w:rsidRPr="00233E8A">
        <w:rPr>
          <w:rFonts w:ascii="Times New Roman" w:hAnsi="Times New Roman" w:cs="TimesNewRomanPSMT"/>
          <w:sz w:val="24"/>
          <w:szCs w:val="24"/>
        </w:rPr>
        <w:t>of 36,000 kWh/d,</w:t>
      </w:r>
      <w:proofErr w:type="gramEnd"/>
      <w:r w:rsidRPr="00233E8A">
        <w:rPr>
          <w:rFonts w:ascii="Times New Roman" w:hAnsi="Times New Roman" w:cs="TimesNewRomanPSMT"/>
          <w:sz w:val="24"/>
          <w:szCs w:val="24"/>
        </w:rPr>
        <w:t xml:space="preserve"> the plant is authorised to draw only about 5000 kWh/d from the grid and the rest it is supposed to meet</w:t>
      </w:r>
      <w:r w:rsidR="00AA6F56">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from captive generation </w:t>
      </w:r>
    </w:p>
    <w:p w:rsidR="00204B76" w:rsidRDefault="00204B76" w:rsidP="00A75D12">
      <w:pPr>
        <w:autoSpaceDE w:val="0"/>
        <w:autoSpaceDN w:val="0"/>
        <w:adjustRightInd w:val="0"/>
        <w:spacing w:after="0" w:line="360" w:lineRule="auto"/>
        <w:ind w:left="720"/>
        <w:jc w:val="both"/>
        <w:rPr>
          <w:rFonts w:ascii="Times New Roman" w:hAnsi="Times New Roman" w:cs="TimesNewRomanPSMT"/>
          <w:sz w:val="24"/>
          <w:szCs w:val="24"/>
        </w:rPr>
      </w:pPr>
    </w:p>
    <w:p w:rsidR="000929EE" w:rsidRDefault="000929EE" w:rsidP="00A75D12">
      <w:pPr>
        <w:autoSpaceDE w:val="0"/>
        <w:autoSpaceDN w:val="0"/>
        <w:adjustRightInd w:val="0"/>
        <w:spacing w:after="0" w:line="360" w:lineRule="auto"/>
        <w:ind w:left="720"/>
        <w:jc w:val="both"/>
        <w:rPr>
          <w:rFonts w:ascii="Times New Roman" w:hAnsi="Times New Roman" w:cs="TimesNewRomanPSMT"/>
          <w:sz w:val="24"/>
          <w:szCs w:val="24"/>
        </w:rPr>
      </w:pPr>
      <w:proofErr w:type="gramStart"/>
      <w:r w:rsidRPr="00233E8A">
        <w:rPr>
          <w:rFonts w:ascii="Times New Roman" w:hAnsi="Times New Roman" w:cs="TimesNewRomanPSMT"/>
          <w:sz w:val="24"/>
          <w:szCs w:val="24"/>
        </w:rPr>
        <w:t>through</w:t>
      </w:r>
      <w:proofErr w:type="gramEnd"/>
      <w:r w:rsidRPr="00233E8A">
        <w:rPr>
          <w:rFonts w:ascii="Times New Roman" w:hAnsi="Times New Roman" w:cs="TimesNewRomanPSMT"/>
          <w:sz w:val="24"/>
          <w:szCs w:val="24"/>
        </w:rPr>
        <w:t xml:space="preserve"> the biogas driven gas engines. Under the current hydraulic</w:t>
      </w:r>
      <w:r w:rsidR="00AA6F56">
        <w:rPr>
          <w:rFonts w:ascii="Times New Roman" w:hAnsi="Times New Roman" w:cs="TimesNewRomanPSMT"/>
          <w:sz w:val="24"/>
          <w:szCs w:val="24"/>
        </w:rPr>
        <w:t xml:space="preserve"> </w:t>
      </w:r>
      <w:r w:rsidRPr="00233E8A">
        <w:rPr>
          <w:rFonts w:ascii="Times New Roman" w:hAnsi="Times New Roman" w:cs="TimesNewRomanPSMT"/>
          <w:sz w:val="24"/>
          <w:szCs w:val="24"/>
        </w:rPr>
        <w:t>and organic loading the plant is able to generate about 32,000 kWh/d of electricity (and an</w:t>
      </w:r>
      <w:r w:rsidR="008635EE">
        <w:rPr>
          <w:rFonts w:ascii="Times New Roman" w:hAnsi="Times New Roman" w:cs="TimesNewRomanPSMT"/>
          <w:sz w:val="24"/>
          <w:szCs w:val="24"/>
        </w:rPr>
        <w:t xml:space="preserve"> </w:t>
      </w:r>
      <w:r w:rsidRPr="00233E8A">
        <w:rPr>
          <w:rFonts w:ascii="Times New Roman" w:hAnsi="Times New Roman" w:cs="TimesNewRomanPSMT"/>
          <w:sz w:val="24"/>
          <w:szCs w:val="24"/>
        </w:rPr>
        <w:t>estimated 40,000 kWh/d of thermal energy). However, during monsoon season, due to dilute</w:t>
      </w:r>
      <w:r w:rsidR="008635EE">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wastewater the </w:t>
      </w:r>
      <w:r w:rsidR="008635EE" w:rsidRPr="00233E8A">
        <w:rPr>
          <w:rFonts w:ascii="Times New Roman" w:hAnsi="Times New Roman" w:cs="TimesNewRomanPSMT"/>
          <w:sz w:val="24"/>
          <w:szCs w:val="24"/>
        </w:rPr>
        <w:t>quanta of sludge generation and as a consequence the biogas and power generation are</w:t>
      </w:r>
      <w:r w:rsidRPr="00233E8A">
        <w:rPr>
          <w:rFonts w:ascii="Times New Roman" w:hAnsi="Times New Roman" w:cs="TimesNewRomanPSMT"/>
          <w:sz w:val="24"/>
          <w:szCs w:val="24"/>
        </w:rPr>
        <w:t xml:space="preserve"> reported to go down. The annual savings on energy costs are estimated to be of</w:t>
      </w:r>
      <w:r w:rsidR="008635EE">
        <w:rPr>
          <w:rFonts w:ascii="Times New Roman" w:hAnsi="Times New Roman" w:cs="TimesNewRomanPSMT"/>
          <w:sz w:val="24"/>
          <w:szCs w:val="24"/>
        </w:rPr>
        <w:t xml:space="preserve"> </w:t>
      </w:r>
      <w:r w:rsidRPr="00233E8A">
        <w:rPr>
          <w:rFonts w:ascii="Times New Roman" w:hAnsi="Times New Roman" w:cs="TimesNewRomanPSMT"/>
          <w:sz w:val="24"/>
          <w:szCs w:val="24"/>
        </w:rPr>
        <w:t>the order of Rs. 56 million which constitutes a significant resource recovery.</w:t>
      </w:r>
    </w:p>
    <w:p w:rsidR="00A75D12" w:rsidRPr="00233E8A" w:rsidRDefault="00A75D12" w:rsidP="00A75D12">
      <w:pPr>
        <w:autoSpaceDE w:val="0"/>
        <w:autoSpaceDN w:val="0"/>
        <w:adjustRightInd w:val="0"/>
        <w:spacing w:after="0" w:line="360" w:lineRule="auto"/>
        <w:ind w:left="720"/>
        <w:jc w:val="both"/>
        <w:rPr>
          <w:rFonts w:ascii="Times New Roman" w:hAnsi="Times New Roman" w:cs="TimesNewRomanPSMT"/>
          <w:sz w:val="24"/>
          <w:szCs w:val="24"/>
        </w:rPr>
      </w:pPr>
    </w:p>
    <w:p w:rsidR="000929EE" w:rsidRPr="00233E8A" w:rsidRDefault="000929EE" w:rsidP="00233E8A">
      <w:pPr>
        <w:autoSpaceDE w:val="0"/>
        <w:autoSpaceDN w:val="0"/>
        <w:adjustRightInd w:val="0"/>
        <w:spacing w:after="0" w:line="360" w:lineRule="auto"/>
        <w:ind w:left="720"/>
        <w:jc w:val="both"/>
        <w:rPr>
          <w:rFonts w:ascii="Times New Roman" w:hAnsi="Times New Roman"/>
          <w:b/>
          <w:iCs/>
          <w:sz w:val="24"/>
          <w:szCs w:val="24"/>
        </w:rPr>
      </w:pPr>
      <w:r w:rsidRPr="00233E8A">
        <w:rPr>
          <w:rFonts w:ascii="Times New Roman" w:hAnsi="Times New Roman"/>
          <w:b/>
          <w:iCs/>
          <w:sz w:val="24"/>
          <w:szCs w:val="24"/>
        </w:rPr>
        <w:t>Land and power requirement</w:t>
      </w:r>
    </w:p>
    <w:p w:rsidR="000929EE" w:rsidRPr="001E0D3F" w:rsidRDefault="000929EE" w:rsidP="001E0D3F">
      <w:pPr>
        <w:autoSpaceDE w:val="0"/>
        <w:autoSpaceDN w:val="0"/>
        <w:adjustRightInd w:val="0"/>
        <w:spacing w:after="0" w:line="360" w:lineRule="auto"/>
        <w:ind w:left="720"/>
        <w:jc w:val="both"/>
        <w:rPr>
          <w:rFonts w:ascii="Times New Roman" w:hAnsi="Times New Roman"/>
          <w:i/>
          <w:iCs/>
          <w:sz w:val="24"/>
          <w:szCs w:val="24"/>
        </w:rPr>
      </w:pPr>
      <w:r w:rsidRPr="00233E8A">
        <w:rPr>
          <w:rFonts w:ascii="Times New Roman" w:hAnsi="Times New Roman" w:cs="TimesNewRomanPSMT"/>
          <w:sz w:val="24"/>
          <w:szCs w:val="24"/>
        </w:rPr>
        <w:t>The treatment system is effective in removal of dissolved organics and suspended</w:t>
      </w:r>
      <w:r w:rsidR="001E0D3F">
        <w:rPr>
          <w:rFonts w:ascii="Times New Roman" w:hAnsi="Times New Roman"/>
          <w:i/>
          <w:iCs/>
          <w:sz w:val="24"/>
          <w:szCs w:val="24"/>
        </w:rPr>
        <w:t xml:space="preserve"> </w:t>
      </w:r>
      <w:r w:rsidRPr="00233E8A">
        <w:rPr>
          <w:rFonts w:ascii="Times New Roman" w:hAnsi="Times New Roman" w:cs="TimesNewRomanPSMT"/>
          <w:sz w:val="24"/>
          <w:szCs w:val="24"/>
        </w:rPr>
        <w:t>solids in a comparatively small plot of land. While the approach of excluding primary</w:t>
      </w:r>
      <w:r w:rsidR="001E0D3F">
        <w:rPr>
          <w:rFonts w:ascii="Times New Roman" w:hAnsi="Times New Roman" w:cs="TimesNewRomanPSMT"/>
          <w:sz w:val="24"/>
          <w:szCs w:val="24"/>
        </w:rPr>
        <w:t xml:space="preserve"> </w:t>
      </w:r>
      <w:r w:rsidRPr="00233E8A">
        <w:rPr>
          <w:rFonts w:ascii="Times New Roman" w:hAnsi="Times New Roman" w:cs="TimesNewRomanPSMT"/>
          <w:sz w:val="24"/>
          <w:szCs w:val="24"/>
        </w:rPr>
        <w:t>sedimentation leads to higher organic load on aeration tank, but it also avoids the need for a</w:t>
      </w:r>
      <w:r w:rsidR="008635EE">
        <w:rPr>
          <w:rFonts w:ascii="Times New Roman" w:hAnsi="Times New Roman" w:cs="TimesNewRomanPSMT"/>
          <w:sz w:val="24"/>
          <w:szCs w:val="24"/>
        </w:rPr>
        <w:t xml:space="preserve"> </w:t>
      </w:r>
      <w:r w:rsidRPr="00233E8A">
        <w:rPr>
          <w:rFonts w:ascii="Times New Roman" w:hAnsi="Times New Roman" w:cs="TimesNewRomanPSMT"/>
          <w:sz w:val="24"/>
          <w:szCs w:val="24"/>
        </w:rPr>
        <w:t>separate primary thickener. The combined effect of these features and high rate operations</w:t>
      </w:r>
      <w:r w:rsidR="008635EE">
        <w:rPr>
          <w:rFonts w:ascii="Times New Roman" w:hAnsi="Times New Roman" w:cs="TimesNewRomanPSMT"/>
          <w:sz w:val="24"/>
          <w:szCs w:val="24"/>
        </w:rPr>
        <w:t xml:space="preserve"> </w:t>
      </w:r>
      <w:r w:rsidRPr="00233E8A">
        <w:rPr>
          <w:rFonts w:ascii="Times New Roman" w:hAnsi="Times New Roman" w:cs="TimesNewRomanPSMT"/>
          <w:sz w:val="24"/>
          <w:szCs w:val="24"/>
        </w:rPr>
        <w:t>enables economy on land requirement. The unit land requirement of the plant is about 0.08ha/</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as compared to that of 0.25 to 0.4 ha/</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for ASP and 1 to 2.8 ha/</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for WSP.</w:t>
      </w:r>
    </w:p>
    <w:p w:rsidR="000929EE" w:rsidRPr="00233E8A" w:rsidRDefault="000929EE" w:rsidP="00233E8A">
      <w:pPr>
        <w:autoSpaceDE w:val="0"/>
        <w:autoSpaceDN w:val="0"/>
        <w:adjustRightInd w:val="0"/>
        <w:spacing w:after="0" w:line="360" w:lineRule="auto"/>
        <w:ind w:left="720"/>
        <w:rPr>
          <w:rFonts w:ascii="Times New Roman" w:hAnsi="Times New Roman" w:cs="TimesNewRomanPSMT"/>
          <w:sz w:val="24"/>
          <w:szCs w:val="24"/>
        </w:rPr>
      </w:pPr>
    </w:p>
    <w:p w:rsidR="000929EE" w:rsidRPr="00233E8A" w:rsidRDefault="000929EE" w:rsidP="00233E8A">
      <w:pPr>
        <w:autoSpaceDE w:val="0"/>
        <w:autoSpaceDN w:val="0"/>
        <w:adjustRightInd w:val="0"/>
        <w:spacing w:after="0" w:line="360" w:lineRule="auto"/>
        <w:ind w:left="720"/>
        <w:rPr>
          <w:rFonts w:ascii="Times New Roman" w:hAnsi="Times New Roman" w:cs="TimesNewRomanPSMT"/>
          <w:b/>
          <w:sz w:val="24"/>
          <w:szCs w:val="24"/>
        </w:rPr>
      </w:pPr>
      <w:r w:rsidRPr="00233E8A">
        <w:rPr>
          <w:rFonts w:ascii="Times New Roman" w:hAnsi="Times New Roman" w:cs="TimesNewRomanPSMT"/>
          <w:b/>
          <w:sz w:val="24"/>
          <w:szCs w:val="24"/>
        </w:rPr>
        <w:t>Power requirement</w:t>
      </w:r>
    </w:p>
    <w:p w:rsidR="000929EE" w:rsidRPr="00233E8A" w:rsidRDefault="000929EE" w:rsidP="00233E8A">
      <w:pPr>
        <w:autoSpaceDE w:val="0"/>
        <w:autoSpaceDN w:val="0"/>
        <w:adjustRightInd w:val="0"/>
        <w:spacing w:after="0" w:line="360" w:lineRule="auto"/>
        <w:ind w:left="720"/>
        <w:rPr>
          <w:rFonts w:ascii="Times New Roman" w:hAnsi="Times New Roman" w:cs="TimesNewRomanPSMT"/>
          <w:sz w:val="24"/>
          <w:szCs w:val="24"/>
        </w:rPr>
      </w:pPr>
      <w:r w:rsidRPr="00233E8A">
        <w:rPr>
          <w:rFonts w:ascii="Times New Roman" w:hAnsi="Times New Roman" w:cs="TimesNewRomanPSMT"/>
          <w:sz w:val="24"/>
          <w:szCs w:val="24"/>
        </w:rPr>
        <w:t xml:space="preserve">On the other hand, the unit power requirement of the plant is </w:t>
      </w:r>
      <w:proofErr w:type="gramStart"/>
      <w:r w:rsidRPr="00233E8A">
        <w:rPr>
          <w:rFonts w:ascii="Times New Roman" w:hAnsi="Times New Roman" w:cs="TimesNewRomanPSMT"/>
          <w:sz w:val="24"/>
          <w:szCs w:val="24"/>
        </w:rPr>
        <w:t>about 180 kWh/d which</w:t>
      </w:r>
      <w:r w:rsidR="00AA6F56">
        <w:rPr>
          <w:rFonts w:ascii="Times New Roman" w:hAnsi="Times New Roman" w:cs="TimesNewRomanPSMT"/>
          <w:sz w:val="24"/>
          <w:szCs w:val="24"/>
        </w:rPr>
        <w:t xml:space="preserve"> </w:t>
      </w:r>
      <w:r w:rsidRPr="00233E8A">
        <w:rPr>
          <w:rFonts w:ascii="Times New Roman" w:hAnsi="Times New Roman" w:cs="TimesNewRomanPSMT"/>
          <w:sz w:val="24"/>
          <w:szCs w:val="24"/>
        </w:rPr>
        <w:t>is comparable to ASP plants described earlier</w:t>
      </w:r>
      <w:proofErr w:type="gramEnd"/>
      <w:r w:rsidRPr="00233E8A">
        <w:rPr>
          <w:rFonts w:ascii="Times New Roman" w:hAnsi="Times New Roman" w:cs="TimesNewRomanPSMT"/>
          <w:sz w:val="24"/>
          <w:szCs w:val="24"/>
        </w:rPr>
        <w:t>. However, here the distinguishing feature is</w:t>
      </w:r>
      <w:r w:rsidR="008635EE">
        <w:rPr>
          <w:rFonts w:ascii="Times New Roman" w:hAnsi="Times New Roman" w:cs="TimesNewRomanPSMT"/>
          <w:sz w:val="24"/>
          <w:szCs w:val="24"/>
        </w:rPr>
        <w:t xml:space="preserve"> </w:t>
      </w:r>
      <w:r w:rsidRPr="00233E8A">
        <w:rPr>
          <w:rFonts w:ascii="Times New Roman" w:hAnsi="Times New Roman" w:cs="TimesNewRomanPSMT"/>
          <w:sz w:val="24"/>
          <w:szCs w:val="24"/>
        </w:rPr>
        <w:t>meeting 85% of requirements through captive generation of bio-energy which helps in</w:t>
      </w:r>
      <w:r w:rsidR="008635EE">
        <w:rPr>
          <w:rFonts w:ascii="Times New Roman" w:hAnsi="Times New Roman" w:cs="TimesNewRomanPSMT"/>
          <w:sz w:val="24"/>
          <w:szCs w:val="24"/>
        </w:rPr>
        <w:t xml:space="preserve"> </w:t>
      </w:r>
      <w:r w:rsidRPr="00233E8A">
        <w:rPr>
          <w:rFonts w:ascii="Times New Roman" w:hAnsi="Times New Roman" w:cs="TimesNewRomanPSMT"/>
          <w:sz w:val="24"/>
          <w:szCs w:val="24"/>
        </w:rPr>
        <w:t>reducing the operation costs.</w:t>
      </w:r>
    </w:p>
    <w:p w:rsidR="000929EE" w:rsidRPr="00233E8A" w:rsidRDefault="000929EE" w:rsidP="00233E8A">
      <w:pPr>
        <w:autoSpaceDE w:val="0"/>
        <w:autoSpaceDN w:val="0"/>
        <w:adjustRightInd w:val="0"/>
        <w:spacing w:after="0" w:line="360" w:lineRule="auto"/>
        <w:ind w:left="720"/>
        <w:rPr>
          <w:rFonts w:ascii="Times New Roman" w:hAnsi="Times New Roman" w:cs="TimesNewRomanPSMT"/>
          <w:sz w:val="24"/>
          <w:szCs w:val="24"/>
        </w:rPr>
      </w:pPr>
    </w:p>
    <w:p w:rsidR="001E0D3F" w:rsidRDefault="00C2739A" w:rsidP="001E0D3F">
      <w:pPr>
        <w:autoSpaceDE w:val="0"/>
        <w:autoSpaceDN w:val="0"/>
        <w:adjustRightInd w:val="0"/>
        <w:spacing w:after="0" w:line="360" w:lineRule="auto"/>
        <w:ind w:left="720"/>
        <w:rPr>
          <w:rFonts w:ascii="Times New Roman" w:hAnsi="Times New Roman"/>
          <w:b/>
          <w:iCs/>
          <w:sz w:val="24"/>
          <w:szCs w:val="24"/>
        </w:rPr>
      </w:pPr>
      <w:r w:rsidRPr="00233E8A">
        <w:rPr>
          <w:rFonts w:ascii="Times New Roman" w:hAnsi="Times New Roman"/>
          <w:b/>
          <w:iCs/>
          <w:sz w:val="24"/>
          <w:szCs w:val="24"/>
        </w:rPr>
        <w:t>Cost aspects</w:t>
      </w:r>
    </w:p>
    <w:p w:rsidR="000929EE" w:rsidRPr="001E0D3F" w:rsidRDefault="000929EE" w:rsidP="001E0D3F">
      <w:pPr>
        <w:autoSpaceDE w:val="0"/>
        <w:autoSpaceDN w:val="0"/>
        <w:adjustRightInd w:val="0"/>
        <w:spacing w:after="0" w:line="360" w:lineRule="auto"/>
        <w:ind w:left="720"/>
        <w:rPr>
          <w:rFonts w:ascii="Times New Roman" w:hAnsi="Times New Roman"/>
          <w:b/>
          <w:iCs/>
          <w:sz w:val="24"/>
          <w:szCs w:val="24"/>
        </w:rPr>
      </w:pPr>
      <w:r w:rsidRPr="00233E8A">
        <w:rPr>
          <w:rFonts w:ascii="Times New Roman" w:hAnsi="Times New Roman"/>
          <w:sz w:val="24"/>
          <w:szCs w:val="24"/>
        </w:rPr>
        <w:t>The total capital cost of plant in 2011 including civil, electrical and mechanical works is 1685.53 million. Unit capital cost is 9.26 million/</w:t>
      </w:r>
      <w:r w:rsidR="00AA6F56">
        <w:rPr>
          <w:rFonts w:ascii="Times New Roman" w:hAnsi="Times New Roman"/>
          <w:sz w:val="24"/>
          <w:szCs w:val="24"/>
        </w:rPr>
        <w:t>MLD</w:t>
      </w:r>
      <w:r w:rsidR="00AA6F56" w:rsidRPr="00233E8A">
        <w:rPr>
          <w:rFonts w:ascii="Times New Roman" w:hAnsi="Times New Roman"/>
          <w:sz w:val="24"/>
          <w:szCs w:val="24"/>
        </w:rPr>
        <w:t xml:space="preserve">. </w:t>
      </w:r>
      <w:r w:rsidRPr="00233E8A">
        <w:rPr>
          <w:rFonts w:ascii="Times New Roman" w:hAnsi="Times New Roman"/>
          <w:sz w:val="24"/>
          <w:szCs w:val="24"/>
        </w:rPr>
        <w:t>Total O&amp;M costs including power cost, manpower cost,</w:t>
      </w:r>
      <w:r w:rsidR="008635EE">
        <w:rPr>
          <w:rFonts w:ascii="Times New Roman" w:hAnsi="Times New Roman"/>
          <w:sz w:val="24"/>
          <w:szCs w:val="24"/>
        </w:rPr>
        <w:t xml:space="preserve"> </w:t>
      </w:r>
      <w:r w:rsidRPr="00233E8A">
        <w:rPr>
          <w:rFonts w:ascii="Times New Roman" w:hAnsi="Times New Roman"/>
          <w:sz w:val="24"/>
          <w:szCs w:val="24"/>
        </w:rPr>
        <w:t xml:space="preserve">chemicals cost, repairs cost in 2011 is </w:t>
      </w:r>
      <w:r w:rsidR="008635EE" w:rsidRPr="00233E8A">
        <w:rPr>
          <w:rFonts w:ascii="Times New Roman" w:hAnsi="Times New Roman"/>
          <w:sz w:val="24"/>
          <w:szCs w:val="24"/>
        </w:rPr>
        <w:t>Rs114.68 million</w:t>
      </w:r>
      <w:r w:rsidRPr="00233E8A">
        <w:rPr>
          <w:rFonts w:ascii="Times New Roman" w:hAnsi="Times New Roman"/>
          <w:sz w:val="24"/>
          <w:szCs w:val="24"/>
        </w:rPr>
        <w:t xml:space="preserve">. Unit O&amp;M cost is </w:t>
      </w:r>
      <w:proofErr w:type="gramStart"/>
      <w:r w:rsidRPr="00233E8A">
        <w:rPr>
          <w:rFonts w:ascii="Times New Roman" w:hAnsi="Times New Roman"/>
          <w:sz w:val="24"/>
          <w:szCs w:val="24"/>
        </w:rPr>
        <w:t>0.63 million/</w:t>
      </w:r>
      <w:r w:rsidR="00224112">
        <w:rPr>
          <w:rFonts w:ascii="Times New Roman" w:hAnsi="Times New Roman"/>
          <w:sz w:val="24"/>
          <w:szCs w:val="24"/>
        </w:rPr>
        <w:t>MLD</w:t>
      </w:r>
      <w:proofErr w:type="gramEnd"/>
      <w:r w:rsidRPr="00233E8A">
        <w:rPr>
          <w:rFonts w:ascii="Times New Roman" w:hAnsi="Times New Roman"/>
          <w:sz w:val="24"/>
          <w:szCs w:val="24"/>
        </w:rPr>
        <w:t>. Resource recovery value is 56 million. Total life cycle cost for next 20 years duration is Rs.2007.76 million &amp; unit life cycle cost is 11.03 million/</w:t>
      </w:r>
      <w:r w:rsidR="00224112">
        <w:rPr>
          <w:rFonts w:ascii="Times New Roman" w:hAnsi="Times New Roman"/>
          <w:sz w:val="24"/>
          <w:szCs w:val="24"/>
        </w:rPr>
        <w:t>MLD</w:t>
      </w:r>
      <w:r w:rsidRPr="00233E8A">
        <w:rPr>
          <w:rFonts w:ascii="Times New Roman" w:hAnsi="Times New Roman"/>
          <w:sz w:val="24"/>
          <w:szCs w:val="24"/>
        </w:rPr>
        <w:t>.</w:t>
      </w:r>
    </w:p>
    <w:p w:rsidR="000929EE" w:rsidRPr="00233E8A" w:rsidRDefault="000929EE" w:rsidP="00233E8A">
      <w:pPr>
        <w:spacing w:after="0" w:line="360" w:lineRule="auto"/>
        <w:ind w:left="720"/>
        <w:jc w:val="both"/>
        <w:rPr>
          <w:rFonts w:ascii="Times New Roman" w:hAnsi="Times New Roman" w:cs="TimesNewRomanPSMT"/>
          <w:sz w:val="24"/>
          <w:szCs w:val="24"/>
        </w:rPr>
      </w:pPr>
    </w:p>
    <w:p w:rsidR="00DA213E" w:rsidRDefault="00DA213E" w:rsidP="002C6CC5">
      <w:pPr>
        <w:pStyle w:val="Heading2"/>
        <w:rPr>
          <w:rFonts w:ascii="Times New Roman" w:hAnsi="Times New Roman"/>
          <w:color w:val="auto"/>
          <w:sz w:val="24"/>
          <w:szCs w:val="24"/>
        </w:rPr>
      </w:pPr>
    </w:p>
    <w:p w:rsidR="002C6CC5" w:rsidRPr="00DA213E" w:rsidRDefault="00AA6F56" w:rsidP="00DA213E">
      <w:pPr>
        <w:pStyle w:val="Heading2"/>
        <w:rPr>
          <w:rFonts w:ascii="Times New Roman" w:hAnsi="Times New Roman"/>
          <w:color w:val="auto"/>
          <w:sz w:val="24"/>
          <w:szCs w:val="24"/>
        </w:rPr>
      </w:pPr>
      <w:bookmarkStart w:id="51" w:name="_Toc330403384"/>
      <w:r>
        <w:rPr>
          <w:rFonts w:ascii="Times New Roman" w:hAnsi="Times New Roman"/>
          <w:color w:val="auto"/>
          <w:sz w:val="24"/>
          <w:szCs w:val="24"/>
        </w:rPr>
        <w:t>4.6</w:t>
      </w:r>
      <w:r>
        <w:rPr>
          <w:rFonts w:ascii="Times New Roman" w:hAnsi="Times New Roman"/>
          <w:color w:val="auto"/>
          <w:sz w:val="24"/>
          <w:szCs w:val="24"/>
        </w:rPr>
        <w:tab/>
      </w:r>
      <w:r w:rsidR="00FC765B" w:rsidRPr="002C6CC5">
        <w:rPr>
          <w:rFonts w:ascii="Times New Roman" w:hAnsi="Times New Roman"/>
          <w:color w:val="auto"/>
          <w:sz w:val="24"/>
          <w:szCs w:val="24"/>
        </w:rPr>
        <w:t>F</w:t>
      </w:r>
      <w:r w:rsidR="002C6CC5" w:rsidRPr="002C6CC5">
        <w:rPr>
          <w:rFonts w:ascii="Times New Roman" w:hAnsi="Times New Roman"/>
          <w:color w:val="auto"/>
          <w:sz w:val="24"/>
          <w:szCs w:val="24"/>
        </w:rPr>
        <w:t>luidized</w:t>
      </w:r>
      <w:r w:rsidR="00FC765B" w:rsidRPr="002C6CC5">
        <w:rPr>
          <w:rFonts w:ascii="Times New Roman" w:hAnsi="Times New Roman"/>
          <w:color w:val="auto"/>
          <w:sz w:val="24"/>
          <w:szCs w:val="24"/>
        </w:rPr>
        <w:t xml:space="preserve"> A</w:t>
      </w:r>
      <w:r w:rsidR="002C6CC5" w:rsidRPr="002C6CC5">
        <w:rPr>
          <w:rFonts w:ascii="Times New Roman" w:hAnsi="Times New Roman"/>
          <w:color w:val="auto"/>
          <w:sz w:val="24"/>
          <w:szCs w:val="24"/>
        </w:rPr>
        <w:t>erated</w:t>
      </w:r>
      <w:r w:rsidR="00FC765B" w:rsidRPr="002C6CC5">
        <w:rPr>
          <w:rFonts w:ascii="Times New Roman" w:hAnsi="Times New Roman"/>
          <w:color w:val="auto"/>
          <w:sz w:val="24"/>
          <w:szCs w:val="24"/>
        </w:rPr>
        <w:t xml:space="preserve"> B</w:t>
      </w:r>
      <w:r w:rsidR="002C6CC5" w:rsidRPr="002C6CC5">
        <w:rPr>
          <w:rFonts w:ascii="Times New Roman" w:hAnsi="Times New Roman"/>
          <w:color w:val="auto"/>
          <w:sz w:val="24"/>
          <w:szCs w:val="24"/>
        </w:rPr>
        <w:t>ed</w:t>
      </w:r>
      <w:r w:rsidR="00FC765B" w:rsidRPr="002C6CC5">
        <w:rPr>
          <w:rFonts w:ascii="Times New Roman" w:hAnsi="Times New Roman"/>
          <w:color w:val="auto"/>
          <w:sz w:val="24"/>
          <w:szCs w:val="24"/>
        </w:rPr>
        <w:t xml:space="preserve"> T</w:t>
      </w:r>
      <w:r w:rsidR="002C6CC5" w:rsidRPr="002C6CC5">
        <w:rPr>
          <w:rFonts w:ascii="Times New Roman" w:hAnsi="Times New Roman"/>
          <w:color w:val="auto"/>
          <w:sz w:val="24"/>
          <w:szCs w:val="24"/>
        </w:rPr>
        <w:t>echnology</w:t>
      </w:r>
      <w:bookmarkEnd w:id="51"/>
    </w:p>
    <w:p w:rsidR="00675B46" w:rsidRDefault="00FC1F71" w:rsidP="006A1802">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The capacity of t</w:t>
      </w:r>
      <w:r w:rsidR="00FC765B" w:rsidRPr="00233E8A">
        <w:rPr>
          <w:rFonts w:ascii="Times New Roman" w:hAnsi="Times New Roman" w:cs="TimesNewRomanPSMT"/>
          <w:sz w:val="24"/>
          <w:szCs w:val="24"/>
        </w:rPr>
        <w:t>wo fluidized aerated bed (FAB) technology bas</w:t>
      </w:r>
      <w:r w:rsidRPr="00233E8A">
        <w:rPr>
          <w:rFonts w:ascii="Times New Roman" w:hAnsi="Times New Roman" w:cs="TimesNewRomanPSMT"/>
          <w:sz w:val="24"/>
          <w:szCs w:val="24"/>
        </w:rPr>
        <w:t>ed STPs are 3</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and 42 </w:t>
      </w:r>
      <w:r w:rsidR="00224112">
        <w:rPr>
          <w:rFonts w:ascii="Times New Roman" w:hAnsi="Times New Roman" w:cs="TimesNewRomanPSMT"/>
          <w:sz w:val="24"/>
          <w:szCs w:val="24"/>
        </w:rPr>
        <w:t>MLD</w:t>
      </w:r>
      <w:r w:rsidRPr="00233E8A">
        <w:rPr>
          <w:rFonts w:ascii="Times New Roman" w:hAnsi="Times New Roman" w:cs="TimesNewRomanPSMT"/>
          <w:sz w:val="24"/>
          <w:szCs w:val="24"/>
        </w:rPr>
        <w:t>. They a</w:t>
      </w:r>
      <w:r w:rsidR="00C11ADD">
        <w:rPr>
          <w:rFonts w:ascii="Times New Roman" w:hAnsi="Times New Roman" w:cs="TimesNewRomanPSMT"/>
          <w:sz w:val="24"/>
          <w:szCs w:val="24"/>
        </w:rPr>
        <w:t>re located</w:t>
      </w:r>
      <w:r w:rsidR="006A1802">
        <w:rPr>
          <w:rFonts w:ascii="Times New Roman" w:hAnsi="Times New Roman" w:cs="TimesNewRomanPSMT"/>
          <w:sz w:val="24"/>
          <w:szCs w:val="24"/>
        </w:rPr>
        <w:t xml:space="preserve"> at</w:t>
      </w:r>
      <w:r w:rsidR="00C11ADD">
        <w:rPr>
          <w:rFonts w:ascii="Times New Roman" w:hAnsi="Times New Roman" w:cs="TimesNewRomanPSMT"/>
          <w:sz w:val="24"/>
          <w:szCs w:val="24"/>
        </w:rPr>
        <w:t xml:space="preserve"> </w:t>
      </w:r>
      <w:proofErr w:type="spellStart"/>
      <w:r w:rsidR="00C11ADD">
        <w:rPr>
          <w:rFonts w:ascii="Times New Roman" w:hAnsi="Times New Roman" w:cs="TimesNewRomanPSMT"/>
          <w:sz w:val="24"/>
          <w:szCs w:val="24"/>
        </w:rPr>
        <w:t>molarband</w:t>
      </w:r>
      <w:proofErr w:type="spellEnd"/>
      <w:r w:rsidR="00C11ADD">
        <w:rPr>
          <w:rFonts w:ascii="Times New Roman" w:hAnsi="Times New Roman" w:cs="TimesNewRomanPSMT"/>
          <w:sz w:val="24"/>
          <w:szCs w:val="24"/>
        </w:rPr>
        <w:t>,</w:t>
      </w:r>
      <w:r w:rsidR="00A85A4A">
        <w:rPr>
          <w:rFonts w:ascii="Times New Roman" w:hAnsi="Times New Roman" w:cs="TimesNewRomanPSMT"/>
          <w:sz w:val="24"/>
          <w:szCs w:val="24"/>
        </w:rPr>
        <w:t xml:space="preserve"> </w:t>
      </w:r>
      <w:r w:rsidR="006A1802">
        <w:rPr>
          <w:rFonts w:ascii="Times New Roman" w:hAnsi="Times New Roman" w:cs="TimesNewRomanPSMT"/>
          <w:sz w:val="24"/>
          <w:szCs w:val="24"/>
        </w:rPr>
        <w:t>(</w:t>
      </w:r>
      <w:r w:rsidR="00C11ADD">
        <w:rPr>
          <w:rFonts w:ascii="Times New Roman" w:hAnsi="Times New Roman" w:cs="TimesNewRomanPSMT"/>
          <w:sz w:val="24"/>
          <w:szCs w:val="24"/>
        </w:rPr>
        <w:t>D</w:t>
      </w:r>
      <w:r w:rsidR="006A1802">
        <w:rPr>
          <w:rFonts w:ascii="Times New Roman" w:hAnsi="Times New Roman" w:cs="TimesNewRomanPSMT"/>
          <w:sz w:val="24"/>
          <w:szCs w:val="24"/>
        </w:rPr>
        <w:t>e</w:t>
      </w:r>
      <w:r w:rsidR="00C11ADD">
        <w:rPr>
          <w:rFonts w:ascii="Times New Roman" w:hAnsi="Times New Roman" w:cs="TimesNewRomanPSMT"/>
          <w:sz w:val="24"/>
          <w:szCs w:val="24"/>
        </w:rPr>
        <w:t>lhi</w:t>
      </w:r>
      <w:r w:rsidR="006A1802">
        <w:rPr>
          <w:rFonts w:ascii="Times New Roman" w:hAnsi="Times New Roman" w:cs="TimesNewRomanPSMT"/>
          <w:sz w:val="24"/>
          <w:szCs w:val="24"/>
        </w:rPr>
        <w:t>)</w:t>
      </w:r>
      <w:r w:rsidR="00C11ADD">
        <w:rPr>
          <w:rFonts w:ascii="Times New Roman" w:hAnsi="Times New Roman" w:cs="TimesNewRomanPSMT"/>
          <w:sz w:val="24"/>
          <w:szCs w:val="24"/>
        </w:rPr>
        <w:t xml:space="preserve"> and </w:t>
      </w:r>
      <w:proofErr w:type="spellStart"/>
      <w:r w:rsidR="00C11ADD">
        <w:rPr>
          <w:rFonts w:ascii="Times New Roman" w:hAnsi="Times New Roman" w:cs="TimesNewRomanPSMT"/>
          <w:sz w:val="24"/>
          <w:szCs w:val="24"/>
        </w:rPr>
        <w:t>L</w:t>
      </w:r>
      <w:r w:rsidRPr="00233E8A">
        <w:rPr>
          <w:rFonts w:ascii="Times New Roman" w:hAnsi="Times New Roman" w:cs="TimesNewRomanPSMT"/>
          <w:sz w:val="24"/>
          <w:szCs w:val="24"/>
        </w:rPr>
        <w:t>ucknow</w:t>
      </w:r>
      <w:proofErr w:type="spellEnd"/>
      <w:r w:rsidRPr="00233E8A">
        <w:rPr>
          <w:rFonts w:ascii="Times New Roman" w:hAnsi="Times New Roman" w:cs="TimesNewRomanPSMT"/>
          <w:sz w:val="24"/>
          <w:szCs w:val="24"/>
        </w:rPr>
        <w:t xml:space="preserve">. Case study of these plants has been included </w:t>
      </w:r>
      <w:r w:rsidR="00AA6F56" w:rsidRPr="00233E8A">
        <w:rPr>
          <w:rFonts w:ascii="Times New Roman" w:hAnsi="Times New Roman" w:cs="TimesNewRomanPSMT"/>
          <w:sz w:val="24"/>
          <w:szCs w:val="24"/>
        </w:rPr>
        <w:t xml:space="preserve">here. </w:t>
      </w:r>
      <w:r w:rsidR="00A85A4A" w:rsidRPr="00233E8A">
        <w:rPr>
          <w:rFonts w:ascii="Times New Roman" w:hAnsi="Times New Roman" w:cs="TimesNewRomanPSMT"/>
          <w:sz w:val="24"/>
          <w:szCs w:val="24"/>
        </w:rPr>
        <w:t>These plants have</w:t>
      </w:r>
      <w:r w:rsidRPr="00233E8A">
        <w:rPr>
          <w:rFonts w:ascii="Times New Roman" w:hAnsi="Times New Roman" w:cs="TimesNewRomanPSMT"/>
          <w:sz w:val="24"/>
          <w:szCs w:val="24"/>
        </w:rPr>
        <w:t xml:space="preserve"> also been designed for very high end performance </w:t>
      </w:r>
      <w:r w:rsidR="006A1802">
        <w:rPr>
          <w:rFonts w:ascii="Times New Roman" w:hAnsi="Times New Roman" w:cs="TimesNewRomanPSMT"/>
          <w:sz w:val="24"/>
          <w:szCs w:val="24"/>
        </w:rPr>
        <w:t>involving multistage treatment.</w:t>
      </w:r>
    </w:p>
    <w:p w:rsidR="006A1802" w:rsidRPr="006A1802" w:rsidRDefault="006A1802" w:rsidP="006A1802">
      <w:pPr>
        <w:autoSpaceDE w:val="0"/>
        <w:autoSpaceDN w:val="0"/>
        <w:adjustRightInd w:val="0"/>
        <w:spacing w:after="0" w:line="360" w:lineRule="auto"/>
        <w:ind w:left="720"/>
        <w:jc w:val="both"/>
        <w:rPr>
          <w:rFonts w:ascii="Times New Roman" w:hAnsi="Times New Roman" w:cs="TimesNewRomanPSMT"/>
          <w:sz w:val="24"/>
          <w:szCs w:val="24"/>
        </w:rPr>
      </w:pPr>
    </w:p>
    <w:p w:rsidR="00FC765B" w:rsidRPr="00233E8A" w:rsidRDefault="00FC765B" w:rsidP="00675B46">
      <w:pPr>
        <w:autoSpaceDE w:val="0"/>
        <w:autoSpaceDN w:val="0"/>
        <w:adjustRightInd w:val="0"/>
        <w:spacing w:after="0" w:line="360" w:lineRule="auto"/>
        <w:ind w:left="720"/>
        <w:jc w:val="center"/>
        <w:rPr>
          <w:rFonts w:ascii="Times New Roman" w:hAnsi="Times New Roman"/>
          <w:b/>
          <w:bCs/>
          <w:sz w:val="24"/>
          <w:szCs w:val="24"/>
        </w:rPr>
      </w:pPr>
      <w:r w:rsidRPr="00233E8A">
        <w:rPr>
          <w:rFonts w:ascii="Times New Roman" w:hAnsi="Times New Roman"/>
          <w:b/>
          <w:bCs/>
          <w:sz w:val="24"/>
          <w:szCs w:val="24"/>
        </w:rPr>
        <w:t>Process scheme</w:t>
      </w:r>
    </w:p>
    <w:p w:rsidR="00FC765B" w:rsidRPr="00233E8A" w:rsidRDefault="007138DB" w:rsidP="00675B46">
      <w:pPr>
        <w:autoSpaceDE w:val="0"/>
        <w:autoSpaceDN w:val="0"/>
        <w:adjustRightInd w:val="0"/>
        <w:spacing w:after="0" w:line="360" w:lineRule="auto"/>
        <w:ind w:left="720"/>
        <w:jc w:val="center"/>
        <w:rPr>
          <w:rFonts w:ascii="Times New Roman" w:hAnsi="Times New Roman"/>
          <w:b/>
          <w:bCs/>
          <w:sz w:val="24"/>
          <w:szCs w:val="24"/>
        </w:rPr>
      </w:pPr>
      <w:r>
        <w:rPr>
          <w:rFonts w:ascii="Times New Roman" w:hAnsi="Times New Roman"/>
          <w:b/>
          <w:noProof/>
          <w:sz w:val="24"/>
          <w:szCs w:val="24"/>
          <w:lang w:val="en-US"/>
        </w:rPr>
        <w:drawing>
          <wp:inline distT="0" distB="0" distL="0" distR="0">
            <wp:extent cx="5735447" cy="2362708"/>
            <wp:effectExtent l="38100" t="57150" r="112903" b="94742"/>
            <wp:docPr id="35" name="Picture 5" descr="FA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AB.jpg"/>
                    <pic:cNvPicPr/>
                  </pic:nvPicPr>
                  <pic:blipFill>
                    <a:blip r:embed="rId18" cstate="print"/>
                    <a:stretch>
                      <a:fillRect/>
                    </a:stretch>
                  </pic:blipFill>
                  <pic:spPr>
                    <a:xfrm>
                      <a:off x="0" y="0"/>
                      <a:ext cx="5735447" cy="23627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1ADD" w:rsidRDefault="00EC5BAB" w:rsidP="00675B46">
      <w:pPr>
        <w:autoSpaceDE w:val="0"/>
        <w:autoSpaceDN w:val="0"/>
        <w:adjustRightInd w:val="0"/>
        <w:spacing w:after="0" w:line="360" w:lineRule="auto"/>
        <w:ind w:left="720"/>
        <w:jc w:val="center"/>
        <w:rPr>
          <w:rFonts w:ascii="Times New Roman" w:hAnsi="Times New Roman" w:cs="TimesNewRomanPSMT"/>
          <w:b/>
          <w:sz w:val="24"/>
          <w:szCs w:val="24"/>
        </w:rPr>
      </w:pPr>
      <w:r>
        <w:rPr>
          <w:rFonts w:ascii="Times New Roman" w:hAnsi="Times New Roman" w:cs="TimesNewRomanPSMT"/>
          <w:b/>
          <w:sz w:val="24"/>
          <w:szCs w:val="24"/>
        </w:rPr>
        <w:t>Fig 12</w:t>
      </w:r>
      <w:r w:rsidR="00C11ADD" w:rsidRPr="00C11ADD">
        <w:rPr>
          <w:rFonts w:ascii="Times New Roman" w:hAnsi="Times New Roman" w:cs="TimesNewRomanPSMT"/>
          <w:b/>
          <w:sz w:val="24"/>
          <w:szCs w:val="24"/>
        </w:rPr>
        <w:t xml:space="preserve">: Schematic diagram of FAB based STP at </w:t>
      </w:r>
      <w:proofErr w:type="spellStart"/>
      <w:r w:rsidR="00C11ADD" w:rsidRPr="00C11ADD">
        <w:rPr>
          <w:rFonts w:ascii="Times New Roman" w:hAnsi="Times New Roman" w:cs="TimesNewRomanPSMT"/>
          <w:b/>
          <w:sz w:val="24"/>
          <w:szCs w:val="24"/>
        </w:rPr>
        <w:t>Molarband</w:t>
      </w:r>
      <w:proofErr w:type="spellEnd"/>
      <w:r w:rsidR="00C11ADD" w:rsidRPr="00C11ADD">
        <w:rPr>
          <w:rFonts w:ascii="Times New Roman" w:hAnsi="Times New Roman" w:cs="TimesNewRomanPSMT"/>
          <w:b/>
          <w:sz w:val="24"/>
          <w:szCs w:val="24"/>
        </w:rPr>
        <w:t>, Delhi</w:t>
      </w:r>
    </w:p>
    <w:p w:rsidR="00675B46" w:rsidRPr="00C11ADD" w:rsidRDefault="00675B46" w:rsidP="00675B46">
      <w:pPr>
        <w:autoSpaceDE w:val="0"/>
        <w:autoSpaceDN w:val="0"/>
        <w:adjustRightInd w:val="0"/>
        <w:spacing w:after="0" w:line="360" w:lineRule="auto"/>
        <w:ind w:left="720"/>
        <w:jc w:val="center"/>
        <w:rPr>
          <w:rFonts w:ascii="Times New Roman" w:hAnsi="Times New Roman" w:cs="TimesNewRomanPSMT"/>
          <w:b/>
          <w:sz w:val="24"/>
          <w:szCs w:val="24"/>
        </w:rPr>
      </w:pPr>
    </w:p>
    <w:p w:rsidR="00E94554" w:rsidRDefault="00675B46" w:rsidP="00E94554">
      <w:pPr>
        <w:autoSpaceDE w:val="0"/>
        <w:autoSpaceDN w:val="0"/>
        <w:adjustRightInd w:val="0"/>
        <w:spacing w:after="0" w:line="360" w:lineRule="auto"/>
        <w:ind w:left="720"/>
        <w:jc w:val="both"/>
        <w:rPr>
          <w:rFonts w:ascii="Times New Roman" w:hAnsi="Times New Roman" w:cs="TimesNewRomanPSMT"/>
          <w:sz w:val="24"/>
          <w:szCs w:val="24"/>
        </w:rPr>
      </w:pPr>
      <w:r>
        <w:rPr>
          <w:rFonts w:ascii="Times New Roman" w:hAnsi="Times New Roman" w:cs="TimesNewRomanPSMT"/>
          <w:sz w:val="24"/>
          <w:szCs w:val="24"/>
        </w:rPr>
        <w:t>The flow scheme consists of</w:t>
      </w:r>
      <w:r w:rsidR="00D26794">
        <w:rPr>
          <w:rFonts w:ascii="Times New Roman" w:hAnsi="Times New Roman" w:cs="TimesNewRomanPSMT"/>
          <w:sz w:val="24"/>
          <w:szCs w:val="24"/>
        </w:rPr>
        <w:t xml:space="preserve"> screens and grit chamber. Primary sedimentation is absent from its flow scheme. After passing through grit chamber sewage passes</w:t>
      </w:r>
      <w:r w:rsidR="00FC765B" w:rsidRPr="00233E8A">
        <w:rPr>
          <w:rFonts w:ascii="Times New Roman" w:hAnsi="Times New Roman" w:cs="TimesNewRomanPSMT"/>
          <w:sz w:val="24"/>
          <w:szCs w:val="24"/>
        </w:rPr>
        <w:t xml:space="preserve"> </w:t>
      </w:r>
      <w:r w:rsidR="00D26794">
        <w:rPr>
          <w:rFonts w:ascii="Times New Roman" w:hAnsi="Times New Roman" w:cs="TimesNewRomanPSMT"/>
          <w:sz w:val="24"/>
          <w:szCs w:val="24"/>
        </w:rPr>
        <w:t>in</w:t>
      </w:r>
      <w:r w:rsidR="00FC765B" w:rsidRPr="00233E8A">
        <w:rPr>
          <w:rFonts w:ascii="Times New Roman" w:hAnsi="Times New Roman" w:cs="TimesNewRomanPSMT"/>
          <w:sz w:val="24"/>
          <w:szCs w:val="24"/>
        </w:rPr>
        <w:t>to two fluidized aerated bed reactors</w:t>
      </w:r>
      <w:r w:rsidR="00D26794">
        <w:rPr>
          <w:rFonts w:ascii="Times New Roman" w:hAnsi="Times New Roman" w:cs="TimesNewRomanPSMT"/>
          <w:sz w:val="24"/>
          <w:szCs w:val="24"/>
        </w:rPr>
        <w:t>. Both the reactors are operating</w:t>
      </w:r>
      <w:r w:rsidR="00FC765B" w:rsidRPr="00233E8A">
        <w:rPr>
          <w:rFonts w:ascii="Times New Roman" w:hAnsi="Times New Roman" w:cs="TimesNewRomanPSMT"/>
          <w:sz w:val="24"/>
          <w:szCs w:val="24"/>
        </w:rPr>
        <w:t xml:space="preserve"> in</w:t>
      </w:r>
      <w:r w:rsidR="00D26794">
        <w:rPr>
          <w:rFonts w:ascii="Times New Roman" w:hAnsi="Times New Roman" w:cs="TimesNewRomanPSMT"/>
          <w:sz w:val="24"/>
          <w:szCs w:val="24"/>
        </w:rPr>
        <w:t xml:space="preserve"> </w:t>
      </w:r>
      <w:r w:rsidR="00FC765B" w:rsidRPr="00233E8A">
        <w:rPr>
          <w:rFonts w:ascii="Times New Roman" w:hAnsi="Times New Roman" w:cs="TimesNewRomanPSMT"/>
          <w:sz w:val="24"/>
          <w:szCs w:val="24"/>
        </w:rPr>
        <w:t>series. This is followed by secondary sed</w:t>
      </w:r>
      <w:r w:rsidR="00FC1F71" w:rsidRPr="00233E8A">
        <w:rPr>
          <w:rFonts w:ascii="Times New Roman" w:hAnsi="Times New Roman" w:cs="TimesNewRomanPSMT"/>
          <w:sz w:val="24"/>
          <w:szCs w:val="24"/>
        </w:rPr>
        <w:t>imentation in lamella settlers.</w:t>
      </w:r>
      <w:r w:rsidR="00D26794">
        <w:rPr>
          <w:rFonts w:ascii="Times New Roman" w:hAnsi="Times New Roman" w:cs="TimesNewRomanPSMT"/>
          <w:sz w:val="24"/>
          <w:szCs w:val="24"/>
        </w:rPr>
        <w:t xml:space="preserve"> Both of  </w:t>
      </w:r>
      <w:r w:rsidR="00FC765B" w:rsidRPr="00233E8A">
        <w:rPr>
          <w:rFonts w:ascii="Times New Roman" w:hAnsi="Times New Roman" w:cs="TimesNewRomanPSMT"/>
          <w:sz w:val="24"/>
          <w:szCs w:val="24"/>
        </w:rPr>
        <w:t xml:space="preserve"> FAB reactors are 5 m</w:t>
      </w:r>
      <w:r w:rsidR="00D26794">
        <w:rPr>
          <w:rFonts w:ascii="Times New Roman" w:hAnsi="Times New Roman" w:cs="TimesNewRomanPSMT"/>
          <w:sz w:val="24"/>
          <w:szCs w:val="24"/>
        </w:rPr>
        <w:t xml:space="preserve"> in </w:t>
      </w:r>
      <w:r>
        <w:rPr>
          <w:rFonts w:ascii="Times New Roman" w:hAnsi="Times New Roman" w:cs="TimesNewRomanPSMT"/>
          <w:sz w:val="24"/>
          <w:szCs w:val="24"/>
        </w:rPr>
        <w:t>depth. Detention</w:t>
      </w:r>
      <w:r w:rsidR="00D26794">
        <w:rPr>
          <w:rFonts w:ascii="Times New Roman" w:hAnsi="Times New Roman" w:cs="TimesNewRomanPSMT"/>
          <w:sz w:val="24"/>
          <w:szCs w:val="24"/>
        </w:rPr>
        <w:t xml:space="preserve"> time offered by them is very </w:t>
      </w:r>
      <w:r w:rsidR="00A85A4A">
        <w:rPr>
          <w:rFonts w:ascii="Times New Roman" w:hAnsi="Times New Roman" w:cs="TimesNewRomanPSMT"/>
          <w:sz w:val="24"/>
          <w:szCs w:val="24"/>
        </w:rPr>
        <w:t>low (</w:t>
      </w:r>
      <w:r w:rsidR="00D26794">
        <w:rPr>
          <w:rFonts w:ascii="Times New Roman" w:hAnsi="Times New Roman" w:cs="TimesNewRomanPSMT"/>
          <w:sz w:val="24"/>
          <w:szCs w:val="24"/>
        </w:rPr>
        <w:t>45 minutes)</w:t>
      </w:r>
      <w:r w:rsidR="00FC1F71" w:rsidRPr="00233E8A">
        <w:rPr>
          <w:rFonts w:ascii="Times New Roman" w:hAnsi="Times New Roman" w:cs="TimesNewRomanPSMT"/>
          <w:sz w:val="24"/>
          <w:szCs w:val="24"/>
        </w:rPr>
        <w:t xml:space="preserve">. </w:t>
      </w:r>
      <w:r w:rsidR="00FC765B" w:rsidRPr="00233E8A">
        <w:rPr>
          <w:rFonts w:ascii="Times New Roman" w:hAnsi="Times New Roman" w:cs="TimesNewRomanPSMT"/>
          <w:sz w:val="24"/>
          <w:szCs w:val="24"/>
        </w:rPr>
        <w:t>The reactors are aerated through a submerged aerati</w:t>
      </w:r>
      <w:r w:rsidR="006A1802">
        <w:rPr>
          <w:rFonts w:ascii="Times New Roman" w:hAnsi="Times New Roman" w:cs="TimesNewRomanPSMT"/>
          <w:sz w:val="24"/>
          <w:szCs w:val="24"/>
        </w:rPr>
        <w:t>on system. Its</w:t>
      </w:r>
      <w:r w:rsidR="00FC765B" w:rsidRPr="00233E8A">
        <w:rPr>
          <w:rFonts w:ascii="Times New Roman" w:hAnsi="Times New Roman" w:cs="TimesNewRomanPSMT"/>
          <w:sz w:val="24"/>
          <w:szCs w:val="24"/>
        </w:rPr>
        <w:t xml:space="preserve"> </w:t>
      </w:r>
      <w:r w:rsidR="006A1802">
        <w:rPr>
          <w:rFonts w:ascii="Times New Roman" w:hAnsi="Times New Roman" w:cs="TimesNewRomanPSMT"/>
          <w:sz w:val="24"/>
          <w:szCs w:val="24"/>
        </w:rPr>
        <w:t xml:space="preserve">special </w:t>
      </w:r>
      <w:r w:rsidR="00FC765B" w:rsidRPr="00233E8A">
        <w:rPr>
          <w:rFonts w:ascii="Times New Roman" w:hAnsi="Times New Roman" w:cs="TimesNewRomanPSMT"/>
          <w:sz w:val="24"/>
          <w:szCs w:val="24"/>
        </w:rPr>
        <w:t>feature</w:t>
      </w:r>
      <w:r w:rsidR="006A1802">
        <w:rPr>
          <w:rFonts w:ascii="Times New Roman" w:hAnsi="Times New Roman" w:cs="TimesNewRomanPSMT"/>
          <w:sz w:val="24"/>
          <w:szCs w:val="24"/>
        </w:rPr>
        <w:t xml:space="preserve"> is the use</w:t>
      </w:r>
      <w:r w:rsidR="00FC765B" w:rsidRPr="00233E8A">
        <w:rPr>
          <w:rFonts w:ascii="Times New Roman" w:hAnsi="Times New Roman" w:cs="TimesNewRomanPSMT"/>
          <w:sz w:val="24"/>
          <w:szCs w:val="24"/>
        </w:rPr>
        <w:t xml:space="preserve"> of special plastic media which is used as the base material for the growth of</w:t>
      </w:r>
      <w:r w:rsidR="00D26794">
        <w:rPr>
          <w:rFonts w:ascii="Times New Roman" w:hAnsi="Times New Roman" w:cs="TimesNewRomanPSMT"/>
          <w:sz w:val="24"/>
          <w:szCs w:val="24"/>
        </w:rPr>
        <w:t xml:space="preserve"> </w:t>
      </w:r>
      <w:r w:rsidR="00FC765B" w:rsidRPr="00233E8A">
        <w:rPr>
          <w:rFonts w:ascii="Times New Roman" w:hAnsi="Times New Roman" w:cs="TimesNewRomanPSMT"/>
          <w:sz w:val="24"/>
          <w:szCs w:val="24"/>
        </w:rPr>
        <w:t>the biomass. The media is about 2 cm in d</w:t>
      </w:r>
      <w:r w:rsidR="006A1802">
        <w:rPr>
          <w:rFonts w:ascii="Times New Roman" w:hAnsi="Times New Roman" w:cs="TimesNewRomanPSMT"/>
          <w:sz w:val="24"/>
          <w:szCs w:val="24"/>
        </w:rPr>
        <w:t>iameter and</w:t>
      </w:r>
      <w:r w:rsidR="00FC765B" w:rsidRPr="00233E8A">
        <w:rPr>
          <w:rFonts w:ascii="Times New Roman" w:hAnsi="Times New Roman" w:cs="TimesNewRomanPSMT"/>
          <w:sz w:val="24"/>
          <w:szCs w:val="24"/>
        </w:rPr>
        <w:t xml:space="preserve"> 1 cm</w:t>
      </w:r>
      <w:r w:rsidR="006A1802">
        <w:rPr>
          <w:rFonts w:ascii="Times New Roman" w:hAnsi="Times New Roman" w:cs="TimesNewRomanPSMT"/>
          <w:sz w:val="24"/>
          <w:szCs w:val="24"/>
        </w:rPr>
        <w:t xml:space="preserve"> in height</w:t>
      </w:r>
      <w:r w:rsidR="00FC765B" w:rsidRPr="00233E8A">
        <w:rPr>
          <w:rFonts w:ascii="Times New Roman" w:hAnsi="Times New Roman" w:cs="TimesNewRomanPSMT"/>
          <w:sz w:val="24"/>
          <w:szCs w:val="24"/>
        </w:rPr>
        <w:t xml:space="preserve">. </w:t>
      </w:r>
      <w:r w:rsidR="006A1802">
        <w:rPr>
          <w:rFonts w:ascii="Times New Roman" w:hAnsi="Times New Roman" w:cs="TimesNewRomanPSMT"/>
          <w:sz w:val="24"/>
          <w:szCs w:val="24"/>
        </w:rPr>
        <w:t>For growth of biomass media offers high specific surface</w:t>
      </w:r>
      <w:r w:rsidR="00DE0F4B">
        <w:rPr>
          <w:rFonts w:ascii="Times New Roman" w:hAnsi="Times New Roman" w:cs="TimesNewRomanPSMT"/>
          <w:sz w:val="24"/>
          <w:szCs w:val="24"/>
        </w:rPr>
        <w:t xml:space="preserve"> area. Quantity of media is decided specified</w:t>
      </w:r>
      <w:r w:rsidR="00FC765B" w:rsidRPr="00233E8A">
        <w:rPr>
          <w:rFonts w:ascii="Times New Roman" w:hAnsi="Times New Roman" w:cs="TimesNewRomanPSMT"/>
          <w:sz w:val="24"/>
          <w:szCs w:val="24"/>
        </w:rPr>
        <w:t xml:space="preserve"> according to the expected organic load and desired effluent</w:t>
      </w:r>
      <w:r w:rsidR="00D26794">
        <w:rPr>
          <w:rFonts w:ascii="Times New Roman" w:hAnsi="Times New Roman" w:cs="TimesNewRomanPSMT"/>
          <w:sz w:val="24"/>
          <w:szCs w:val="24"/>
        </w:rPr>
        <w:t xml:space="preserve"> </w:t>
      </w:r>
      <w:r w:rsidR="00FC1F71" w:rsidRPr="00233E8A">
        <w:rPr>
          <w:rFonts w:ascii="Times New Roman" w:hAnsi="Times New Roman" w:cs="TimesNewRomanPSMT"/>
          <w:sz w:val="24"/>
          <w:szCs w:val="24"/>
        </w:rPr>
        <w:t>quality.</w:t>
      </w:r>
      <w:r w:rsidR="00DE0F4B">
        <w:rPr>
          <w:rFonts w:ascii="Times New Roman" w:hAnsi="Times New Roman" w:cs="TimesNewRomanPSMT"/>
          <w:sz w:val="24"/>
          <w:szCs w:val="24"/>
        </w:rPr>
        <w:t xml:space="preserve"> The bed remains in fluidized form b</w:t>
      </w:r>
      <w:r w:rsidR="00FC765B" w:rsidRPr="00233E8A">
        <w:rPr>
          <w:rFonts w:ascii="Times New Roman" w:hAnsi="Times New Roman" w:cs="TimesNewRomanPSMT"/>
          <w:sz w:val="24"/>
          <w:szCs w:val="24"/>
        </w:rPr>
        <w:t>ecause of the combined effect of the low density of media, hydraulic arrangement</w:t>
      </w:r>
      <w:r w:rsidR="00D26794">
        <w:rPr>
          <w:rFonts w:ascii="Times New Roman" w:hAnsi="Times New Roman" w:cs="TimesNewRomanPSMT"/>
          <w:sz w:val="24"/>
          <w:szCs w:val="24"/>
        </w:rPr>
        <w:t xml:space="preserve"> </w:t>
      </w:r>
      <w:r w:rsidR="00FC765B" w:rsidRPr="00233E8A">
        <w:rPr>
          <w:rFonts w:ascii="Times New Roman" w:hAnsi="Times New Roman" w:cs="TimesNewRomanPSMT"/>
          <w:sz w:val="24"/>
          <w:szCs w:val="24"/>
        </w:rPr>
        <w:t>an</w:t>
      </w:r>
      <w:r w:rsidR="00DE0F4B">
        <w:rPr>
          <w:rFonts w:ascii="Times New Roman" w:hAnsi="Times New Roman" w:cs="TimesNewRomanPSMT"/>
          <w:sz w:val="24"/>
          <w:szCs w:val="24"/>
        </w:rPr>
        <w:t xml:space="preserve">d submerged aeration. </w:t>
      </w:r>
      <w:r w:rsidR="00FC765B" w:rsidRPr="00233E8A">
        <w:rPr>
          <w:rFonts w:ascii="Times New Roman" w:hAnsi="Times New Roman" w:cs="TimesNewRomanPSMT"/>
          <w:sz w:val="24"/>
          <w:szCs w:val="24"/>
        </w:rPr>
        <w:t>As a result the FAB</w:t>
      </w:r>
      <w:r w:rsidR="00D26794">
        <w:rPr>
          <w:rFonts w:ascii="Times New Roman" w:hAnsi="Times New Roman" w:cs="TimesNewRomanPSMT"/>
          <w:sz w:val="24"/>
          <w:szCs w:val="24"/>
        </w:rPr>
        <w:t xml:space="preserve"> </w:t>
      </w:r>
      <w:r w:rsidR="00FC765B" w:rsidRPr="00233E8A">
        <w:rPr>
          <w:rFonts w:ascii="Times New Roman" w:hAnsi="Times New Roman" w:cs="TimesNewRomanPSMT"/>
          <w:sz w:val="24"/>
          <w:szCs w:val="24"/>
        </w:rPr>
        <w:t>re</w:t>
      </w:r>
      <w:r w:rsidR="00C2739A" w:rsidRPr="00233E8A">
        <w:rPr>
          <w:rFonts w:ascii="Times New Roman" w:hAnsi="Times New Roman" w:cs="TimesNewRomanPSMT"/>
          <w:sz w:val="24"/>
          <w:szCs w:val="24"/>
        </w:rPr>
        <w:t>a</w:t>
      </w:r>
      <w:r w:rsidR="00FC765B" w:rsidRPr="00233E8A">
        <w:rPr>
          <w:rFonts w:ascii="Times New Roman" w:hAnsi="Times New Roman" w:cs="TimesNewRomanPSMT"/>
          <w:sz w:val="24"/>
          <w:szCs w:val="24"/>
        </w:rPr>
        <w:t xml:space="preserve">ctors function as hybrid </w:t>
      </w:r>
    </w:p>
    <w:p w:rsidR="00CE3599" w:rsidRDefault="00FC765B" w:rsidP="00A75D12">
      <w:pPr>
        <w:autoSpaceDE w:val="0"/>
        <w:autoSpaceDN w:val="0"/>
        <w:adjustRightInd w:val="0"/>
        <w:spacing w:after="0" w:line="360" w:lineRule="auto"/>
        <w:ind w:left="720"/>
        <w:jc w:val="both"/>
        <w:rPr>
          <w:rFonts w:ascii="Times New Roman" w:hAnsi="Times New Roman" w:cs="TimesNewRomanPSMT"/>
          <w:sz w:val="24"/>
          <w:szCs w:val="24"/>
        </w:rPr>
      </w:pPr>
      <w:proofErr w:type="gramStart"/>
      <w:r w:rsidRPr="00233E8A">
        <w:rPr>
          <w:rFonts w:ascii="Times New Roman" w:hAnsi="Times New Roman" w:cs="TimesNewRomanPSMT"/>
          <w:sz w:val="24"/>
          <w:szCs w:val="24"/>
        </w:rPr>
        <w:t>of</w:t>
      </w:r>
      <w:proofErr w:type="gramEnd"/>
      <w:r w:rsidRPr="00233E8A">
        <w:rPr>
          <w:rFonts w:ascii="Times New Roman" w:hAnsi="Times New Roman" w:cs="TimesNewRomanPSMT"/>
          <w:sz w:val="24"/>
          <w:szCs w:val="24"/>
        </w:rPr>
        <w:t xml:space="preserve"> attached and suspended growth processes offering advantages of</w:t>
      </w:r>
      <w:r w:rsidR="00D26794">
        <w:rPr>
          <w:rFonts w:ascii="Times New Roman" w:hAnsi="Times New Roman" w:cs="TimesNewRomanPSMT"/>
          <w:sz w:val="24"/>
          <w:szCs w:val="24"/>
        </w:rPr>
        <w:t xml:space="preserve"> </w:t>
      </w:r>
      <w:r w:rsidRPr="00233E8A">
        <w:rPr>
          <w:rFonts w:ascii="Times New Roman" w:hAnsi="Times New Roman" w:cs="TimesNewRomanPSMT"/>
          <w:sz w:val="24"/>
          <w:szCs w:val="24"/>
        </w:rPr>
        <w:t>both. The</w:t>
      </w:r>
      <w:r w:rsidR="00DE0F4B">
        <w:rPr>
          <w:rFonts w:ascii="Times New Roman" w:hAnsi="Times New Roman" w:cs="TimesNewRomanPSMT"/>
          <w:sz w:val="24"/>
          <w:szCs w:val="24"/>
        </w:rPr>
        <w:t xml:space="preserve"> reactor is offering a completely mixed type of flow scheme flow regime </w:t>
      </w:r>
      <w:r w:rsidRPr="00233E8A">
        <w:rPr>
          <w:rFonts w:ascii="Times New Roman" w:hAnsi="Times New Roman" w:cs="TimesNewRomanPSMT"/>
          <w:sz w:val="24"/>
          <w:szCs w:val="24"/>
        </w:rPr>
        <w:t xml:space="preserve">which again helps in </w:t>
      </w:r>
    </w:p>
    <w:p w:rsidR="00CE3599" w:rsidRDefault="00CE3599" w:rsidP="00A75D12">
      <w:pPr>
        <w:autoSpaceDE w:val="0"/>
        <w:autoSpaceDN w:val="0"/>
        <w:adjustRightInd w:val="0"/>
        <w:spacing w:after="0" w:line="360" w:lineRule="auto"/>
        <w:ind w:left="720"/>
        <w:jc w:val="both"/>
        <w:rPr>
          <w:rFonts w:ascii="Times New Roman" w:hAnsi="Times New Roman" w:cs="TimesNewRomanPSMT"/>
          <w:sz w:val="24"/>
          <w:szCs w:val="24"/>
        </w:rPr>
      </w:pPr>
    </w:p>
    <w:p w:rsidR="002C6CC5" w:rsidRPr="00675B46" w:rsidRDefault="00FC765B" w:rsidP="00A75D12">
      <w:pPr>
        <w:autoSpaceDE w:val="0"/>
        <w:autoSpaceDN w:val="0"/>
        <w:adjustRightInd w:val="0"/>
        <w:spacing w:after="0" w:line="360" w:lineRule="auto"/>
        <w:ind w:left="720"/>
        <w:jc w:val="both"/>
        <w:rPr>
          <w:rFonts w:ascii="Times New Roman" w:hAnsi="Times New Roman" w:cs="TimesNewRomanPSMT"/>
          <w:sz w:val="24"/>
          <w:szCs w:val="24"/>
        </w:rPr>
      </w:pPr>
      <w:proofErr w:type="gramStart"/>
      <w:r w:rsidRPr="00233E8A">
        <w:rPr>
          <w:rFonts w:ascii="Times New Roman" w:hAnsi="Times New Roman" w:cs="TimesNewRomanPSMT"/>
          <w:sz w:val="24"/>
          <w:szCs w:val="24"/>
        </w:rPr>
        <w:t>higher</w:t>
      </w:r>
      <w:proofErr w:type="gramEnd"/>
      <w:r w:rsidR="00D26794">
        <w:rPr>
          <w:rFonts w:ascii="Times New Roman" w:hAnsi="Times New Roman" w:cs="TimesNewRomanPSMT"/>
          <w:sz w:val="24"/>
          <w:szCs w:val="24"/>
        </w:rPr>
        <w:t xml:space="preserve"> </w:t>
      </w:r>
      <w:r w:rsidRPr="00233E8A">
        <w:rPr>
          <w:rFonts w:ascii="Times New Roman" w:hAnsi="Times New Roman" w:cs="TimesNewRomanPSMT"/>
          <w:sz w:val="24"/>
          <w:szCs w:val="24"/>
        </w:rPr>
        <w:t>contact between the biom</w:t>
      </w:r>
      <w:r w:rsidR="00FC1F71" w:rsidRPr="00233E8A">
        <w:rPr>
          <w:rFonts w:ascii="Times New Roman" w:hAnsi="Times New Roman" w:cs="TimesNewRomanPSMT"/>
          <w:sz w:val="24"/>
          <w:szCs w:val="24"/>
        </w:rPr>
        <w:t xml:space="preserve">ass and the dissolved organics. </w:t>
      </w:r>
      <w:r w:rsidR="00DE0F4B">
        <w:rPr>
          <w:rFonts w:ascii="Times New Roman" w:hAnsi="Times New Roman" w:cs="TimesNewRomanPSMT"/>
          <w:sz w:val="24"/>
          <w:szCs w:val="24"/>
        </w:rPr>
        <w:t xml:space="preserve">In order to prevent overflow </w:t>
      </w:r>
      <w:r w:rsidRPr="00233E8A">
        <w:rPr>
          <w:rFonts w:ascii="Times New Roman" w:hAnsi="Times New Roman" w:cs="TimesNewRomanPSMT"/>
          <w:sz w:val="24"/>
          <w:szCs w:val="24"/>
        </w:rPr>
        <w:t>of the media, special su</w:t>
      </w:r>
      <w:r w:rsidR="00FC1F71" w:rsidRPr="00233E8A">
        <w:rPr>
          <w:rFonts w:ascii="Times New Roman" w:hAnsi="Times New Roman" w:cs="TimesNewRomanPSMT"/>
          <w:sz w:val="24"/>
          <w:szCs w:val="24"/>
        </w:rPr>
        <w:t xml:space="preserve">bmerged stainless steel screens </w:t>
      </w:r>
      <w:r w:rsidRPr="00233E8A">
        <w:rPr>
          <w:rFonts w:ascii="Times New Roman" w:hAnsi="Times New Roman" w:cs="TimesNewRomanPSMT"/>
          <w:sz w:val="24"/>
          <w:szCs w:val="24"/>
        </w:rPr>
        <w:t xml:space="preserve">are installed at the outlet of FAB reactors. However, if bar </w:t>
      </w:r>
      <w:r w:rsidR="00FC1F71" w:rsidRPr="00233E8A">
        <w:rPr>
          <w:rFonts w:ascii="Times New Roman" w:hAnsi="Times New Roman" w:cs="TimesNewRomanPSMT"/>
          <w:sz w:val="24"/>
          <w:szCs w:val="24"/>
        </w:rPr>
        <w:t xml:space="preserve">screens at the beginning of the </w:t>
      </w:r>
      <w:r w:rsidRPr="00233E8A">
        <w:rPr>
          <w:rFonts w:ascii="Times New Roman" w:hAnsi="Times New Roman" w:cs="TimesNewRomanPSMT"/>
          <w:sz w:val="24"/>
          <w:szCs w:val="24"/>
        </w:rPr>
        <w:t>plant are not effective in removing plastic sheets, there is ri</w:t>
      </w:r>
      <w:r w:rsidR="00FC1F71" w:rsidRPr="00233E8A">
        <w:rPr>
          <w:rFonts w:ascii="Times New Roman" w:hAnsi="Times New Roman" w:cs="TimesNewRomanPSMT"/>
          <w:sz w:val="24"/>
          <w:szCs w:val="24"/>
        </w:rPr>
        <w:t xml:space="preserve">sk of clogging of the submerged </w:t>
      </w:r>
      <w:r w:rsidRPr="00233E8A">
        <w:rPr>
          <w:rFonts w:ascii="Times New Roman" w:hAnsi="Times New Roman" w:cs="TimesNewRomanPSMT"/>
          <w:sz w:val="24"/>
          <w:szCs w:val="24"/>
        </w:rPr>
        <w:t>screens and thus disruption in hydraulic flow through the pl</w:t>
      </w:r>
      <w:r w:rsidR="00FC1F71" w:rsidRPr="00233E8A">
        <w:rPr>
          <w:rFonts w:ascii="Times New Roman" w:hAnsi="Times New Roman" w:cs="TimesNewRomanPSMT"/>
          <w:sz w:val="24"/>
          <w:szCs w:val="24"/>
        </w:rPr>
        <w:t>ant. T</w:t>
      </w:r>
      <w:r w:rsidR="00DE0F4B">
        <w:rPr>
          <w:rFonts w:ascii="Times New Roman" w:hAnsi="Times New Roman" w:cs="TimesNewRomanPSMT"/>
          <w:sz w:val="24"/>
          <w:szCs w:val="24"/>
        </w:rPr>
        <w:t>he STP is flushed with a mixture of air to prevent the risk of clogging of submerged screens.</w:t>
      </w:r>
      <w:r w:rsidR="00D26794">
        <w:rPr>
          <w:rFonts w:ascii="Times New Roman" w:hAnsi="Times New Roman" w:cs="TimesNewRomanPSMT"/>
          <w:sz w:val="24"/>
          <w:szCs w:val="24"/>
        </w:rPr>
        <w:t xml:space="preserve"> </w:t>
      </w:r>
      <w:r w:rsidRPr="00233E8A">
        <w:rPr>
          <w:rFonts w:ascii="Times New Roman" w:hAnsi="Times New Roman" w:cs="TimesNewRomanPSMT"/>
          <w:sz w:val="24"/>
          <w:szCs w:val="24"/>
        </w:rPr>
        <w:t>As a large quantity of the biomass is grown and ret</w:t>
      </w:r>
      <w:r w:rsidR="00CD1A40" w:rsidRPr="00233E8A">
        <w:rPr>
          <w:rFonts w:ascii="Times New Roman" w:hAnsi="Times New Roman" w:cs="TimesNewRomanPSMT"/>
          <w:sz w:val="24"/>
          <w:szCs w:val="24"/>
        </w:rPr>
        <w:t xml:space="preserve">ained on the media, there is no </w:t>
      </w:r>
      <w:r w:rsidRPr="00233E8A">
        <w:rPr>
          <w:rFonts w:ascii="Times New Roman" w:hAnsi="Times New Roman" w:cs="TimesNewRomanPSMT"/>
          <w:sz w:val="24"/>
          <w:szCs w:val="24"/>
        </w:rPr>
        <w:t>requirement for sludge recirculation and associated process monitoring for maintaining a</w:t>
      </w:r>
      <w:r w:rsidR="00DE0F4B">
        <w:rPr>
          <w:rFonts w:ascii="Times New Roman" w:hAnsi="Times New Roman" w:cs="TimesNewRomanPSMT"/>
          <w:sz w:val="24"/>
          <w:szCs w:val="24"/>
        </w:rPr>
        <w:t>s specified</w:t>
      </w:r>
      <w:r w:rsidRPr="00233E8A">
        <w:rPr>
          <w:rFonts w:ascii="Times New Roman" w:hAnsi="Times New Roman" w:cs="TimesNewRomanPSMT"/>
          <w:sz w:val="24"/>
          <w:szCs w:val="24"/>
        </w:rPr>
        <w:t xml:space="preserve"> </w:t>
      </w:r>
      <w:proofErr w:type="gramStart"/>
      <w:r w:rsidRPr="00233E8A">
        <w:rPr>
          <w:rFonts w:ascii="Times New Roman" w:hAnsi="Times New Roman" w:cs="TimesNewRomanPSMT"/>
          <w:sz w:val="24"/>
          <w:szCs w:val="24"/>
        </w:rPr>
        <w:t>Apparently</w:t>
      </w:r>
      <w:proofErr w:type="gramEnd"/>
      <w:r w:rsidRPr="00233E8A">
        <w:rPr>
          <w:rFonts w:ascii="Times New Roman" w:hAnsi="Times New Roman" w:cs="TimesNewRomanPSMT"/>
          <w:sz w:val="24"/>
          <w:szCs w:val="24"/>
        </w:rPr>
        <w:t xml:space="preserve"> the pr</w:t>
      </w:r>
      <w:r w:rsidR="00CD1A40" w:rsidRPr="00233E8A">
        <w:rPr>
          <w:rFonts w:ascii="Times New Roman" w:hAnsi="Times New Roman" w:cs="TimesNewRomanPSMT"/>
          <w:sz w:val="24"/>
          <w:szCs w:val="24"/>
        </w:rPr>
        <w:t xml:space="preserve">ocess operates at a low food to microorganism </w:t>
      </w:r>
      <w:r w:rsidRPr="00233E8A">
        <w:rPr>
          <w:rFonts w:ascii="Times New Roman" w:hAnsi="Times New Roman" w:cs="TimesNewRomanPSMT"/>
          <w:sz w:val="24"/>
          <w:szCs w:val="24"/>
        </w:rPr>
        <w:t>ratio and from that point of view it corresponds to an extended aeration system.</w:t>
      </w:r>
      <w:r w:rsidR="00DE0F4B">
        <w:rPr>
          <w:rFonts w:ascii="Times New Roman" w:hAnsi="Times New Roman" w:cs="TimesNewRomanPSMT"/>
          <w:sz w:val="24"/>
          <w:szCs w:val="24"/>
        </w:rPr>
        <w:t xml:space="preserve"> </w:t>
      </w:r>
      <w:r w:rsidRPr="00233E8A">
        <w:rPr>
          <w:rFonts w:ascii="Times New Roman" w:hAnsi="Times New Roman" w:cs="TimesNewRomanPSMT"/>
          <w:sz w:val="24"/>
          <w:szCs w:val="24"/>
        </w:rPr>
        <w:t>However, from hydraulic retention point of view it achieves the same level of performance in</w:t>
      </w:r>
      <w:r w:rsidR="00D26794">
        <w:rPr>
          <w:rFonts w:ascii="Times New Roman" w:hAnsi="Times New Roman" w:cs="TimesNewRomanPSMT"/>
          <w:sz w:val="24"/>
          <w:szCs w:val="24"/>
        </w:rPr>
        <w:t xml:space="preserve"> </w:t>
      </w:r>
      <w:r w:rsidR="00DE0F4B">
        <w:rPr>
          <w:rFonts w:ascii="Times New Roman" w:hAnsi="Times New Roman" w:cs="TimesNewRomanPSMT"/>
          <w:sz w:val="24"/>
          <w:szCs w:val="24"/>
        </w:rPr>
        <w:t>a much shorter span of time. It takes</w:t>
      </w:r>
      <w:r w:rsidRPr="00233E8A">
        <w:rPr>
          <w:rFonts w:ascii="Times New Roman" w:hAnsi="Times New Roman" w:cs="TimesNewRomanPSMT"/>
          <w:sz w:val="24"/>
          <w:szCs w:val="24"/>
        </w:rPr>
        <w:t xml:space="preserve"> only 90 minutes compared to 12 hours or above in the latter. As the</w:t>
      </w:r>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sludge produced from the FAB reactors is in fully stabilised form, the technology does not</w:t>
      </w:r>
      <w:r w:rsidR="00D26794">
        <w:rPr>
          <w:rFonts w:ascii="Times New Roman" w:hAnsi="Times New Roman" w:cs="TimesNewRomanPSMT"/>
          <w:sz w:val="24"/>
          <w:szCs w:val="24"/>
        </w:rPr>
        <w:t xml:space="preserve"> </w:t>
      </w:r>
      <w:r w:rsidR="00CD1A40" w:rsidRPr="00233E8A">
        <w:rPr>
          <w:rFonts w:ascii="Times New Roman" w:hAnsi="Times New Roman" w:cs="TimesNewRomanPSMT"/>
          <w:sz w:val="24"/>
          <w:szCs w:val="24"/>
        </w:rPr>
        <w:t>require a sludge digester.</w:t>
      </w:r>
      <w:r w:rsidRPr="00233E8A">
        <w:rPr>
          <w:rFonts w:ascii="Times New Roman" w:hAnsi="Times New Roman" w:cs="TimesNewRomanPSMT"/>
          <w:sz w:val="24"/>
          <w:szCs w:val="24"/>
        </w:rPr>
        <w:t xml:space="preserve"> The systems installed at </w:t>
      </w:r>
      <w:proofErr w:type="spellStart"/>
      <w:r w:rsidRPr="00233E8A">
        <w:rPr>
          <w:rFonts w:ascii="Times New Roman" w:hAnsi="Times New Roman" w:cs="TimesNewRomanPSMT"/>
          <w:sz w:val="24"/>
          <w:szCs w:val="24"/>
        </w:rPr>
        <w:t>Molarband</w:t>
      </w:r>
      <w:proofErr w:type="spellEnd"/>
      <w:r w:rsidRPr="00233E8A">
        <w:rPr>
          <w:rFonts w:ascii="Times New Roman" w:hAnsi="Times New Roman" w:cs="TimesNewRomanPSMT"/>
          <w:sz w:val="24"/>
          <w:szCs w:val="24"/>
        </w:rPr>
        <w:t xml:space="preserve"> and </w:t>
      </w:r>
      <w:proofErr w:type="spellStart"/>
      <w:r w:rsidRPr="00233E8A">
        <w:rPr>
          <w:rFonts w:ascii="Times New Roman" w:hAnsi="Times New Roman" w:cs="TimesNewRomanPSMT"/>
          <w:sz w:val="24"/>
          <w:szCs w:val="24"/>
        </w:rPr>
        <w:t>Lucknow</w:t>
      </w:r>
      <w:proofErr w:type="spellEnd"/>
      <w:r w:rsidR="00D26794">
        <w:rPr>
          <w:rFonts w:ascii="Times New Roman" w:hAnsi="Times New Roman" w:cs="TimesNewRomanPSMT"/>
          <w:sz w:val="24"/>
          <w:szCs w:val="24"/>
        </w:rPr>
        <w:t xml:space="preserve"> confi</w:t>
      </w:r>
      <w:r w:rsidRPr="00233E8A">
        <w:rPr>
          <w:rFonts w:ascii="Times New Roman" w:hAnsi="Times New Roman" w:cs="TimesNewRomanPSMT"/>
          <w:sz w:val="24"/>
          <w:szCs w:val="24"/>
        </w:rPr>
        <w:t>r</w:t>
      </w:r>
      <w:r w:rsidR="00CD1A40" w:rsidRPr="00233E8A">
        <w:rPr>
          <w:rFonts w:ascii="Times New Roman" w:hAnsi="Times New Roman" w:cs="TimesNewRomanPSMT"/>
          <w:sz w:val="24"/>
          <w:szCs w:val="24"/>
        </w:rPr>
        <w:t xml:space="preserve">m to the above general </w:t>
      </w:r>
      <w:r w:rsidR="0093446A">
        <w:rPr>
          <w:rFonts w:ascii="Times New Roman" w:hAnsi="Times New Roman" w:cs="TimesNewRomanPSMT"/>
          <w:sz w:val="24"/>
          <w:szCs w:val="24"/>
        </w:rPr>
        <w:t xml:space="preserve">arrangement. </w:t>
      </w:r>
      <w:r w:rsidR="00CD1A40" w:rsidRPr="00233E8A">
        <w:rPr>
          <w:rFonts w:ascii="Times New Roman" w:hAnsi="Times New Roman" w:cs="TimesNewRomanPSMT"/>
          <w:sz w:val="24"/>
          <w:szCs w:val="24"/>
        </w:rPr>
        <w:t xml:space="preserve">The </w:t>
      </w:r>
      <w:proofErr w:type="spellStart"/>
      <w:r w:rsidRPr="00233E8A">
        <w:rPr>
          <w:rFonts w:ascii="Times New Roman" w:hAnsi="Times New Roman" w:cs="TimesNewRomanPSMT"/>
          <w:sz w:val="24"/>
          <w:szCs w:val="24"/>
        </w:rPr>
        <w:t>Molarband</w:t>
      </w:r>
      <w:proofErr w:type="spellEnd"/>
      <w:r w:rsidRPr="00233E8A">
        <w:rPr>
          <w:rFonts w:ascii="Times New Roman" w:hAnsi="Times New Roman" w:cs="TimesNewRomanPSMT"/>
          <w:sz w:val="24"/>
          <w:szCs w:val="24"/>
        </w:rPr>
        <w:t xml:space="preserve"> plant is designed as a decentralised sewage treatm</w:t>
      </w:r>
      <w:r w:rsidR="00CD1A40" w:rsidRPr="00233E8A">
        <w:rPr>
          <w:rFonts w:ascii="Times New Roman" w:hAnsi="Times New Roman" w:cs="TimesNewRomanPSMT"/>
          <w:sz w:val="24"/>
          <w:szCs w:val="24"/>
        </w:rPr>
        <w:t xml:space="preserve">ent facility in a congested low </w:t>
      </w:r>
      <w:r w:rsidRPr="00233E8A">
        <w:rPr>
          <w:rFonts w:ascii="Times New Roman" w:hAnsi="Times New Roman" w:cs="TimesNewRomanPSMT"/>
          <w:sz w:val="24"/>
          <w:szCs w:val="24"/>
        </w:rPr>
        <w:t>income locality and it receives concentrated sewage fro</w:t>
      </w:r>
      <w:r w:rsidR="00CD1A40" w:rsidRPr="00233E8A">
        <w:rPr>
          <w:rFonts w:ascii="Times New Roman" w:hAnsi="Times New Roman" w:cs="TimesNewRomanPSMT"/>
          <w:sz w:val="24"/>
          <w:szCs w:val="24"/>
        </w:rPr>
        <w:t xml:space="preserve">m 18 community toilet complexes </w:t>
      </w:r>
      <w:r w:rsidRPr="00233E8A">
        <w:rPr>
          <w:rFonts w:ascii="Times New Roman" w:hAnsi="Times New Roman" w:cs="TimesNewRomanPSMT"/>
          <w:sz w:val="24"/>
          <w:szCs w:val="24"/>
        </w:rPr>
        <w:t>which are connected to the sewerage network. As a result it ha</w:t>
      </w:r>
      <w:r w:rsidR="00CD1A40" w:rsidRPr="00233E8A">
        <w:rPr>
          <w:rFonts w:ascii="Times New Roman" w:hAnsi="Times New Roman" w:cs="TimesNewRomanPSMT"/>
          <w:sz w:val="24"/>
          <w:szCs w:val="24"/>
        </w:rPr>
        <w:t xml:space="preserve">s adopted additional feature of </w:t>
      </w:r>
      <w:r w:rsidRPr="00233E8A">
        <w:rPr>
          <w:rFonts w:ascii="Times New Roman" w:hAnsi="Times New Roman" w:cs="TimesNewRomanPSMT"/>
          <w:sz w:val="24"/>
          <w:szCs w:val="24"/>
        </w:rPr>
        <w:t>concurrent coagulation and flocculation. Moreover, due to sp</w:t>
      </w:r>
      <w:r w:rsidR="00CD1A40" w:rsidRPr="00233E8A">
        <w:rPr>
          <w:rFonts w:ascii="Times New Roman" w:hAnsi="Times New Roman" w:cs="TimesNewRomanPSMT"/>
          <w:sz w:val="24"/>
          <w:szCs w:val="24"/>
        </w:rPr>
        <w:t xml:space="preserve">ace constraints, it has adopted </w:t>
      </w:r>
      <w:r w:rsidRPr="00233E8A">
        <w:rPr>
          <w:rFonts w:ascii="Times New Roman" w:hAnsi="Times New Roman" w:cs="TimesNewRomanPSMT"/>
          <w:sz w:val="24"/>
          <w:szCs w:val="24"/>
        </w:rPr>
        <w:t xml:space="preserve">belt filter press instead of the typical drying beds for sludge treatment. On the other hand, at </w:t>
      </w:r>
      <w:proofErr w:type="spellStart"/>
      <w:r w:rsidRPr="00233E8A">
        <w:rPr>
          <w:rFonts w:ascii="Times New Roman" w:hAnsi="Times New Roman" w:cs="TimesNewRomanPSMT"/>
          <w:sz w:val="24"/>
          <w:szCs w:val="24"/>
        </w:rPr>
        <w:t>Lucknow</w:t>
      </w:r>
      <w:proofErr w:type="spellEnd"/>
      <w:r w:rsidRPr="00233E8A">
        <w:rPr>
          <w:rFonts w:ascii="Times New Roman" w:hAnsi="Times New Roman" w:cs="TimesNewRomanPSMT"/>
          <w:sz w:val="24"/>
          <w:szCs w:val="24"/>
        </w:rPr>
        <w:t xml:space="preserve"> the influent is diluted as it is lifted from the outfall of</w:t>
      </w:r>
      <w:r w:rsidR="00AA6F56">
        <w:rPr>
          <w:rFonts w:ascii="Times New Roman" w:hAnsi="Times New Roman" w:cs="TimesNewRomanPSMT"/>
          <w:sz w:val="24"/>
          <w:szCs w:val="24"/>
        </w:rPr>
        <w:t xml:space="preserve"> </w:t>
      </w:r>
      <w:r w:rsidRPr="00233E8A">
        <w:rPr>
          <w:rFonts w:ascii="Times New Roman" w:hAnsi="Times New Roman" w:cs="TimesNewRomanPSMT"/>
          <w:sz w:val="24"/>
          <w:szCs w:val="24"/>
        </w:rPr>
        <w:t>an open drain and therefore addition of coagulants and flocculants is not included. The sludge</w:t>
      </w:r>
      <w:r w:rsidR="00AA6F56">
        <w:rPr>
          <w:rFonts w:ascii="Times New Roman" w:hAnsi="Times New Roman" w:cs="TimesNewRomanPSMT"/>
          <w:sz w:val="24"/>
          <w:szCs w:val="24"/>
        </w:rPr>
        <w:t xml:space="preserve"> </w:t>
      </w:r>
      <w:r w:rsidRPr="00233E8A">
        <w:rPr>
          <w:rFonts w:ascii="Times New Roman" w:hAnsi="Times New Roman" w:cs="TimesNewRomanPSMT"/>
          <w:sz w:val="24"/>
          <w:szCs w:val="24"/>
        </w:rPr>
        <w:t>after thickening is sent directly to sludge drying beds.</w:t>
      </w:r>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In order to comply with the norm for Faecal </w:t>
      </w:r>
      <w:proofErr w:type="spellStart"/>
      <w:r w:rsidRPr="00233E8A">
        <w:rPr>
          <w:rFonts w:ascii="Times New Roman" w:hAnsi="Times New Roman" w:cs="TimesNewRomanPSMT"/>
          <w:sz w:val="24"/>
          <w:szCs w:val="24"/>
        </w:rPr>
        <w:t>coliform</w:t>
      </w:r>
      <w:proofErr w:type="spellEnd"/>
      <w:r w:rsidRPr="00233E8A">
        <w:rPr>
          <w:rFonts w:ascii="Times New Roman" w:hAnsi="Times New Roman" w:cs="TimesNewRomanPSMT"/>
          <w:sz w:val="24"/>
          <w:szCs w:val="24"/>
        </w:rPr>
        <w:t xml:space="preserve"> level in the final effluent, at</w:t>
      </w:r>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both the plants the tertiary treatment step comprises chlorination with a dosage of 2-4 </w:t>
      </w:r>
      <w:proofErr w:type="spellStart"/>
      <w:r w:rsidRPr="00233E8A">
        <w:rPr>
          <w:rFonts w:ascii="Times New Roman" w:hAnsi="Times New Roman" w:cs="TimesNewRomanPSMT"/>
          <w:sz w:val="24"/>
          <w:szCs w:val="24"/>
        </w:rPr>
        <w:t>ppm</w:t>
      </w:r>
      <w:proofErr w:type="spellEnd"/>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and contact time of 20-30 min. While at </w:t>
      </w:r>
      <w:proofErr w:type="spellStart"/>
      <w:r w:rsidRPr="00233E8A">
        <w:rPr>
          <w:rFonts w:ascii="Times New Roman" w:hAnsi="Times New Roman" w:cs="TimesNewRomanPSMT"/>
          <w:sz w:val="24"/>
          <w:szCs w:val="24"/>
        </w:rPr>
        <w:t>Molarband</w:t>
      </w:r>
      <w:proofErr w:type="spellEnd"/>
      <w:r w:rsidRPr="00233E8A">
        <w:rPr>
          <w:rFonts w:ascii="Times New Roman" w:hAnsi="Times New Roman" w:cs="TimesNewRomanPSMT"/>
          <w:sz w:val="24"/>
          <w:szCs w:val="24"/>
        </w:rPr>
        <w:t xml:space="preserve"> a separate contact chamber has been</w:t>
      </w:r>
      <w:r w:rsidR="007825C1">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provided, at </w:t>
      </w:r>
      <w:proofErr w:type="spellStart"/>
      <w:r w:rsidRPr="00233E8A">
        <w:rPr>
          <w:rFonts w:ascii="Times New Roman" w:hAnsi="Times New Roman" w:cs="TimesNewRomanPSMT"/>
          <w:sz w:val="24"/>
          <w:szCs w:val="24"/>
        </w:rPr>
        <w:t>Lucknow</w:t>
      </w:r>
      <w:proofErr w:type="spellEnd"/>
      <w:r w:rsidRPr="00233E8A">
        <w:rPr>
          <w:rFonts w:ascii="Times New Roman" w:hAnsi="Times New Roman" w:cs="TimesNewRomanPSMT"/>
          <w:sz w:val="24"/>
          <w:szCs w:val="24"/>
        </w:rPr>
        <w:t xml:space="preserve"> an additional circular wall </w:t>
      </w:r>
      <w:r w:rsidR="00C2739A" w:rsidRPr="00233E8A">
        <w:rPr>
          <w:rFonts w:ascii="Times New Roman" w:hAnsi="Times New Roman" w:cs="TimesNewRomanPSMT"/>
          <w:sz w:val="24"/>
          <w:szCs w:val="24"/>
        </w:rPr>
        <w:t xml:space="preserve">around the lamella settler tan </w:t>
      </w:r>
      <w:r w:rsidRPr="00233E8A">
        <w:rPr>
          <w:rFonts w:ascii="Times New Roman" w:hAnsi="Times New Roman" w:cs="TimesNewRomanPSMT"/>
          <w:sz w:val="24"/>
          <w:szCs w:val="24"/>
        </w:rPr>
        <w:t>provides the</w:t>
      </w:r>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necessary volume for disinfection to take place.</w:t>
      </w:r>
    </w:p>
    <w:p w:rsidR="002C6CC5" w:rsidRDefault="002C6CC5" w:rsidP="00233E8A">
      <w:pPr>
        <w:autoSpaceDE w:val="0"/>
        <w:autoSpaceDN w:val="0"/>
        <w:adjustRightInd w:val="0"/>
        <w:spacing w:after="0" w:line="360" w:lineRule="auto"/>
        <w:ind w:left="720"/>
        <w:rPr>
          <w:rFonts w:ascii="Times New Roman" w:hAnsi="Times New Roman"/>
          <w:b/>
          <w:bCs/>
          <w:sz w:val="24"/>
          <w:szCs w:val="24"/>
        </w:rPr>
      </w:pPr>
    </w:p>
    <w:p w:rsidR="00FC765B" w:rsidRPr="00233E8A" w:rsidRDefault="00FC765B" w:rsidP="00233E8A">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Land and power requirements</w:t>
      </w:r>
    </w:p>
    <w:p w:rsidR="00FC765B" w:rsidRPr="00233E8A" w:rsidRDefault="00FC765B" w:rsidP="00233E8A">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 xml:space="preserve"> As a result of the compact design, the foot print area of the </w:t>
      </w:r>
      <w:proofErr w:type="spellStart"/>
      <w:r w:rsidRPr="00233E8A">
        <w:rPr>
          <w:rFonts w:ascii="Times New Roman" w:hAnsi="Times New Roman" w:cs="TimesNewRomanPSMT"/>
          <w:sz w:val="24"/>
          <w:szCs w:val="24"/>
        </w:rPr>
        <w:t>Molarband</w:t>
      </w:r>
      <w:proofErr w:type="spellEnd"/>
      <w:r w:rsidRPr="00233E8A">
        <w:rPr>
          <w:rFonts w:ascii="Times New Roman" w:hAnsi="Times New Roman" w:cs="TimesNewRomanPSMT"/>
          <w:sz w:val="24"/>
          <w:szCs w:val="24"/>
        </w:rPr>
        <w:t xml:space="preserve"> and </w:t>
      </w:r>
      <w:proofErr w:type="spellStart"/>
      <w:r w:rsidRPr="00233E8A">
        <w:rPr>
          <w:rFonts w:ascii="Times New Roman" w:hAnsi="Times New Roman" w:cs="TimesNewRomanPSMT"/>
          <w:sz w:val="24"/>
          <w:szCs w:val="24"/>
        </w:rPr>
        <w:t>Lucknow</w:t>
      </w:r>
      <w:proofErr w:type="spellEnd"/>
    </w:p>
    <w:p w:rsidR="00CE3599" w:rsidRDefault="00FC765B" w:rsidP="00A75D12">
      <w:pPr>
        <w:autoSpaceDE w:val="0"/>
        <w:autoSpaceDN w:val="0"/>
        <w:adjustRightInd w:val="0"/>
        <w:spacing w:after="0" w:line="360" w:lineRule="auto"/>
        <w:ind w:left="720"/>
        <w:jc w:val="both"/>
        <w:rPr>
          <w:rFonts w:ascii="Times New Roman" w:hAnsi="Times New Roman" w:cs="TimesNewRomanPSMT"/>
          <w:sz w:val="24"/>
          <w:szCs w:val="24"/>
        </w:rPr>
      </w:pPr>
      <w:proofErr w:type="gramStart"/>
      <w:r w:rsidRPr="00233E8A">
        <w:rPr>
          <w:rFonts w:ascii="Times New Roman" w:hAnsi="Times New Roman" w:cs="TimesNewRomanPSMT"/>
          <w:sz w:val="24"/>
          <w:szCs w:val="24"/>
        </w:rPr>
        <w:t>plants</w:t>
      </w:r>
      <w:proofErr w:type="gramEnd"/>
      <w:r w:rsidRPr="00233E8A">
        <w:rPr>
          <w:rFonts w:ascii="Times New Roman" w:hAnsi="Times New Roman" w:cs="TimesNewRomanPSMT"/>
          <w:sz w:val="24"/>
          <w:szCs w:val="24"/>
        </w:rPr>
        <w:t xml:space="preserve"> are very low at 0.06 ha/</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and 0.03 ha/</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w:t>
      </w:r>
      <w:r w:rsidR="00B4068F" w:rsidRPr="00233E8A">
        <w:rPr>
          <w:rFonts w:ascii="Times New Roman" w:hAnsi="Times New Roman" w:cs="TimesNewRomanPSMT"/>
          <w:sz w:val="24"/>
          <w:szCs w:val="24"/>
        </w:rPr>
        <w:t>Similarly</w:t>
      </w:r>
      <w:r w:rsidRPr="00233E8A">
        <w:rPr>
          <w:rFonts w:ascii="Times New Roman" w:hAnsi="Times New Roman" w:cs="TimesNewRomanPSMT"/>
          <w:sz w:val="24"/>
          <w:szCs w:val="24"/>
        </w:rPr>
        <w:t xml:space="preserve"> the power requirements are 133kWh/</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and </w:t>
      </w:r>
      <w:proofErr w:type="gramStart"/>
      <w:r w:rsidRPr="00233E8A">
        <w:rPr>
          <w:rFonts w:ascii="Times New Roman" w:hAnsi="Times New Roman" w:cs="TimesNewRomanPSMT"/>
          <w:sz w:val="24"/>
          <w:szCs w:val="24"/>
        </w:rPr>
        <w:t>99 kWh/</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respectively</w:t>
      </w:r>
      <w:proofErr w:type="gramEnd"/>
      <w:r w:rsidRPr="00233E8A">
        <w:rPr>
          <w:rFonts w:ascii="Times New Roman" w:hAnsi="Times New Roman" w:cs="TimesNewRomanPSMT"/>
          <w:sz w:val="24"/>
          <w:szCs w:val="24"/>
        </w:rPr>
        <w:t xml:space="preserve">. In case of a typical </w:t>
      </w:r>
    </w:p>
    <w:p w:rsidR="00CE3599" w:rsidRDefault="00CE3599" w:rsidP="00A75D12">
      <w:pPr>
        <w:autoSpaceDE w:val="0"/>
        <w:autoSpaceDN w:val="0"/>
        <w:adjustRightInd w:val="0"/>
        <w:spacing w:after="0" w:line="360" w:lineRule="auto"/>
        <w:ind w:left="720"/>
        <w:jc w:val="both"/>
        <w:rPr>
          <w:rFonts w:ascii="Times New Roman" w:hAnsi="Times New Roman" w:cs="TimesNewRomanPSMT"/>
          <w:sz w:val="24"/>
          <w:szCs w:val="24"/>
        </w:rPr>
      </w:pPr>
    </w:p>
    <w:p w:rsidR="00220B22" w:rsidRDefault="00FC765B" w:rsidP="00A75D12">
      <w:pPr>
        <w:autoSpaceDE w:val="0"/>
        <w:autoSpaceDN w:val="0"/>
        <w:adjustRightInd w:val="0"/>
        <w:spacing w:after="0" w:line="360" w:lineRule="auto"/>
        <w:ind w:left="720"/>
        <w:jc w:val="both"/>
        <w:rPr>
          <w:rFonts w:ascii="Times New Roman" w:hAnsi="Times New Roman" w:cs="TimesNewRomanPSMT"/>
          <w:sz w:val="24"/>
          <w:szCs w:val="24"/>
        </w:rPr>
      </w:pPr>
      <w:proofErr w:type="gramStart"/>
      <w:r w:rsidRPr="00233E8A">
        <w:rPr>
          <w:rFonts w:ascii="Times New Roman" w:hAnsi="Times New Roman" w:cs="TimesNewRomanPSMT"/>
          <w:sz w:val="24"/>
          <w:szCs w:val="24"/>
        </w:rPr>
        <w:t>extended</w:t>
      </w:r>
      <w:proofErr w:type="gramEnd"/>
      <w:r w:rsidRPr="00233E8A">
        <w:rPr>
          <w:rFonts w:ascii="Times New Roman" w:hAnsi="Times New Roman" w:cs="TimesNewRomanPSMT"/>
          <w:sz w:val="24"/>
          <w:szCs w:val="24"/>
        </w:rPr>
        <w:t xml:space="preserve"> aeration system the</w:t>
      </w:r>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corresponding values are 0.1 ha/</w:t>
      </w:r>
      <w:r w:rsidR="00224112">
        <w:rPr>
          <w:rFonts w:ascii="Times New Roman" w:hAnsi="Times New Roman" w:cs="TimesNewRomanPSMT"/>
          <w:sz w:val="24"/>
          <w:szCs w:val="24"/>
        </w:rPr>
        <w:t>MLD</w:t>
      </w:r>
      <w:r w:rsidR="00C2739A" w:rsidRPr="00233E8A">
        <w:rPr>
          <w:rFonts w:ascii="Times New Roman" w:hAnsi="Times New Roman" w:cs="TimesNewRomanPSMT"/>
          <w:sz w:val="24"/>
          <w:szCs w:val="24"/>
        </w:rPr>
        <w:t xml:space="preserve"> and 228 kWh/</w:t>
      </w:r>
      <w:r w:rsidR="00224112">
        <w:rPr>
          <w:rFonts w:ascii="Times New Roman" w:hAnsi="Times New Roman" w:cs="TimesNewRomanPSMT"/>
          <w:sz w:val="24"/>
          <w:szCs w:val="24"/>
        </w:rPr>
        <w:t>MLD</w:t>
      </w:r>
      <w:r w:rsidR="00C2739A" w:rsidRPr="00233E8A">
        <w:rPr>
          <w:rFonts w:ascii="Times New Roman" w:hAnsi="Times New Roman" w:cs="TimesNewRomanPSMT"/>
          <w:sz w:val="24"/>
          <w:szCs w:val="24"/>
        </w:rPr>
        <w:t xml:space="preserve"> respectively</w:t>
      </w:r>
      <w:r w:rsidRPr="00233E8A">
        <w:rPr>
          <w:rFonts w:ascii="Times New Roman" w:hAnsi="Times New Roman" w:cs="TimesNewRomanPSMT"/>
          <w:sz w:val="24"/>
          <w:szCs w:val="24"/>
        </w:rPr>
        <w:t>. Thus</w:t>
      </w:r>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in comparison to the latter type of system, a FAB technology based plant offers significant</w:t>
      </w:r>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land and energy economy. The low</w:t>
      </w:r>
      <w:r w:rsidR="00C2739A" w:rsidRPr="00233E8A">
        <w:rPr>
          <w:rFonts w:ascii="Times New Roman" w:hAnsi="Times New Roman" w:cs="TimesNewRomanPSMT"/>
          <w:sz w:val="24"/>
          <w:szCs w:val="24"/>
        </w:rPr>
        <w:t xml:space="preserve">er energy requirements could be </w:t>
      </w:r>
      <w:r w:rsidRPr="00233E8A">
        <w:rPr>
          <w:rFonts w:ascii="Times New Roman" w:hAnsi="Times New Roman" w:cs="TimesNewRomanPSMT"/>
          <w:sz w:val="24"/>
          <w:szCs w:val="24"/>
        </w:rPr>
        <w:t>attributed to arrangement</w:t>
      </w:r>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for biomass retention and submerged aeration system.</w:t>
      </w:r>
    </w:p>
    <w:p w:rsidR="00A75D12" w:rsidRPr="00A75D12" w:rsidRDefault="00A75D12" w:rsidP="00A75D12">
      <w:pPr>
        <w:autoSpaceDE w:val="0"/>
        <w:autoSpaceDN w:val="0"/>
        <w:adjustRightInd w:val="0"/>
        <w:spacing w:after="0" w:line="360" w:lineRule="auto"/>
        <w:ind w:left="720"/>
        <w:jc w:val="both"/>
        <w:rPr>
          <w:rFonts w:ascii="Times New Roman" w:hAnsi="Times New Roman" w:cs="TimesNewRomanPSMT"/>
          <w:sz w:val="24"/>
          <w:szCs w:val="24"/>
        </w:rPr>
      </w:pPr>
    </w:p>
    <w:p w:rsidR="00FC1F71" w:rsidRPr="00233E8A" w:rsidRDefault="00FC1F71" w:rsidP="00233E8A">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Performance of the plant</w:t>
      </w:r>
    </w:p>
    <w:p w:rsidR="00CD1A40" w:rsidRPr="00233E8A" w:rsidRDefault="00FC765B" w:rsidP="002C6CC5">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 xml:space="preserve"> While the </w:t>
      </w:r>
      <w:proofErr w:type="spellStart"/>
      <w:r w:rsidRPr="00233E8A">
        <w:rPr>
          <w:rFonts w:ascii="Times New Roman" w:hAnsi="Times New Roman" w:cs="TimesNewRomanPSMT"/>
          <w:sz w:val="24"/>
          <w:szCs w:val="24"/>
        </w:rPr>
        <w:t>Molarband</w:t>
      </w:r>
      <w:proofErr w:type="spellEnd"/>
      <w:r w:rsidRPr="00233E8A">
        <w:rPr>
          <w:rFonts w:ascii="Times New Roman" w:hAnsi="Times New Roman" w:cs="TimesNewRomanPSMT"/>
          <w:sz w:val="24"/>
          <w:szCs w:val="24"/>
        </w:rPr>
        <w:t xml:space="preserve"> plant is receiving only one tenth</w:t>
      </w:r>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of the designed flow, it carries higher organic and solids load than what is typically found in</w:t>
      </w:r>
      <w:r w:rsidR="00675B46">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sewage. Compared to the </w:t>
      </w:r>
      <w:proofErr w:type="spellStart"/>
      <w:r w:rsidRPr="00233E8A">
        <w:rPr>
          <w:rFonts w:ascii="Times New Roman" w:hAnsi="Times New Roman" w:cs="TimesNewRomanPSMT"/>
          <w:sz w:val="24"/>
          <w:szCs w:val="24"/>
        </w:rPr>
        <w:t>nalla</w:t>
      </w:r>
      <w:proofErr w:type="spellEnd"/>
      <w:r w:rsidRPr="00233E8A">
        <w:rPr>
          <w:rFonts w:ascii="Times New Roman" w:hAnsi="Times New Roman" w:cs="TimesNewRomanPSMT"/>
          <w:sz w:val="24"/>
          <w:szCs w:val="24"/>
        </w:rPr>
        <w:t xml:space="preserve"> flow lifted at </w:t>
      </w:r>
      <w:proofErr w:type="spellStart"/>
      <w:r w:rsidRPr="00233E8A">
        <w:rPr>
          <w:rFonts w:ascii="Times New Roman" w:hAnsi="Times New Roman" w:cs="TimesNewRomanPSMT"/>
          <w:sz w:val="24"/>
          <w:szCs w:val="24"/>
        </w:rPr>
        <w:t>Lucknow</w:t>
      </w:r>
      <w:proofErr w:type="spellEnd"/>
      <w:r w:rsidRPr="00233E8A">
        <w:rPr>
          <w:rFonts w:ascii="Times New Roman" w:hAnsi="Times New Roman" w:cs="TimesNewRomanPSMT"/>
          <w:sz w:val="24"/>
          <w:szCs w:val="24"/>
        </w:rPr>
        <w:t>, it is almost 3-4 times stronger in BOD</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and SS values and corresponding removal efficiencies are found to be 97%.The plant at </w:t>
      </w:r>
      <w:proofErr w:type="spellStart"/>
      <w:r w:rsidRPr="00233E8A">
        <w:rPr>
          <w:rFonts w:ascii="Times New Roman" w:hAnsi="Times New Roman" w:cs="TimesNewRomanPSMT"/>
          <w:sz w:val="24"/>
          <w:szCs w:val="24"/>
        </w:rPr>
        <w:t>Lucknow</w:t>
      </w:r>
      <w:proofErr w:type="spellEnd"/>
      <w:r w:rsidRPr="00233E8A">
        <w:rPr>
          <w:rFonts w:ascii="Times New Roman" w:hAnsi="Times New Roman" w:cs="TimesNewRomanPSMT"/>
          <w:sz w:val="24"/>
          <w:szCs w:val="24"/>
        </w:rPr>
        <w:t xml:space="preserve"> is receiving almost 100% hydraulic loading. While removal</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efficiencies are </w:t>
      </w:r>
      <w:r w:rsidR="00B4068F" w:rsidRPr="00233E8A">
        <w:rPr>
          <w:rFonts w:ascii="Times New Roman" w:hAnsi="Times New Roman" w:cs="TimesNewRomanPSMT"/>
          <w:sz w:val="24"/>
          <w:szCs w:val="24"/>
        </w:rPr>
        <w:t>somewhat</w:t>
      </w:r>
      <w:r w:rsidRPr="00233E8A">
        <w:rPr>
          <w:rFonts w:ascii="Times New Roman" w:hAnsi="Times New Roman" w:cs="TimesNewRomanPSMT"/>
          <w:sz w:val="24"/>
          <w:szCs w:val="24"/>
        </w:rPr>
        <w:t xml:space="preserve"> lower, the final effluent quality is well within the discharge</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standards. At times the plant has been subjected to hydraulic overloading to the extent of 62</w:t>
      </w:r>
      <w:r w:rsidR="00224112">
        <w:rPr>
          <w:rFonts w:ascii="Times New Roman" w:hAnsi="Times New Roman" w:cs="TimesNewRomanPSMT"/>
          <w:sz w:val="24"/>
          <w:szCs w:val="24"/>
        </w:rPr>
        <w:t>MLD</w:t>
      </w:r>
      <w:r w:rsidRPr="00233E8A">
        <w:rPr>
          <w:rFonts w:ascii="Times New Roman" w:hAnsi="Times New Roman" w:cs="TimesNewRomanPSMT"/>
          <w:sz w:val="24"/>
          <w:szCs w:val="24"/>
        </w:rPr>
        <w:t xml:space="preserve"> (48% overloading). It is expected that the increased surface overflow rate would lead to</w:t>
      </w:r>
      <w:r w:rsidR="00B4068F">
        <w:rPr>
          <w:rFonts w:ascii="Times New Roman" w:hAnsi="Times New Roman" w:cs="TimesNewRomanPSMT"/>
          <w:sz w:val="24"/>
          <w:szCs w:val="24"/>
        </w:rPr>
        <w:t xml:space="preserve"> </w:t>
      </w:r>
      <w:r w:rsidRPr="00233E8A">
        <w:rPr>
          <w:rFonts w:ascii="Times New Roman" w:hAnsi="Times New Roman" w:cs="TimesNewRomanPSMT"/>
          <w:sz w:val="24"/>
          <w:szCs w:val="24"/>
        </w:rPr>
        <w:t>wash out of solids from the reactor and the tube settler. However, as per the available effluent</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quality data monitored by the O&amp;M agency, the suspended solids and BOD concentrations</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are found to be 26 mg/l and 24 mg/l respectively. These values are quite in line with those</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observed on the days of normal flow. However, it must be noted that the average influent</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BOD is way below the designed BOD of 250 mg/l and on the day of overloading under</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consideration it</w:t>
      </w:r>
      <w:r w:rsidR="00CD1A40" w:rsidRPr="00233E8A">
        <w:rPr>
          <w:rFonts w:ascii="Times New Roman" w:hAnsi="Times New Roman" w:cs="TimesNewRomanPSMT"/>
          <w:sz w:val="24"/>
          <w:szCs w:val="24"/>
        </w:rPr>
        <w:t xml:space="preserve"> was found to be only 140 mg/l.</w:t>
      </w:r>
    </w:p>
    <w:p w:rsidR="00C11ADD" w:rsidRDefault="00FC765B" w:rsidP="001F0795">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It should be noted that the final effluent characteristics correspond to post chlorination</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stage and undoubtedly this also helps in reducing the chemical and biological oxygen demand</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to a certain extent. Effluent quality at pre-chlorination stage is not monitored and therefore</w:t>
      </w:r>
      <w:r w:rsidR="001F0795">
        <w:rPr>
          <w:rFonts w:ascii="Times New Roman" w:hAnsi="Times New Roman" w:cs="TimesNewRomanPSMT"/>
          <w:sz w:val="24"/>
          <w:szCs w:val="24"/>
        </w:rPr>
        <w:t xml:space="preserve"> </w:t>
      </w:r>
      <w:r w:rsidRPr="00233E8A">
        <w:rPr>
          <w:rFonts w:ascii="Times New Roman" w:hAnsi="Times New Roman" w:cs="TimesNewRomanPSMT"/>
          <w:sz w:val="24"/>
          <w:szCs w:val="24"/>
        </w:rPr>
        <w:t>removal efficiency exclus</w:t>
      </w:r>
      <w:r w:rsidR="001F0795">
        <w:rPr>
          <w:rFonts w:ascii="Times New Roman" w:hAnsi="Times New Roman" w:cs="TimesNewRomanPSMT"/>
          <w:sz w:val="24"/>
          <w:szCs w:val="24"/>
        </w:rPr>
        <w:t>ively from the FAB reactors can</w:t>
      </w:r>
      <w:r w:rsidRPr="00233E8A">
        <w:rPr>
          <w:rFonts w:ascii="Times New Roman" w:hAnsi="Times New Roman" w:cs="TimesNewRomanPSMT"/>
          <w:sz w:val="24"/>
          <w:szCs w:val="24"/>
        </w:rPr>
        <w:t>not be commented upon.</w:t>
      </w:r>
    </w:p>
    <w:p w:rsidR="00C11ADD" w:rsidRPr="00233E8A" w:rsidRDefault="00C11ADD" w:rsidP="00233E8A">
      <w:pPr>
        <w:autoSpaceDE w:val="0"/>
        <w:autoSpaceDN w:val="0"/>
        <w:adjustRightInd w:val="0"/>
        <w:spacing w:after="0" w:line="360" w:lineRule="auto"/>
        <w:ind w:left="720"/>
        <w:rPr>
          <w:rFonts w:ascii="Times New Roman" w:hAnsi="Times New Roman" w:cs="TimesNewRomanPSMT"/>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043"/>
        <w:gridCol w:w="1056"/>
        <w:gridCol w:w="996"/>
        <w:gridCol w:w="1043"/>
        <w:gridCol w:w="1056"/>
        <w:gridCol w:w="996"/>
      </w:tblGrid>
      <w:tr w:rsidR="00FC765B" w:rsidRPr="00FD3508" w:rsidTr="00FD3508">
        <w:tc>
          <w:tcPr>
            <w:tcW w:w="2332" w:type="dxa"/>
            <w:vAlign w:val="center"/>
          </w:tcPr>
          <w:p w:rsidR="00FC765B" w:rsidRPr="00FD3508" w:rsidRDefault="00FC765B" w:rsidP="00FD3508">
            <w:pPr>
              <w:autoSpaceDE w:val="0"/>
              <w:autoSpaceDN w:val="0"/>
              <w:adjustRightInd w:val="0"/>
              <w:spacing w:after="0" w:line="360" w:lineRule="auto"/>
              <w:ind w:left="720"/>
              <w:rPr>
                <w:rFonts w:ascii="Times New Roman" w:hAnsi="Times New Roman" w:cs="TimesNewRomanPSMT"/>
                <w:sz w:val="24"/>
                <w:szCs w:val="24"/>
              </w:rPr>
            </w:pPr>
          </w:p>
        </w:tc>
        <w:tc>
          <w:tcPr>
            <w:tcW w:w="0" w:type="auto"/>
            <w:gridSpan w:val="3"/>
            <w:vAlign w:val="center"/>
          </w:tcPr>
          <w:p w:rsidR="00FC765B" w:rsidRPr="00FD3508" w:rsidRDefault="00FC765B" w:rsidP="00FD3508">
            <w:pPr>
              <w:autoSpaceDE w:val="0"/>
              <w:autoSpaceDN w:val="0"/>
              <w:adjustRightInd w:val="0"/>
              <w:spacing w:after="0" w:line="360" w:lineRule="auto"/>
              <w:ind w:left="720"/>
              <w:rPr>
                <w:rFonts w:ascii="Times New Roman" w:hAnsi="Times New Roman" w:cs="TimesNewRomanPSMT"/>
                <w:b/>
                <w:sz w:val="24"/>
                <w:szCs w:val="24"/>
              </w:rPr>
            </w:pPr>
            <w:proofErr w:type="spellStart"/>
            <w:r w:rsidRPr="00FD3508">
              <w:rPr>
                <w:rFonts w:ascii="Times New Roman" w:hAnsi="Times New Roman" w:cs="TimesNewRomanPSMT"/>
                <w:b/>
                <w:sz w:val="24"/>
                <w:szCs w:val="24"/>
              </w:rPr>
              <w:t>Lucknow</w:t>
            </w:r>
            <w:proofErr w:type="spellEnd"/>
          </w:p>
        </w:tc>
        <w:tc>
          <w:tcPr>
            <w:tcW w:w="0" w:type="auto"/>
            <w:gridSpan w:val="3"/>
            <w:vAlign w:val="center"/>
          </w:tcPr>
          <w:p w:rsidR="00FC765B" w:rsidRPr="00FD3508" w:rsidRDefault="00FC765B" w:rsidP="00FD3508">
            <w:pPr>
              <w:autoSpaceDE w:val="0"/>
              <w:autoSpaceDN w:val="0"/>
              <w:adjustRightInd w:val="0"/>
              <w:spacing w:after="0" w:line="360" w:lineRule="auto"/>
              <w:ind w:left="720"/>
              <w:rPr>
                <w:rFonts w:ascii="Times New Roman" w:hAnsi="Times New Roman" w:cs="TimesNewRomanPSMT"/>
                <w:b/>
                <w:sz w:val="24"/>
                <w:szCs w:val="24"/>
              </w:rPr>
            </w:pPr>
            <w:proofErr w:type="spellStart"/>
            <w:r w:rsidRPr="00FD3508">
              <w:rPr>
                <w:rFonts w:ascii="Times New Roman" w:hAnsi="Times New Roman" w:cs="TimesNewRomanPSMT"/>
                <w:b/>
                <w:sz w:val="24"/>
                <w:szCs w:val="24"/>
              </w:rPr>
              <w:t>Molarband</w:t>
            </w:r>
            <w:proofErr w:type="spellEnd"/>
            <w:r w:rsidRPr="00FD3508">
              <w:rPr>
                <w:rFonts w:ascii="Times New Roman" w:hAnsi="Times New Roman" w:cs="TimesNewRomanPSMT"/>
                <w:b/>
                <w:sz w:val="24"/>
                <w:szCs w:val="24"/>
              </w:rPr>
              <w:t xml:space="preserve"> ,</w:t>
            </w:r>
            <w:proofErr w:type="spellStart"/>
            <w:r w:rsidRPr="00FD3508">
              <w:rPr>
                <w:rFonts w:ascii="Times New Roman" w:hAnsi="Times New Roman" w:cs="TimesNewRomanPSMT"/>
                <w:b/>
                <w:sz w:val="24"/>
                <w:szCs w:val="24"/>
              </w:rPr>
              <w:t>N.delhi</w:t>
            </w:r>
            <w:proofErr w:type="spellEnd"/>
          </w:p>
        </w:tc>
      </w:tr>
      <w:tr w:rsidR="00702519" w:rsidRPr="00FD3508" w:rsidTr="00FD3508">
        <w:tc>
          <w:tcPr>
            <w:tcW w:w="2332" w:type="dxa"/>
            <w:vAlign w:val="center"/>
          </w:tcPr>
          <w:p w:rsidR="00FC765B" w:rsidRPr="00FD3508" w:rsidRDefault="00FC765B" w:rsidP="00FD3508">
            <w:pPr>
              <w:autoSpaceDE w:val="0"/>
              <w:autoSpaceDN w:val="0"/>
              <w:adjustRightInd w:val="0"/>
              <w:spacing w:after="0" w:line="360" w:lineRule="auto"/>
              <w:ind w:left="720"/>
              <w:rPr>
                <w:rFonts w:ascii="Times New Roman" w:hAnsi="Times New Roman" w:cs="TimesNewRomanPSMT"/>
                <w:sz w:val="24"/>
                <w:szCs w:val="24"/>
              </w:rPr>
            </w:pP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Influent</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Effluent</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%Rem.</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Influent</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Effluent</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b/>
                <w:sz w:val="24"/>
                <w:szCs w:val="24"/>
              </w:rPr>
            </w:pPr>
            <w:r w:rsidRPr="00FD3508">
              <w:rPr>
                <w:rFonts w:ascii="Times New Roman" w:hAnsi="Times New Roman" w:cs="TimesNewRomanPSMT"/>
                <w:b/>
                <w:sz w:val="24"/>
                <w:szCs w:val="24"/>
              </w:rPr>
              <w:t>%Rem.</w:t>
            </w:r>
          </w:p>
        </w:tc>
      </w:tr>
      <w:tr w:rsidR="00702519" w:rsidRPr="00FD3508" w:rsidTr="00FD3508">
        <w:tc>
          <w:tcPr>
            <w:tcW w:w="2332" w:type="dxa"/>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BOD(mg/l)</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120</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19</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84</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357</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9.2</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97</w:t>
            </w:r>
          </w:p>
        </w:tc>
      </w:tr>
      <w:tr w:rsidR="00702519" w:rsidRPr="00FD3508" w:rsidTr="00FD3508">
        <w:tc>
          <w:tcPr>
            <w:tcW w:w="2332" w:type="dxa"/>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COD(mg/l)</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260</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68</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74</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920</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88</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90</w:t>
            </w:r>
          </w:p>
        </w:tc>
      </w:tr>
      <w:tr w:rsidR="00702519" w:rsidRPr="00FD3508" w:rsidTr="00FD3508">
        <w:tc>
          <w:tcPr>
            <w:tcW w:w="2332" w:type="dxa"/>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SS(mg/l)</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140</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27</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81</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650</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20</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97</w:t>
            </w:r>
          </w:p>
        </w:tc>
      </w:tr>
      <w:tr w:rsidR="00702519" w:rsidRPr="00FD3508" w:rsidTr="00FD3508">
        <w:tc>
          <w:tcPr>
            <w:tcW w:w="2332" w:type="dxa"/>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lastRenderedPageBreak/>
              <w:t xml:space="preserve">Faecal </w:t>
            </w:r>
            <w:proofErr w:type="spellStart"/>
            <w:r w:rsidRPr="00FD3508">
              <w:rPr>
                <w:rFonts w:ascii="Times New Roman" w:hAnsi="Times New Roman" w:cs="TimesNewRomanPSMT"/>
                <w:sz w:val="24"/>
                <w:szCs w:val="24"/>
              </w:rPr>
              <w:t>coliform</w:t>
            </w:r>
            <w:proofErr w:type="spellEnd"/>
            <w:r w:rsidRPr="00FD3508">
              <w:rPr>
                <w:rFonts w:ascii="Times New Roman" w:hAnsi="Times New Roman" w:cs="TimesNewRomanPSMT"/>
                <w:sz w:val="24"/>
                <w:szCs w:val="24"/>
              </w:rPr>
              <w:t xml:space="preserve"> (MPN/100ml)</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9×10</w:t>
            </w:r>
            <w:r w:rsidRPr="00FD3508">
              <w:rPr>
                <w:rFonts w:ascii="Times New Roman" w:hAnsi="Times New Roman" w:cs="TimesNewRomanPSMT"/>
                <w:sz w:val="24"/>
                <w:szCs w:val="24"/>
                <w:vertAlign w:val="superscript"/>
              </w:rPr>
              <w:t>6</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600</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99.99</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10</w:t>
            </w:r>
            <w:r w:rsidRPr="00FD3508">
              <w:rPr>
                <w:rFonts w:ascii="Times New Roman" w:hAnsi="Times New Roman" w:cs="TimesNewRomanPSMT"/>
                <w:sz w:val="24"/>
                <w:szCs w:val="24"/>
                <w:vertAlign w:val="superscript"/>
              </w:rPr>
              <w:t>7</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640-730</w:t>
            </w:r>
          </w:p>
        </w:tc>
        <w:tc>
          <w:tcPr>
            <w:tcW w:w="0" w:type="auto"/>
            <w:vAlign w:val="center"/>
          </w:tcPr>
          <w:p w:rsidR="00FC765B" w:rsidRPr="00FD3508" w:rsidRDefault="00FC765B" w:rsidP="00FD3508">
            <w:pPr>
              <w:autoSpaceDE w:val="0"/>
              <w:autoSpaceDN w:val="0"/>
              <w:adjustRightInd w:val="0"/>
              <w:spacing w:after="0" w:line="360" w:lineRule="auto"/>
              <w:rPr>
                <w:rFonts w:ascii="Times New Roman" w:hAnsi="Times New Roman" w:cs="TimesNewRomanPSMT"/>
                <w:sz w:val="24"/>
                <w:szCs w:val="24"/>
              </w:rPr>
            </w:pPr>
            <w:r w:rsidRPr="00FD3508">
              <w:rPr>
                <w:rFonts w:ascii="Times New Roman" w:hAnsi="Times New Roman" w:cs="TimesNewRomanPSMT"/>
                <w:sz w:val="24"/>
                <w:szCs w:val="24"/>
              </w:rPr>
              <w:t>99.99</w:t>
            </w:r>
          </w:p>
        </w:tc>
      </w:tr>
    </w:tbl>
    <w:p w:rsidR="00FC765B" w:rsidRPr="00233E8A" w:rsidRDefault="00FC765B" w:rsidP="00233E8A">
      <w:pPr>
        <w:autoSpaceDE w:val="0"/>
        <w:autoSpaceDN w:val="0"/>
        <w:adjustRightInd w:val="0"/>
        <w:spacing w:after="0" w:line="360" w:lineRule="auto"/>
        <w:ind w:left="720"/>
        <w:rPr>
          <w:rFonts w:ascii="Times New Roman" w:hAnsi="Times New Roman" w:cs="TimesNewRomanPSMT"/>
          <w:sz w:val="24"/>
          <w:szCs w:val="24"/>
        </w:rPr>
      </w:pPr>
    </w:p>
    <w:p w:rsidR="00FC765B" w:rsidRPr="00233E8A" w:rsidRDefault="00FC765B" w:rsidP="00233E8A">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Investment costs</w:t>
      </w:r>
    </w:p>
    <w:p w:rsidR="00FC1F71" w:rsidRPr="00233E8A" w:rsidRDefault="00FC1F71" w:rsidP="00233E8A">
      <w:pPr>
        <w:spacing w:after="0" w:line="360" w:lineRule="auto"/>
        <w:ind w:left="720"/>
        <w:jc w:val="both"/>
        <w:rPr>
          <w:rFonts w:ascii="Times New Roman" w:hAnsi="Times New Roman"/>
          <w:sz w:val="24"/>
          <w:szCs w:val="24"/>
        </w:rPr>
      </w:pPr>
      <w:r w:rsidRPr="00233E8A">
        <w:rPr>
          <w:rFonts w:ascii="Times New Roman" w:hAnsi="Times New Roman"/>
          <w:sz w:val="24"/>
          <w:szCs w:val="24"/>
        </w:rPr>
        <w:t>The total capital cost of</w:t>
      </w:r>
      <w:r w:rsidR="00B4068F">
        <w:rPr>
          <w:rFonts w:ascii="Times New Roman" w:hAnsi="Times New Roman"/>
          <w:sz w:val="24"/>
          <w:szCs w:val="24"/>
        </w:rPr>
        <w:t xml:space="preserve"> FAB based plants at </w:t>
      </w:r>
      <w:proofErr w:type="spellStart"/>
      <w:proofErr w:type="gramStart"/>
      <w:r w:rsidR="00B4068F">
        <w:rPr>
          <w:rFonts w:ascii="Times New Roman" w:hAnsi="Times New Roman"/>
          <w:sz w:val="24"/>
          <w:szCs w:val="24"/>
        </w:rPr>
        <w:t>molarband</w:t>
      </w:r>
      <w:proofErr w:type="spellEnd"/>
      <w:r w:rsidR="00B4068F">
        <w:rPr>
          <w:rFonts w:ascii="Times New Roman" w:hAnsi="Times New Roman"/>
          <w:sz w:val="24"/>
          <w:szCs w:val="24"/>
        </w:rPr>
        <w:t>(</w:t>
      </w:r>
      <w:proofErr w:type="gramEnd"/>
      <w:r w:rsidR="00B4068F">
        <w:rPr>
          <w:rFonts w:ascii="Times New Roman" w:hAnsi="Times New Roman"/>
          <w:sz w:val="24"/>
          <w:szCs w:val="24"/>
        </w:rPr>
        <w:t>D</w:t>
      </w:r>
      <w:r w:rsidRPr="00233E8A">
        <w:rPr>
          <w:rFonts w:ascii="Times New Roman" w:hAnsi="Times New Roman"/>
          <w:sz w:val="24"/>
          <w:szCs w:val="24"/>
        </w:rPr>
        <w:t xml:space="preserve">elhi) and </w:t>
      </w:r>
      <w:proofErr w:type="spellStart"/>
      <w:r w:rsidRPr="00233E8A">
        <w:rPr>
          <w:rFonts w:ascii="Times New Roman" w:hAnsi="Times New Roman"/>
          <w:sz w:val="24"/>
          <w:szCs w:val="24"/>
        </w:rPr>
        <w:t>Lucknow</w:t>
      </w:r>
      <w:proofErr w:type="spellEnd"/>
      <w:r w:rsidRPr="00233E8A">
        <w:rPr>
          <w:rFonts w:ascii="Times New Roman" w:hAnsi="Times New Roman"/>
          <w:sz w:val="24"/>
          <w:szCs w:val="24"/>
        </w:rPr>
        <w:t xml:space="preserve"> are Rs.23.4 million and Rs.222.4 million respectively. There unit capital costs are Rs.7.8 million/</w:t>
      </w:r>
      <w:r w:rsidR="00224112">
        <w:rPr>
          <w:rFonts w:ascii="Times New Roman" w:hAnsi="Times New Roman"/>
          <w:sz w:val="24"/>
          <w:szCs w:val="24"/>
        </w:rPr>
        <w:t>MLD</w:t>
      </w:r>
      <w:r w:rsidRPr="00233E8A">
        <w:rPr>
          <w:rFonts w:ascii="Times New Roman" w:hAnsi="Times New Roman"/>
          <w:sz w:val="24"/>
          <w:szCs w:val="24"/>
        </w:rPr>
        <w:t xml:space="preserve"> and 5.3 million/</w:t>
      </w:r>
      <w:r w:rsidR="00224112">
        <w:rPr>
          <w:rFonts w:ascii="Times New Roman" w:hAnsi="Times New Roman"/>
          <w:sz w:val="24"/>
          <w:szCs w:val="24"/>
        </w:rPr>
        <w:t>MLD</w:t>
      </w:r>
      <w:r w:rsidRPr="00233E8A">
        <w:rPr>
          <w:rFonts w:ascii="Times New Roman" w:hAnsi="Times New Roman"/>
          <w:sz w:val="24"/>
          <w:szCs w:val="24"/>
        </w:rPr>
        <w:t>. The annual O</w:t>
      </w:r>
      <w:r w:rsidR="002439AA">
        <w:rPr>
          <w:rFonts w:ascii="Times New Roman" w:hAnsi="Times New Roman"/>
          <w:sz w:val="24"/>
          <w:szCs w:val="24"/>
        </w:rPr>
        <w:t xml:space="preserve">&amp;M cost of FAB based plants at </w:t>
      </w:r>
      <w:proofErr w:type="spellStart"/>
      <w:proofErr w:type="gramStart"/>
      <w:r w:rsidR="002439AA">
        <w:rPr>
          <w:rFonts w:ascii="Times New Roman" w:hAnsi="Times New Roman"/>
          <w:sz w:val="24"/>
          <w:szCs w:val="24"/>
        </w:rPr>
        <w:t>M</w:t>
      </w:r>
      <w:r w:rsidRPr="00233E8A">
        <w:rPr>
          <w:rFonts w:ascii="Times New Roman" w:hAnsi="Times New Roman"/>
          <w:sz w:val="24"/>
          <w:szCs w:val="24"/>
        </w:rPr>
        <w:t>olarband</w:t>
      </w:r>
      <w:proofErr w:type="spellEnd"/>
      <w:r w:rsidRPr="00233E8A">
        <w:rPr>
          <w:rFonts w:ascii="Times New Roman" w:hAnsi="Times New Roman"/>
          <w:sz w:val="24"/>
          <w:szCs w:val="24"/>
        </w:rPr>
        <w:t>(</w:t>
      </w:r>
      <w:proofErr w:type="spellStart"/>
      <w:proofErr w:type="gramEnd"/>
      <w:r w:rsidRPr="00233E8A">
        <w:rPr>
          <w:rFonts w:ascii="Times New Roman" w:hAnsi="Times New Roman"/>
          <w:sz w:val="24"/>
          <w:szCs w:val="24"/>
        </w:rPr>
        <w:t>delhi</w:t>
      </w:r>
      <w:proofErr w:type="spellEnd"/>
      <w:r w:rsidRPr="00233E8A">
        <w:rPr>
          <w:rFonts w:ascii="Times New Roman" w:hAnsi="Times New Roman"/>
          <w:sz w:val="24"/>
          <w:szCs w:val="24"/>
        </w:rPr>
        <w:t xml:space="preserve">) and </w:t>
      </w:r>
      <w:proofErr w:type="spellStart"/>
      <w:r w:rsidRPr="00233E8A">
        <w:rPr>
          <w:rFonts w:ascii="Times New Roman" w:hAnsi="Times New Roman"/>
          <w:sz w:val="24"/>
          <w:szCs w:val="24"/>
        </w:rPr>
        <w:t>Lucknow</w:t>
      </w:r>
      <w:proofErr w:type="spellEnd"/>
      <w:r w:rsidRPr="00233E8A">
        <w:rPr>
          <w:rFonts w:ascii="Times New Roman" w:hAnsi="Times New Roman"/>
          <w:sz w:val="24"/>
          <w:szCs w:val="24"/>
        </w:rPr>
        <w:t xml:space="preserve"> are Rs.2.55 million and Rs.16.85 million respectively. There unit capital costs are Rs.0.85 million/</w:t>
      </w:r>
      <w:r w:rsidR="00224112">
        <w:rPr>
          <w:rFonts w:ascii="Times New Roman" w:hAnsi="Times New Roman"/>
          <w:sz w:val="24"/>
          <w:szCs w:val="24"/>
        </w:rPr>
        <w:t>MLD</w:t>
      </w:r>
      <w:r w:rsidRPr="00233E8A">
        <w:rPr>
          <w:rFonts w:ascii="Times New Roman" w:hAnsi="Times New Roman"/>
          <w:sz w:val="24"/>
          <w:szCs w:val="24"/>
        </w:rPr>
        <w:t xml:space="preserve"> and 0.40 million/</w:t>
      </w:r>
      <w:proofErr w:type="spellStart"/>
      <w:r w:rsidR="00224112">
        <w:rPr>
          <w:rFonts w:ascii="Times New Roman" w:hAnsi="Times New Roman"/>
          <w:sz w:val="24"/>
          <w:szCs w:val="24"/>
        </w:rPr>
        <w:t>MLD</w:t>
      </w:r>
      <w:r w:rsidRPr="00233E8A">
        <w:rPr>
          <w:rFonts w:ascii="Times New Roman" w:hAnsi="Times New Roman"/>
          <w:sz w:val="24"/>
          <w:szCs w:val="24"/>
        </w:rPr>
        <w:t>.The</w:t>
      </w:r>
      <w:proofErr w:type="spellEnd"/>
      <w:r w:rsidRPr="00233E8A">
        <w:rPr>
          <w:rFonts w:ascii="Times New Roman" w:hAnsi="Times New Roman"/>
          <w:sz w:val="24"/>
          <w:szCs w:val="24"/>
        </w:rPr>
        <w:t xml:space="preserve"> Life cyc</w:t>
      </w:r>
      <w:r w:rsidR="002439AA">
        <w:rPr>
          <w:rFonts w:ascii="Times New Roman" w:hAnsi="Times New Roman"/>
          <w:sz w:val="24"/>
          <w:szCs w:val="24"/>
        </w:rPr>
        <w:t xml:space="preserve">le cost of FAB based plants at </w:t>
      </w:r>
      <w:proofErr w:type="spellStart"/>
      <w:r w:rsidR="002439AA">
        <w:rPr>
          <w:rFonts w:ascii="Times New Roman" w:hAnsi="Times New Roman"/>
          <w:sz w:val="24"/>
          <w:szCs w:val="24"/>
        </w:rPr>
        <w:t>M</w:t>
      </w:r>
      <w:r w:rsidRPr="00233E8A">
        <w:rPr>
          <w:rFonts w:ascii="Times New Roman" w:hAnsi="Times New Roman"/>
          <w:sz w:val="24"/>
          <w:szCs w:val="24"/>
        </w:rPr>
        <w:t>olarband</w:t>
      </w:r>
      <w:proofErr w:type="spellEnd"/>
      <w:r w:rsidRPr="00233E8A">
        <w:rPr>
          <w:rFonts w:ascii="Times New Roman" w:hAnsi="Times New Roman"/>
          <w:sz w:val="24"/>
          <w:szCs w:val="24"/>
        </w:rPr>
        <w:t>(</w:t>
      </w:r>
      <w:proofErr w:type="spellStart"/>
      <w:r w:rsidRPr="00233E8A">
        <w:rPr>
          <w:rFonts w:ascii="Times New Roman" w:hAnsi="Times New Roman"/>
          <w:sz w:val="24"/>
          <w:szCs w:val="24"/>
        </w:rPr>
        <w:t>delhi</w:t>
      </w:r>
      <w:proofErr w:type="spellEnd"/>
      <w:r w:rsidRPr="00233E8A">
        <w:rPr>
          <w:rFonts w:ascii="Times New Roman" w:hAnsi="Times New Roman"/>
          <w:sz w:val="24"/>
          <w:szCs w:val="24"/>
        </w:rPr>
        <w:t xml:space="preserve">) and </w:t>
      </w:r>
      <w:proofErr w:type="spellStart"/>
      <w:r w:rsidRPr="00233E8A">
        <w:rPr>
          <w:rFonts w:ascii="Times New Roman" w:hAnsi="Times New Roman"/>
          <w:sz w:val="24"/>
          <w:szCs w:val="24"/>
        </w:rPr>
        <w:t>Lucknow</w:t>
      </w:r>
      <w:proofErr w:type="spellEnd"/>
      <w:r w:rsidRPr="00233E8A">
        <w:rPr>
          <w:rFonts w:ascii="Times New Roman" w:hAnsi="Times New Roman"/>
          <w:sz w:val="24"/>
          <w:szCs w:val="24"/>
        </w:rPr>
        <w:t xml:space="preserve"> are Rs.67.4 million and Rs.513 million respectively. There unit capital costs are Rs.22.5 million/</w:t>
      </w:r>
      <w:r w:rsidR="00224112">
        <w:rPr>
          <w:rFonts w:ascii="Times New Roman" w:hAnsi="Times New Roman"/>
          <w:sz w:val="24"/>
          <w:szCs w:val="24"/>
        </w:rPr>
        <w:t>MLD</w:t>
      </w:r>
      <w:r w:rsidRPr="00233E8A">
        <w:rPr>
          <w:rFonts w:ascii="Times New Roman" w:hAnsi="Times New Roman"/>
          <w:sz w:val="24"/>
          <w:szCs w:val="24"/>
        </w:rPr>
        <w:t xml:space="preserve"> and 12.2 million/</w:t>
      </w:r>
      <w:r w:rsidR="00224112">
        <w:rPr>
          <w:rFonts w:ascii="Times New Roman" w:hAnsi="Times New Roman"/>
          <w:sz w:val="24"/>
          <w:szCs w:val="24"/>
        </w:rPr>
        <w:t>MLD</w:t>
      </w:r>
      <w:r w:rsidRPr="00233E8A">
        <w:rPr>
          <w:rFonts w:ascii="Times New Roman" w:hAnsi="Times New Roman"/>
          <w:sz w:val="24"/>
          <w:szCs w:val="24"/>
        </w:rPr>
        <w:t>.</w:t>
      </w:r>
    </w:p>
    <w:p w:rsidR="00FC1F71" w:rsidRPr="00233E8A" w:rsidRDefault="00FC1F71" w:rsidP="00233E8A">
      <w:pPr>
        <w:autoSpaceDE w:val="0"/>
        <w:autoSpaceDN w:val="0"/>
        <w:adjustRightInd w:val="0"/>
        <w:spacing w:after="0" w:line="360" w:lineRule="auto"/>
        <w:ind w:left="720"/>
        <w:rPr>
          <w:rFonts w:ascii="Times New Roman" w:hAnsi="Times New Roman"/>
          <w:b/>
          <w:bCs/>
          <w:sz w:val="24"/>
          <w:szCs w:val="24"/>
        </w:rPr>
      </w:pPr>
    </w:p>
    <w:p w:rsidR="000C62D4" w:rsidRDefault="00C2739A" w:rsidP="002C6CC5">
      <w:pPr>
        <w:pStyle w:val="Heading2"/>
        <w:rPr>
          <w:rFonts w:ascii="Times New Roman" w:hAnsi="Times New Roman"/>
          <w:color w:val="auto"/>
          <w:sz w:val="24"/>
          <w:szCs w:val="24"/>
        </w:rPr>
      </w:pPr>
      <w:bookmarkStart w:id="52" w:name="_Toc330403385"/>
      <w:r w:rsidRPr="002C6CC5">
        <w:rPr>
          <w:rFonts w:ascii="Times New Roman" w:hAnsi="Times New Roman"/>
          <w:color w:val="auto"/>
          <w:sz w:val="24"/>
          <w:szCs w:val="24"/>
        </w:rPr>
        <w:t>4.7</w:t>
      </w:r>
      <w:r w:rsidRPr="002C6CC5">
        <w:rPr>
          <w:rFonts w:ascii="Times New Roman" w:hAnsi="Times New Roman"/>
          <w:color w:val="auto"/>
          <w:sz w:val="24"/>
          <w:szCs w:val="24"/>
        </w:rPr>
        <w:tab/>
      </w:r>
      <w:r w:rsidR="00FC765B" w:rsidRPr="002C6CC5">
        <w:rPr>
          <w:rFonts w:ascii="Times New Roman" w:hAnsi="Times New Roman"/>
          <w:color w:val="auto"/>
          <w:sz w:val="24"/>
          <w:szCs w:val="24"/>
        </w:rPr>
        <w:t>S</w:t>
      </w:r>
      <w:r w:rsidR="002C6CC5" w:rsidRPr="002C6CC5">
        <w:rPr>
          <w:rFonts w:ascii="Times New Roman" w:hAnsi="Times New Roman"/>
          <w:color w:val="auto"/>
          <w:sz w:val="24"/>
          <w:szCs w:val="24"/>
        </w:rPr>
        <w:t>ubmerged</w:t>
      </w:r>
      <w:r w:rsidR="00FC765B" w:rsidRPr="002C6CC5">
        <w:rPr>
          <w:rFonts w:ascii="Times New Roman" w:hAnsi="Times New Roman"/>
          <w:color w:val="auto"/>
          <w:sz w:val="24"/>
          <w:szCs w:val="24"/>
        </w:rPr>
        <w:t xml:space="preserve"> A</w:t>
      </w:r>
      <w:r w:rsidR="002C6CC5" w:rsidRPr="002C6CC5">
        <w:rPr>
          <w:rFonts w:ascii="Times New Roman" w:hAnsi="Times New Roman"/>
          <w:color w:val="auto"/>
          <w:sz w:val="24"/>
          <w:szCs w:val="24"/>
        </w:rPr>
        <w:t>eration</w:t>
      </w:r>
      <w:r w:rsidR="00FC765B" w:rsidRPr="002C6CC5">
        <w:rPr>
          <w:rFonts w:ascii="Times New Roman" w:hAnsi="Times New Roman"/>
          <w:color w:val="auto"/>
          <w:sz w:val="24"/>
          <w:szCs w:val="24"/>
        </w:rPr>
        <w:t xml:space="preserve"> F</w:t>
      </w:r>
      <w:r w:rsidR="002C6CC5" w:rsidRPr="002C6CC5">
        <w:rPr>
          <w:rFonts w:ascii="Times New Roman" w:hAnsi="Times New Roman"/>
          <w:color w:val="auto"/>
          <w:sz w:val="24"/>
          <w:szCs w:val="24"/>
        </w:rPr>
        <w:t>ixed</w:t>
      </w:r>
      <w:r w:rsidR="00FC765B" w:rsidRPr="002C6CC5">
        <w:rPr>
          <w:rFonts w:ascii="Times New Roman" w:hAnsi="Times New Roman"/>
          <w:color w:val="auto"/>
          <w:sz w:val="24"/>
          <w:szCs w:val="24"/>
        </w:rPr>
        <w:t xml:space="preserve"> F</w:t>
      </w:r>
      <w:r w:rsidR="002C6CC5" w:rsidRPr="002C6CC5">
        <w:rPr>
          <w:rFonts w:ascii="Times New Roman" w:hAnsi="Times New Roman"/>
          <w:color w:val="auto"/>
          <w:sz w:val="24"/>
          <w:szCs w:val="24"/>
        </w:rPr>
        <w:t>ilm</w:t>
      </w:r>
      <w:r w:rsidR="00FC765B" w:rsidRPr="002C6CC5">
        <w:rPr>
          <w:rFonts w:ascii="Times New Roman" w:hAnsi="Times New Roman"/>
          <w:color w:val="auto"/>
          <w:sz w:val="24"/>
          <w:szCs w:val="24"/>
        </w:rPr>
        <w:t xml:space="preserve"> T</w:t>
      </w:r>
      <w:r w:rsidR="002C6CC5" w:rsidRPr="002C6CC5">
        <w:rPr>
          <w:rFonts w:ascii="Times New Roman" w:hAnsi="Times New Roman"/>
          <w:color w:val="auto"/>
          <w:sz w:val="24"/>
          <w:szCs w:val="24"/>
        </w:rPr>
        <w:t>echnology</w:t>
      </w:r>
      <w:bookmarkEnd w:id="52"/>
    </w:p>
    <w:p w:rsidR="002C6CC5" w:rsidRPr="002C6CC5" w:rsidRDefault="002C6CC5" w:rsidP="002C6CC5"/>
    <w:p w:rsidR="001E0D3F" w:rsidRDefault="00DC4DD4" w:rsidP="00220B22">
      <w:pPr>
        <w:autoSpaceDE w:val="0"/>
        <w:autoSpaceDN w:val="0"/>
        <w:adjustRightInd w:val="0"/>
        <w:spacing w:after="0" w:line="360" w:lineRule="auto"/>
        <w:ind w:left="720"/>
        <w:rPr>
          <w:rFonts w:ascii="Times New Roman" w:hAnsi="Times New Roman" w:cs="TimesNewRomanPSMT"/>
          <w:sz w:val="24"/>
          <w:szCs w:val="24"/>
        </w:rPr>
      </w:pPr>
      <w:r>
        <w:rPr>
          <w:rFonts w:ascii="Times New Roman" w:hAnsi="Times New Roman" w:cs="TimesNewRomanPSMT"/>
          <w:sz w:val="24"/>
          <w:szCs w:val="24"/>
        </w:rPr>
        <w:t>The capacity of plant based on this technology is 2</w:t>
      </w:r>
      <w:r w:rsidR="00224112">
        <w:rPr>
          <w:rFonts w:ascii="Times New Roman" w:hAnsi="Times New Roman" w:cs="TimesNewRomanPSMT"/>
          <w:sz w:val="24"/>
          <w:szCs w:val="24"/>
        </w:rPr>
        <w:t>MLD</w:t>
      </w:r>
      <w:r>
        <w:rPr>
          <w:rFonts w:ascii="Times New Roman" w:hAnsi="Times New Roman" w:cs="TimesNewRomanPSMT"/>
          <w:sz w:val="24"/>
          <w:szCs w:val="24"/>
        </w:rPr>
        <w:t xml:space="preserve">. The main objective of this plant is to serve a low income congested </w:t>
      </w:r>
      <w:r w:rsidR="00D127C2">
        <w:rPr>
          <w:rFonts w:ascii="Times New Roman" w:hAnsi="Times New Roman" w:cs="TimesNewRomanPSMT"/>
          <w:sz w:val="24"/>
          <w:szCs w:val="24"/>
        </w:rPr>
        <w:t>locality. Thus, its low land requirement</w:t>
      </w:r>
      <w:r>
        <w:rPr>
          <w:rFonts w:ascii="Times New Roman" w:hAnsi="Times New Roman" w:cs="TimesNewRomanPSMT"/>
          <w:sz w:val="24"/>
          <w:szCs w:val="24"/>
        </w:rPr>
        <w:t xml:space="preserve"> is the main advantage for </w:t>
      </w:r>
      <w:proofErr w:type="gramStart"/>
      <w:r>
        <w:rPr>
          <w:rFonts w:ascii="Times New Roman" w:hAnsi="Times New Roman" w:cs="TimesNewRomanPSMT"/>
          <w:sz w:val="24"/>
          <w:szCs w:val="24"/>
        </w:rPr>
        <w:t>opting</w:t>
      </w:r>
      <w:proofErr w:type="gramEnd"/>
      <w:r>
        <w:rPr>
          <w:rFonts w:ascii="Times New Roman" w:hAnsi="Times New Roman" w:cs="TimesNewRomanPSMT"/>
          <w:sz w:val="24"/>
          <w:szCs w:val="24"/>
        </w:rPr>
        <w:t xml:space="preserve"> this technology.</w:t>
      </w:r>
    </w:p>
    <w:p w:rsidR="00220B22" w:rsidRPr="00220B22" w:rsidRDefault="00220B22" w:rsidP="00220B22">
      <w:pPr>
        <w:autoSpaceDE w:val="0"/>
        <w:autoSpaceDN w:val="0"/>
        <w:adjustRightInd w:val="0"/>
        <w:spacing w:after="0" w:line="360" w:lineRule="auto"/>
        <w:ind w:left="720"/>
        <w:rPr>
          <w:rFonts w:ascii="Times New Roman" w:hAnsi="Times New Roman" w:cs="TimesNewRomanPSMT"/>
          <w:sz w:val="24"/>
          <w:szCs w:val="24"/>
        </w:rPr>
      </w:pPr>
    </w:p>
    <w:p w:rsidR="000C62D4" w:rsidRPr="00233E8A" w:rsidRDefault="00FC765B" w:rsidP="00233E8A">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Process scheme</w:t>
      </w:r>
    </w:p>
    <w:p w:rsidR="00FC765B" w:rsidRPr="00233E8A" w:rsidRDefault="00DC4DD4" w:rsidP="00233E8A">
      <w:pPr>
        <w:autoSpaceDE w:val="0"/>
        <w:autoSpaceDN w:val="0"/>
        <w:adjustRightInd w:val="0"/>
        <w:spacing w:after="0" w:line="360" w:lineRule="auto"/>
        <w:ind w:left="720"/>
        <w:jc w:val="both"/>
        <w:rPr>
          <w:rFonts w:ascii="Times New Roman" w:hAnsi="Times New Roman" w:cs="TimesNewRomanPSMT"/>
          <w:sz w:val="24"/>
          <w:szCs w:val="24"/>
        </w:rPr>
      </w:pPr>
      <w:r>
        <w:rPr>
          <w:rFonts w:ascii="Times New Roman" w:hAnsi="Times New Roman" w:cs="TimesNewRomanPSMT"/>
          <w:sz w:val="24"/>
          <w:szCs w:val="24"/>
        </w:rPr>
        <w:t>The flow scheme consists of</w:t>
      </w:r>
      <w:r w:rsidR="00FC765B" w:rsidRPr="00233E8A">
        <w:rPr>
          <w:rFonts w:ascii="Times New Roman" w:hAnsi="Times New Roman" w:cs="TimesNewRomanPSMT"/>
          <w:sz w:val="24"/>
          <w:szCs w:val="24"/>
        </w:rPr>
        <w:t xml:space="preserve"> application of scree</w:t>
      </w:r>
      <w:r w:rsidR="00D127C2">
        <w:rPr>
          <w:rFonts w:ascii="Times New Roman" w:hAnsi="Times New Roman" w:cs="TimesNewRomanPSMT"/>
          <w:sz w:val="24"/>
          <w:szCs w:val="24"/>
        </w:rPr>
        <w:t xml:space="preserve">ned and </w:t>
      </w:r>
      <w:proofErr w:type="spellStart"/>
      <w:r w:rsidR="00D127C2">
        <w:rPr>
          <w:rFonts w:ascii="Times New Roman" w:hAnsi="Times New Roman" w:cs="TimesNewRomanPSMT"/>
          <w:sz w:val="24"/>
          <w:szCs w:val="24"/>
        </w:rPr>
        <w:t>degritted</w:t>
      </w:r>
      <w:proofErr w:type="spellEnd"/>
      <w:r w:rsidR="00D127C2">
        <w:rPr>
          <w:rFonts w:ascii="Times New Roman" w:hAnsi="Times New Roman" w:cs="TimesNewRomanPSMT"/>
          <w:sz w:val="24"/>
          <w:szCs w:val="24"/>
        </w:rPr>
        <w:t xml:space="preserve"> sewage</w:t>
      </w:r>
      <w:r w:rsidR="00FC765B" w:rsidRPr="00233E8A">
        <w:rPr>
          <w:rFonts w:ascii="Times New Roman" w:hAnsi="Times New Roman" w:cs="TimesNewRomanPSMT"/>
          <w:sz w:val="24"/>
          <w:szCs w:val="24"/>
        </w:rPr>
        <w:t xml:space="preserve"> to two trickling filter reactors</w:t>
      </w:r>
      <w:r w:rsidR="00D127C2">
        <w:rPr>
          <w:rFonts w:ascii="Times New Roman" w:hAnsi="Times New Roman" w:cs="TimesNewRomanPSMT"/>
          <w:sz w:val="24"/>
          <w:szCs w:val="24"/>
        </w:rPr>
        <w:t xml:space="preserve"> without passing through sedimentation tank.</w:t>
      </w:r>
      <w:r w:rsidR="001F0795">
        <w:rPr>
          <w:rFonts w:ascii="Times New Roman" w:hAnsi="Times New Roman" w:cs="TimesNewRomanPSMT"/>
          <w:sz w:val="24"/>
          <w:szCs w:val="24"/>
        </w:rPr>
        <w:t xml:space="preserve"> Both the reactors are </w:t>
      </w:r>
      <w:r>
        <w:rPr>
          <w:rFonts w:ascii="Times New Roman" w:hAnsi="Times New Roman" w:cs="TimesNewRomanPSMT"/>
          <w:sz w:val="24"/>
          <w:szCs w:val="24"/>
        </w:rPr>
        <w:t>operating</w:t>
      </w:r>
      <w:r w:rsidR="00FC765B" w:rsidRPr="00233E8A">
        <w:rPr>
          <w:rFonts w:ascii="Times New Roman" w:hAnsi="Times New Roman" w:cs="TimesNewRomanPSMT"/>
          <w:sz w:val="24"/>
          <w:szCs w:val="24"/>
        </w:rPr>
        <w:t xml:space="preserve"> in series. This</w:t>
      </w:r>
      <w:r>
        <w:rPr>
          <w:rFonts w:ascii="Times New Roman" w:hAnsi="Times New Roman" w:cs="TimesNewRomanPSMT"/>
          <w:sz w:val="24"/>
          <w:szCs w:val="24"/>
        </w:rPr>
        <w:t xml:space="preserve"> operation </w:t>
      </w:r>
      <w:r w:rsidR="00FC765B" w:rsidRPr="00233E8A">
        <w:rPr>
          <w:rFonts w:ascii="Times New Roman" w:hAnsi="Times New Roman" w:cs="TimesNewRomanPSMT"/>
          <w:sz w:val="24"/>
          <w:szCs w:val="24"/>
        </w:rPr>
        <w:t>is followed by secondary sedimentation in lamella settlers.</w:t>
      </w:r>
      <w:r w:rsidR="002439AA">
        <w:rPr>
          <w:rFonts w:ascii="Times New Roman" w:hAnsi="Times New Roman" w:cs="TimesNewRomanPSMT"/>
          <w:sz w:val="24"/>
          <w:szCs w:val="24"/>
        </w:rPr>
        <w:t xml:space="preserve"> </w:t>
      </w:r>
      <w:r w:rsidR="00FC765B" w:rsidRPr="00233E8A">
        <w:rPr>
          <w:rFonts w:ascii="Times New Roman" w:hAnsi="Times New Roman" w:cs="TimesNewRomanPSMT"/>
          <w:sz w:val="24"/>
          <w:szCs w:val="24"/>
        </w:rPr>
        <w:t>The media in the trickling filter comprises fixed corrugated plastic sheets which are</w:t>
      </w:r>
      <w:r>
        <w:rPr>
          <w:rFonts w:ascii="Times New Roman" w:hAnsi="Times New Roman" w:cs="TimesNewRomanPSMT"/>
          <w:sz w:val="24"/>
          <w:szCs w:val="24"/>
        </w:rPr>
        <w:t xml:space="preserve"> </w:t>
      </w:r>
      <w:r w:rsidR="00FC765B" w:rsidRPr="00233E8A">
        <w:rPr>
          <w:rFonts w:ascii="Times New Roman" w:hAnsi="Times New Roman" w:cs="TimesNewRomanPSMT"/>
          <w:sz w:val="24"/>
          <w:szCs w:val="24"/>
        </w:rPr>
        <w:t>arranged in the form of blocks stacked in multiple layers. The</w:t>
      </w:r>
      <w:r w:rsidR="00D127C2">
        <w:rPr>
          <w:rFonts w:ascii="Times New Roman" w:hAnsi="Times New Roman" w:cs="TimesNewRomanPSMT"/>
          <w:sz w:val="24"/>
          <w:szCs w:val="24"/>
        </w:rPr>
        <w:t xml:space="preserve"> depth of media is around</w:t>
      </w:r>
      <w:r w:rsidR="00FC765B" w:rsidRPr="00233E8A">
        <w:rPr>
          <w:rFonts w:ascii="Times New Roman" w:hAnsi="Times New Roman" w:cs="TimesNewRomanPSMT"/>
          <w:sz w:val="24"/>
          <w:szCs w:val="24"/>
        </w:rPr>
        <w:t xml:space="preserve"> 3.6 m</w:t>
      </w:r>
      <w:r>
        <w:rPr>
          <w:rFonts w:ascii="Times New Roman" w:hAnsi="Times New Roman" w:cs="TimesNewRomanPSMT"/>
          <w:sz w:val="24"/>
          <w:szCs w:val="24"/>
        </w:rPr>
        <w:t xml:space="preserve"> </w:t>
      </w:r>
      <w:r w:rsidR="00FC765B" w:rsidRPr="00233E8A">
        <w:rPr>
          <w:rFonts w:ascii="Times New Roman" w:hAnsi="Times New Roman" w:cs="TimesNewRomanPSMT"/>
          <w:sz w:val="24"/>
          <w:szCs w:val="24"/>
        </w:rPr>
        <w:t>while the side wat</w:t>
      </w:r>
      <w:r w:rsidR="00D127C2">
        <w:rPr>
          <w:rFonts w:ascii="Times New Roman" w:hAnsi="Times New Roman" w:cs="TimesNewRomanPSMT"/>
          <w:sz w:val="24"/>
          <w:szCs w:val="24"/>
        </w:rPr>
        <w:t>er depth in the reactor is 6m. At t</w:t>
      </w:r>
      <w:r w:rsidR="00FC765B" w:rsidRPr="00233E8A">
        <w:rPr>
          <w:rFonts w:ascii="Times New Roman" w:hAnsi="Times New Roman" w:cs="TimesNewRomanPSMT"/>
          <w:sz w:val="24"/>
          <w:szCs w:val="24"/>
        </w:rPr>
        <w:t xml:space="preserve">he </w:t>
      </w:r>
      <w:r w:rsidR="00D127C2">
        <w:rPr>
          <w:rFonts w:ascii="Times New Roman" w:hAnsi="Times New Roman" w:cs="TimesNewRomanPSMT"/>
          <w:sz w:val="24"/>
          <w:szCs w:val="24"/>
        </w:rPr>
        <w:t xml:space="preserve">bottom of trickling filter submerged aeration is provided which enhanced biological oxidation </w:t>
      </w:r>
      <w:r w:rsidR="00FC765B" w:rsidRPr="00233E8A">
        <w:rPr>
          <w:rFonts w:ascii="Times New Roman" w:hAnsi="Times New Roman" w:cs="TimesNewRomanPSMT"/>
          <w:sz w:val="24"/>
          <w:szCs w:val="24"/>
        </w:rPr>
        <w:t>process</w:t>
      </w:r>
      <w:r w:rsidR="00D127C2">
        <w:rPr>
          <w:rFonts w:ascii="Times New Roman" w:hAnsi="Times New Roman" w:cs="TimesNewRomanPSMT"/>
          <w:sz w:val="24"/>
          <w:szCs w:val="24"/>
        </w:rPr>
        <w:t>.</w:t>
      </w:r>
      <w:r w:rsidR="00FC765B" w:rsidRPr="00233E8A">
        <w:rPr>
          <w:rFonts w:ascii="Times New Roman" w:hAnsi="Times New Roman" w:cs="TimesNewRomanPSMT"/>
          <w:sz w:val="24"/>
          <w:szCs w:val="24"/>
        </w:rPr>
        <w:t xml:space="preserve"> The total hydraulic</w:t>
      </w:r>
      <w:r>
        <w:rPr>
          <w:rFonts w:ascii="Times New Roman" w:hAnsi="Times New Roman" w:cs="TimesNewRomanPSMT"/>
          <w:sz w:val="24"/>
          <w:szCs w:val="24"/>
        </w:rPr>
        <w:t xml:space="preserve"> </w:t>
      </w:r>
      <w:r w:rsidR="00D127C2">
        <w:rPr>
          <w:rFonts w:ascii="Times New Roman" w:hAnsi="Times New Roman" w:cs="TimesNewRomanPSMT"/>
          <w:sz w:val="24"/>
          <w:szCs w:val="24"/>
        </w:rPr>
        <w:t>retention time of both the reactors is about</w:t>
      </w:r>
      <w:r w:rsidR="00FC765B" w:rsidRPr="00233E8A">
        <w:rPr>
          <w:rFonts w:ascii="Times New Roman" w:hAnsi="Times New Roman" w:cs="TimesNewRomanPSMT"/>
          <w:sz w:val="24"/>
          <w:szCs w:val="24"/>
        </w:rPr>
        <w:t xml:space="preserve"> 10 hours which is almost 7 times of what is provided</w:t>
      </w:r>
      <w:r>
        <w:rPr>
          <w:rFonts w:ascii="Times New Roman" w:hAnsi="Times New Roman" w:cs="TimesNewRomanPSMT"/>
          <w:sz w:val="24"/>
          <w:szCs w:val="24"/>
        </w:rPr>
        <w:t xml:space="preserve"> </w:t>
      </w:r>
      <w:r w:rsidR="00FC765B" w:rsidRPr="00233E8A">
        <w:rPr>
          <w:rFonts w:ascii="Times New Roman" w:hAnsi="Times New Roman" w:cs="TimesNewRomanPSMT"/>
          <w:sz w:val="24"/>
          <w:szCs w:val="24"/>
        </w:rPr>
        <w:t>in the FAB reactors.</w:t>
      </w:r>
      <w:r w:rsidR="002439AA">
        <w:rPr>
          <w:rFonts w:ascii="Times New Roman" w:hAnsi="Times New Roman" w:cs="TimesNewRomanPSMT"/>
          <w:sz w:val="24"/>
          <w:szCs w:val="24"/>
        </w:rPr>
        <w:t xml:space="preserve"> </w:t>
      </w:r>
      <w:r w:rsidR="00FC765B" w:rsidRPr="00233E8A">
        <w:rPr>
          <w:rFonts w:ascii="Times New Roman" w:hAnsi="Times New Roman" w:cs="TimesNewRomanPSMT"/>
          <w:sz w:val="24"/>
          <w:szCs w:val="24"/>
        </w:rPr>
        <w:t>The sludge comes out in stabilised form which is t</w:t>
      </w:r>
      <w:r w:rsidR="00D127C2">
        <w:rPr>
          <w:rFonts w:ascii="Times New Roman" w:hAnsi="Times New Roman" w:cs="TimesNewRomanPSMT"/>
          <w:sz w:val="24"/>
          <w:szCs w:val="24"/>
        </w:rPr>
        <w:t>hickened and then dewatered.</w:t>
      </w:r>
      <w:r w:rsidR="00FC765B" w:rsidRPr="00233E8A">
        <w:rPr>
          <w:rFonts w:ascii="Times New Roman" w:hAnsi="Times New Roman" w:cs="TimesNewRomanPSMT"/>
          <w:sz w:val="24"/>
          <w:szCs w:val="24"/>
        </w:rPr>
        <w:t xml:space="preserve"> A tertiary treatment has been provided for pathogen removal through chlorination.</w:t>
      </w:r>
    </w:p>
    <w:p w:rsidR="00A51716" w:rsidRDefault="00A51716" w:rsidP="00A51716">
      <w:pPr>
        <w:autoSpaceDE w:val="0"/>
        <w:autoSpaceDN w:val="0"/>
        <w:adjustRightInd w:val="0"/>
        <w:spacing w:after="0" w:line="360" w:lineRule="auto"/>
        <w:ind w:left="720"/>
        <w:rPr>
          <w:rFonts w:ascii="Times New Roman" w:hAnsi="Times New Roman"/>
          <w:b/>
          <w:bCs/>
          <w:sz w:val="24"/>
          <w:szCs w:val="24"/>
        </w:rPr>
      </w:pPr>
    </w:p>
    <w:p w:rsidR="00CE3599" w:rsidRDefault="00CE3599" w:rsidP="00A51716">
      <w:pPr>
        <w:autoSpaceDE w:val="0"/>
        <w:autoSpaceDN w:val="0"/>
        <w:adjustRightInd w:val="0"/>
        <w:spacing w:after="0" w:line="360" w:lineRule="auto"/>
        <w:ind w:left="720"/>
        <w:rPr>
          <w:rFonts w:ascii="Times New Roman" w:hAnsi="Times New Roman"/>
          <w:b/>
          <w:bCs/>
          <w:sz w:val="24"/>
          <w:szCs w:val="24"/>
        </w:rPr>
      </w:pPr>
    </w:p>
    <w:p w:rsidR="00CE3599" w:rsidRDefault="00CE3599" w:rsidP="00A51716">
      <w:pPr>
        <w:autoSpaceDE w:val="0"/>
        <w:autoSpaceDN w:val="0"/>
        <w:adjustRightInd w:val="0"/>
        <w:spacing w:after="0" w:line="360" w:lineRule="auto"/>
        <w:ind w:left="720"/>
        <w:rPr>
          <w:rFonts w:ascii="Times New Roman" w:hAnsi="Times New Roman"/>
          <w:b/>
          <w:bCs/>
          <w:sz w:val="24"/>
          <w:szCs w:val="24"/>
        </w:rPr>
      </w:pPr>
    </w:p>
    <w:p w:rsidR="00A51716" w:rsidRPr="00233E8A" w:rsidRDefault="00A51716" w:rsidP="00A51716">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Land and power requirement</w:t>
      </w:r>
    </w:p>
    <w:p w:rsidR="00A51716" w:rsidRPr="00233E8A" w:rsidRDefault="00DC4DD4" w:rsidP="00CE3599">
      <w:pPr>
        <w:autoSpaceDE w:val="0"/>
        <w:autoSpaceDN w:val="0"/>
        <w:adjustRightInd w:val="0"/>
        <w:spacing w:after="0" w:line="360" w:lineRule="auto"/>
        <w:ind w:left="720"/>
        <w:jc w:val="both"/>
        <w:rPr>
          <w:rFonts w:ascii="Times New Roman" w:hAnsi="Times New Roman" w:cs="TimesNewRomanPSMT"/>
          <w:sz w:val="24"/>
          <w:szCs w:val="24"/>
        </w:rPr>
      </w:pPr>
      <w:r>
        <w:rPr>
          <w:rFonts w:ascii="Times New Roman" w:hAnsi="Times New Roman" w:cs="TimesNewRomanPSMT"/>
          <w:sz w:val="24"/>
          <w:szCs w:val="24"/>
        </w:rPr>
        <w:t>Due to use</w:t>
      </w:r>
      <w:r w:rsidR="00A51716" w:rsidRPr="00233E8A">
        <w:rPr>
          <w:rFonts w:ascii="Times New Roman" w:hAnsi="Times New Roman" w:cs="TimesNewRomanPSMT"/>
          <w:sz w:val="24"/>
          <w:szCs w:val="24"/>
        </w:rPr>
        <w:t xml:space="preserve"> of the deep reactors and high rate</w:t>
      </w:r>
      <w:r>
        <w:rPr>
          <w:rFonts w:ascii="Times New Roman" w:hAnsi="Times New Roman" w:cs="TimesNewRomanPSMT"/>
          <w:sz w:val="24"/>
          <w:szCs w:val="24"/>
        </w:rPr>
        <w:t xml:space="preserve"> tube settlers, the </w:t>
      </w:r>
      <w:r w:rsidR="00AC5E19">
        <w:rPr>
          <w:rFonts w:ascii="Times New Roman" w:hAnsi="Times New Roman" w:cs="TimesNewRomanPSMT"/>
          <w:sz w:val="24"/>
          <w:szCs w:val="24"/>
        </w:rPr>
        <w:t xml:space="preserve">design of </w:t>
      </w:r>
      <w:r>
        <w:rPr>
          <w:rFonts w:ascii="Times New Roman" w:hAnsi="Times New Roman" w:cs="TimesNewRomanPSMT"/>
          <w:sz w:val="24"/>
          <w:szCs w:val="24"/>
        </w:rPr>
        <w:t xml:space="preserve">plant </w:t>
      </w:r>
      <w:r w:rsidR="00AC5E19">
        <w:rPr>
          <w:rFonts w:ascii="Times New Roman" w:hAnsi="Times New Roman" w:cs="TimesNewRomanPSMT"/>
          <w:sz w:val="24"/>
          <w:szCs w:val="24"/>
        </w:rPr>
        <w:t>turns into</w:t>
      </w:r>
      <w:r w:rsidR="00A51716" w:rsidRPr="00233E8A">
        <w:rPr>
          <w:rFonts w:ascii="Times New Roman" w:hAnsi="Times New Roman" w:cs="TimesNewRomanPSMT"/>
          <w:sz w:val="24"/>
          <w:szCs w:val="24"/>
        </w:rPr>
        <w:t xml:space="preserve"> a compact</w:t>
      </w:r>
      <w:r>
        <w:rPr>
          <w:rFonts w:ascii="Times New Roman" w:hAnsi="Times New Roman" w:cs="TimesNewRomanPSMT"/>
          <w:sz w:val="24"/>
          <w:szCs w:val="24"/>
        </w:rPr>
        <w:t xml:space="preserve"> </w:t>
      </w:r>
      <w:r w:rsidR="00A51716" w:rsidRPr="00233E8A">
        <w:rPr>
          <w:rFonts w:ascii="Times New Roman" w:hAnsi="Times New Roman" w:cs="TimesNewRomanPSMT"/>
          <w:sz w:val="24"/>
          <w:szCs w:val="24"/>
        </w:rPr>
        <w:t>design</w:t>
      </w:r>
      <w:r w:rsidR="00AC5E19">
        <w:rPr>
          <w:rFonts w:ascii="Times New Roman" w:hAnsi="Times New Roman" w:cs="TimesNewRomanPSMT"/>
          <w:sz w:val="24"/>
          <w:szCs w:val="24"/>
        </w:rPr>
        <w:t>. The</w:t>
      </w:r>
      <w:r>
        <w:rPr>
          <w:rFonts w:ascii="Times New Roman" w:hAnsi="Times New Roman" w:cs="TimesNewRomanPSMT"/>
          <w:sz w:val="24"/>
          <w:szCs w:val="24"/>
        </w:rPr>
        <w:t xml:space="preserve"> land area </w:t>
      </w:r>
      <w:r w:rsidR="00AC5E19">
        <w:rPr>
          <w:rFonts w:ascii="Times New Roman" w:hAnsi="Times New Roman" w:cs="TimesNewRomanPSMT"/>
          <w:sz w:val="24"/>
          <w:szCs w:val="24"/>
        </w:rPr>
        <w:t xml:space="preserve">requirement </w:t>
      </w:r>
      <w:r w:rsidR="00A51716" w:rsidRPr="00233E8A">
        <w:rPr>
          <w:rFonts w:ascii="Times New Roman" w:hAnsi="Times New Roman" w:cs="TimesNewRomanPSMT"/>
          <w:sz w:val="24"/>
          <w:szCs w:val="24"/>
        </w:rPr>
        <w:t>is around 0.05 ha/</w:t>
      </w:r>
      <w:r w:rsidR="00224112">
        <w:rPr>
          <w:rFonts w:ascii="Times New Roman" w:hAnsi="Times New Roman" w:cs="TimesNewRomanPSMT"/>
          <w:sz w:val="24"/>
          <w:szCs w:val="24"/>
        </w:rPr>
        <w:t>MLD</w:t>
      </w:r>
      <w:r w:rsidR="00A51716" w:rsidRPr="00233E8A">
        <w:rPr>
          <w:rFonts w:ascii="Times New Roman" w:hAnsi="Times New Roman" w:cs="TimesNewRomanPSMT"/>
          <w:sz w:val="24"/>
          <w:szCs w:val="24"/>
        </w:rPr>
        <w:t xml:space="preserve"> which compares well with other systems in</w:t>
      </w:r>
      <w:r>
        <w:rPr>
          <w:rFonts w:ascii="Times New Roman" w:hAnsi="Times New Roman" w:cs="TimesNewRomanPSMT"/>
          <w:sz w:val="24"/>
          <w:szCs w:val="24"/>
        </w:rPr>
        <w:t xml:space="preserve"> </w:t>
      </w:r>
      <w:r w:rsidR="00A51716" w:rsidRPr="00233E8A">
        <w:rPr>
          <w:rFonts w:ascii="Times New Roman" w:hAnsi="Times New Roman" w:cs="TimesNewRomanPSMT"/>
          <w:sz w:val="24"/>
          <w:szCs w:val="24"/>
        </w:rPr>
        <w:t>the advanced technology category. However, unit power requirements of this</w:t>
      </w:r>
      <w:r w:rsidR="00AC5E19">
        <w:rPr>
          <w:rFonts w:ascii="Times New Roman" w:hAnsi="Times New Roman" w:cs="TimesNewRomanPSMT"/>
          <w:sz w:val="24"/>
          <w:szCs w:val="24"/>
        </w:rPr>
        <w:t xml:space="preserve"> technology turnout to be somewhat</w:t>
      </w:r>
      <w:r w:rsidR="00A51716" w:rsidRPr="00233E8A">
        <w:rPr>
          <w:rFonts w:ascii="Times New Roman" w:hAnsi="Times New Roman" w:cs="TimesNewRomanPSMT"/>
          <w:sz w:val="24"/>
          <w:szCs w:val="24"/>
        </w:rPr>
        <w:t xml:space="preserve"> </w:t>
      </w:r>
      <w:r w:rsidR="00AC5E19">
        <w:rPr>
          <w:rFonts w:ascii="Times New Roman" w:hAnsi="Times New Roman" w:cs="TimesNewRomanPSMT"/>
          <w:sz w:val="24"/>
          <w:szCs w:val="24"/>
        </w:rPr>
        <w:t>high at 390 kWh/</w:t>
      </w:r>
      <w:r w:rsidR="00224112">
        <w:rPr>
          <w:rFonts w:ascii="Times New Roman" w:hAnsi="Times New Roman" w:cs="TimesNewRomanPSMT"/>
          <w:sz w:val="24"/>
          <w:szCs w:val="24"/>
        </w:rPr>
        <w:t>MLD</w:t>
      </w:r>
      <w:r w:rsidR="00AC5E19">
        <w:rPr>
          <w:rFonts w:ascii="Times New Roman" w:hAnsi="Times New Roman" w:cs="TimesNewRomanPSMT"/>
          <w:sz w:val="24"/>
          <w:szCs w:val="24"/>
        </w:rPr>
        <w:t>, in comparison</w:t>
      </w:r>
      <w:r w:rsidR="00A51716" w:rsidRPr="00233E8A">
        <w:rPr>
          <w:rFonts w:ascii="Times New Roman" w:hAnsi="Times New Roman" w:cs="TimesNewRomanPSMT"/>
          <w:sz w:val="24"/>
          <w:szCs w:val="24"/>
        </w:rPr>
        <w:t xml:space="preserve"> to FAB te</w:t>
      </w:r>
      <w:r w:rsidR="00AC5E19">
        <w:rPr>
          <w:rFonts w:ascii="Times New Roman" w:hAnsi="Times New Roman" w:cs="TimesNewRomanPSMT"/>
          <w:sz w:val="24"/>
          <w:szCs w:val="24"/>
        </w:rPr>
        <w:t>chnology which requires</w:t>
      </w:r>
      <w:r w:rsidR="00A51716" w:rsidRPr="00233E8A">
        <w:rPr>
          <w:rFonts w:ascii="Times New Roman" w:hAnsi="Times New Roman" w:cs="TimesNewRomanPSMT"/>
          <w:sz w:val="24"/>
          <w:szCs w:val="24"/>
        </w:rPr>
        <w:t xml:space="preserve"> </w:t>
      </w:r>
      <w:proofErr w:type="gramStart"/>
      <w:r w:rsidR="00A51716" w:rsidRPr="00233E8A">
        <w:rPr>
          <w:rFonts w:ascii="Times New Roman" w:hAnsi="Times New Roman" w:cs="TimesNewRomanPSMT"/>
          <w:sz w:val="24"/>
          <w:szCs w:val="24"/>
        </w:rPr>
        <w:t>99 to 170 kWh/</w:t>
      </w:r>
      <w:r w:rsidR="00224112">
        <w:rPr>
          <w:rFonts w:ascii="Times New Roman" w:hAnsi="Times New Roman" w:cs="TimesNewRomanPSMT"/>
          <w:sz w:val="24"/>
          <w:szCs w:val="24"/>
        </w:rPr>
        <w:t>MLD</w:t>
      </w:r>
      <w:proofErr w:type="gramEnd"/>
      <w:r w:rsidR="00A51716" w:rsidRPr="00233E8A">
        <w:rPr>
          <w:rFonts w:ascii="Times New Roman" w:hAnsi="Times New Roman" w:cs="TimesNewRomanPSMT"/>
          <w:sz w:val="24"/>
          <w:szCs w:val="24"/>
        </w:rPr>
        <w:t>.</w:t>
      </w:r>
    </w:p>
    <w:p w:rsidR="000C62D4" w:rsidRPr="00233E8A" w:rsidRDefault="000C62D4" w:rsidP="00233E8A">
      <w:pPr>
        <w:autoSpaceDE w:val="0"/>
        <w:autoSpaceDN w:val="0"/>
        <w:adjustRightInd w:val="0"/>
        <w:spacing w:after="0" w:line="360" w:lineRule="auto"/>
        <w:ind w:left="720"/>
        <w:rPr>
          <w:rFonts w:ascii="Times New Roman" w:hAnsi="Times New Roman" w:cs="TimesNewRomanPSMT"/>
          <w:sz w:val="24"/>
          <w:szCs w:val="24"/>
        </w:rPr>
      </w:pPr>
    </w:p>
    <w:p w:rsidR="000C62D4" w:rsidRPr="00233E8A" w:rsidRDefault="007138DB" w:rsidP="00233E8A">
      <w:pPr>
        <w:autoSpaceDE w:val="0"/>
        <w:autoSpaceDN w:val="0"/>
        <w:adjustRightInd w:val="0"/>
        <w:spacing w:after="0" w:line="360" w:lineRule="auto"/>
        <w:ind w:left="720"/>
        <w:rPr>
          <w:rFonts w:ascii="Times New Roman" w:hAnsi="Times New Roman" w:cs="TimesNewRomanPSMT"/>
          <w:sz w:val="24"/>
          <w:szCs w:val="24"/>
        </w:rPr>
      </w:pPr>
      <w:r>
        <w:rPr>
          <w:rFonts w:ascii="Times New Roman" w:hAnsi="Times New Roman" w:cs="TimesNewRomanPSMT"/>
          <w:noProof/>
          <w:sz w:val="24"/>
          <w:szCs w:val="24"/>
          <w:lang w:val="en-US"/>
        </w:rPr>
        <w:drawing>
          <wp:inline distT="0" distB="0" distL="0" distR="0">
            <wp:extent cx="5249291" cy="2411476"/>
            <wp:effectExtent l="38100" t="57150" r="122809" b="103124"/>
            <wp:docPr id="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249291" cy="24114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2739A" w:rsidRPr="00233E8A" w:rsidRDefault="00EC5BAB" w:rsidP="001F0795">
      <w:pPr>
        <w:autoSpaceDE w:val="0"/>
        <w:autoSpaceDN w:val="0"/>
        <w:adjustRightInd w:val="0"/>
        <w:spacing w:after="0" w:line="360" w:lineRule="auto"/>
        <w:ind w:left="720"/>
        <w:jc w:val="center"/>
        <w:rPr>
          <w:rFonts w:ascii="Times New Roman" w:hAnsi="Times New Roman"/>
          <w:b/>
          <w:bCs/>
          <w:sz w:val="24"/>
          <w:szCs w:val="24"/>
        </w:rPr>
      </w:pPr>
      <w:r>
        <w:rPr>
          <w:rFonts w:ascii="Times New Roman" w:hAnsi="Times New Roman"/>
          <w:b/>
          <w:bCs/>
          <w:sz w:val="24"/>
          <w:szCs w:val="24"/>
        </w:rPr>
        <w:t>Fig 13</w:t>
      </w:r>
      <w:r w:rsidR="00C11ADD">
        <w:rPr>
          <w:rFonts w:ascii="Times New Roman" w:hAnsi="Times New Roman"/>
          <w:b/>
          <w:bCs/>
          <w:sz w:val="24"/>
          <w:szCs w:val="24"/>
        </w:rPr>
        <w:t xml:space="preserve">: Schematic diagram of SAFF based STP at </w:t>
      </w:r>
      <w:proofErr w:type="spellStart"/>
      <w:r w:rsidR="00C11ADD">
        <w:rPr>
          <w:rFonts w:ascii="Times New Roman" w:hAnsi="Times New Roman"/>
          <w:b/>
          <w:bCs/>
          <w:sz w:val="24"/>
          <w:szCs w:val="24"/>
        </w:rPr>
        <w:t>Holambi</w:t>
      </w:r>
      <w:proofErr w:type="spellEnd"/>
    </w:p>
    <w:p w:rsidR="000C62D4" w:rsidRPr="00233E8A" w:rsidRDefault="000C62D4" w:rsidP="00233E8A">
      <w:pPr>
        <w:autoSpaceDE w:val="0"/>
        <w:autoSpaceDN w:val="0"/>
        <w:adjustRightInd w:val="0"/>
        <w:spacing w:after="0" w:line="360" w:lineRule="auto"/>
        <w:ind w:left="720"/>
        <w:rPr>
          <w:rFonts w:ascii="Times New Roman" w:hAnsi="Times New Roman"/>
          <w:b/>
          <w:bCs/>
          <w:sz w:val="24"/>
          <w:szCs w:val="24"/>
        </w:rPr>
      </w:pPr>
    </w:p>
    <w:p w:rsidR="00FC765B" w:rsidRPr="00233E8A" w:rsidRDefault="00FC765B" w:rsidP="00233E8A">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Performance of the plant</w:t>
      </w:r>
    </w:p>
    <w:p w:rsidR="00DC4DD4" w:rsidRDefault="00DC4DD4" w:rsidP="00233E8A">
      <w:pPr>
        <w:autoSpaceDE w:val="0"/>
        <w:autoSpaceDN w:val="0"/>
        <w:adjustRightInd w:val="0"/>
        <w:spacing w:after="0" w:line="360" w:lineRule="auto"/>
        <w:ind w:left="720"/>
        <w:jc w:val="both"/>
        <w:rPr>
          <w:rFonts w:ascii="Times New Roman" w:hAnsi="Times New Roman" w:cs="TimesNewRomanPSMT"/>
          <w:sz w:val="24"/>
          <w:szCs w:val="24"/>
        </w:rPr>
      </w:pPr>
      <w:r>
        <w:rPr>
          <w:rFonts w:ascii="Times New Roman" w:hAnsi="Times New Roman" w:cs="TimesNewRomanPSMT"/>
          <w:sz w:val="24"/>
          <w:szCs w:val="24"/>
        </w:rPr>
        <w:t>Performance of this</w:t>
      </w:r>
      <w:r w:rsidR="00FC765B" w:rsidRPr="00233E8A">
        <w:rPr>
          <w:rFonts w:ascii="Times New Roman" w:hAnsi="Times New Roman" w:cs="TimesNewRomanPSMT"/>
          <w:sz w:val="24"/>
          <w:szCs w:val="24"/>
        </w:rPr>
        <w:t xml:space="preserve"> plant has been affected due to clogging of the fixed plastic media.</w:t>
      </w:r>
    </w:p>
    <w:p w:rsidR="00FC1F71" w:rsidRPr="00233E8A" w:rsidRDefault="00AC5E19" w:rsidP="00DC4DD4">
      <w:pPr>
        <w:autoSpaceDE w:val="0"/>
        <w:autoSpaceDN w:val="0"/>
        <w:adjustRightInd w:val="0"/>
        <w:spacing w:after="0" w:line="360" w:lineRule="auto"/>
        <w:ind w:left="720"/>
        <w:jc w:val="both"/>
        <w:rPr>
          <w:rFonts w:ascii="Times New Roman" w:hAnsi="Times New Roman" w:cs="TimesNewRomanPSMT"/>
          <w:sz w:val="24"/>
          <w:szCs w:val="24"/>
        </w:rPr>
      </w:pPr>
      <w:r>
        <w:rPr>
          <w:rFonts w:ascii="Times New Roman" w:hAnsi="Times New Roman" w:cs="TimesNewRomanPSMT"/>
          <w:sz w:val="24"/>
          <w:szCs w:val="24"/>
        </w:rPr>
        <w:t>The</w:t>
      </w:r>
      <w:r w:rsidR="00DC4DD4">
        <w:rPr>
          <w:rFonts w:ascii="Times New Roman" w:hAnsi="Times New Roman" w:cs="TimesNewRomanPSMT"/>
          <w:sz w:val="24"/>
          <w:szCs w:val="24"/>
        </w:rPr>
        <w:t xml:space="preserve"> effluent quality received from</w:t>
      </w:r>
      <w:r w:rsidR="00051773">
        <w:rPr>
          <w:rFonts w:ascii="Times New Roman" w:hAnsi="Times New Roman" w:cs="TimesNewRomanPSMT"/>
          <w:sz w:val="24"/>
          <w:szCs w:val="24"/>
        </w:rPr>
        <w:t xml:space="preserve"> the plant has</w:t>
      </w:r>
      <w:r w:rsidR="00FC765B" w:rsidRPr="00233E8A">
        <w:rPr>
          <w:rFonts w:ascii="Times New Roman" w:hAnsi="Times New Roman" w:cs="TimesNewRomanPSMT"/>
          <w:sz w:val="24"/>
          <w:szCs w:val="24"/>
        </w:rPr>
        <w:t xml:space="preserve"> achieve</w:t>
      </w:r>
      <w:r w:rsidR="00051773">
        <w:rPr>
          <w:rFonts w:ascii="Times New Roman" w:hAnsi="Times New Roman" w:cs="TimesNewRomanPSMT"/>
          <w:sz w:val="24"/>
          <w:szCs w:val="24"/>
        </w:rPr>
        <w:t>s very good performance level.</w:t>
      </w:r>
      <w:r w:rsidR="00FC765B" w:rsidRPr="00233E8A">
        <w:rPr>
          <w:rFonts w:ascii="Times New Roman" w:hAnsi="Times New Roman" w:cs="TimesNewRomanPSMT"/>
          <w:sz w:val="24"/>
          <w:szCs w:val="24"/>
        </w:rPr>
        <w:t xml:space="preserve"> </w:t>
      </w:r>
      <w:r w:rsidR="00051773">
        <w:rPr>
          <w:rFonts w:ascii="Times New Roman" w:hAnsi="Times New Roman" w:cs="TimesNewRomanPSMT"/>
          <w:sz w:val="24"/>
          <w:szCs w:val="24"/>
        </w:rPr>
        <w:t xml:space="preserve">Its effluent </w:t>
      </w:r>
      <w:r w:rsidR="00FC765B" w:rsidRPr="00233E8A">
        <w:rPr>
          <w:rFonts w:ascii="Times New Roman" w:hAnsi="Times New Roman" w:cs="TimesNewRomanPSMT"/>
          <w:sz w:val="24"/>
          <w:szCs w:val="24"/>
        </w:rPr>
        <w:t xml:space="preserve">BOD </w:t>
      </w:r>
      <w:r w:rsidR="00051773">
        <w:rPr>
          <w:rFonts w:ascii="Times New Roman" w:hAnsi="Times New Roman" w:cs="TimesNewRomanPSMT"/>
          <w:sz w:val="24"/>
          <w:szCs w:val="24"/>
        </w:rPr>
        <w:t>value is</w:t>
      </w:r>
      <w:r w:rsidR="00FC765B" w:rsidRPr="00233E8A">
        <w:rPr>
          <w:rFonts w:ascii="Times New Roman" w:hAnsi="Times New Roman" w:cs="TimesNewRomanPSMT"/>
          <w:sz w:val="24"/>
          <w:szCs w:val="24"/>
        </w:rPr>
        <w:t xml:space="preserve"> 1.4 mg/l and S</w:t>
      </w:r>
      <w:r w:rsidR="00051773">
        <w:rPr>
          <w:rFonts w:ascii="Times New Roman" w:hAnsi="Times New Roman" w:cs="TimesNewRomanPSMT"/>
          <w:sz w:val="24"/>
          <w:szCs w:val="24"/>
        </w:rPr>
        <w:t>.S is about</w:t>
      </w:r>
      <w:r w:rsidR="00FC765B" w:rsidRPr="00233E8A">
        <w:rPr>
          <w:rFonts w:ascii="Times New Roman" w:hAnsi="Times New Roman" w:cs="TimesNewRomanPSMT"/>
          <w:sz w:val="24"/>
          <w:szCs w:val="24"/>
        </w:rPr>
        <w:t xml:space="preserve"> 15 mg/l.</w:t>
      </w:r>
    </w:p>
    <w:p w:rsidR="00C2739A" w:rsidRPr="00233E8A" w:rsidRDefault="00C2739A" w:rsidP="00233E8A">
      <w:pPr>
        <w:autoSpaceDE w:val="0"/>
        <w:autoSpaceDN w:val="0"/>
        <w:adjustRightInd w:val="0"/>
        <w:spacing w:after="0" w:line="360" w:lineRule="auto"/>
        <w:ind w:left="720"/>
        <w:jc w:val="both"/>
        <w:rPr>
          <w:rFonts w:ascii="Times New Roman" w:hAnsi="Times New Roman" w:cs="TimesNewRomanPSMT"/>
          <w:sz w:val="24"/>
          <w:szCs w:val="24"/>
        </w:rPr>
      </w:pPr>
    </w:p>
    <w:p w:rsidR="00FC765B" w:rsidRPr="00233E8A" w:rsidRDefault="00FC765B" w:rsidP="00233E8A">
      <w:pPr>
        <w:autoSpaceDE w:val="0"/>
        <w:autoSpaceDN w:val="0"/>
        <w:adjustRightInd w:val="0"/>
        <w:spacing w:after="0" w:line="360" w:lineRule="auto"/>
        <w:ind w:left="720"/>
        <w:rPr>
          <w:rFonts w:ascii="Times New Roman" w:hAnsi="Times New Roman"/>
          <w:b/>
          <w:bCs/>
          <w:sz w:val="24"/>
          <w:szCs w:val="24"/>
        </w:rPr>
      </w:pPr>
      <w:r w:rsidRPr="00233E8A">
        <w:rPr>
          <w:rFonts w:ascii="Times New Roman" w:hAnsi="Times New Roman"/>
          <w:b/>
          <w:bCs/>
          <w:sz w:val="24"/>
          <w:szCs w:val="24"/>
        </w:rPr>
        <w:t>Investment costs</w:t>
      </w:r>
    </w:p>
    <w:p w:rsidR="00220B22" w:rsidRDefault="00FC1F71" w:rsidP="00CE3599">
      <w:pPr>
        <w:spacing w:after="0" w:line="360" w:lineRule="auto"/>
        <w:ind w:left="720"/>
        <w:jc w:val="both"/>
        <w:rPr>
          <w:rFonts w:ascii="Times New Roman" w:hAnsi="Times New Roman"/>
          <w:sz w:val="24"/>
          <w:szCs w:val="24"/>
        </w:rPr>
      </w:pPr>
      <w:r w:rsidRPr="00233E8A">
        <w:rPr>
          <w:rFonts w:ascii="Times New Roman" w:hAnsi="Times New Roman"/>
          <w:sz w:val="24"/>
          <w:szCs w:val="24"/>
        </w:rPr>
        <w:t xml:space="preserve">The total capital cost of plant in 2011 including civil, electrical and mechanical works </w:t>
      </w:r>
      <w:r w:rsidR="00B4068F" w:rsidRPr="00233E8A">
        <w:rPr>
          <w:rFonts w:ascii="Times New Roman" w:hAnsi="Times New Roman"/>
          <w:sz w:val="24"/>
          <w:szCs w:val="24"/>
        </w:rPr>
        <w:t>is23.7 million</w:t>
      </w:r>
      <w:r w:rsidRPr="00233E8A">
        <w:rPr>
          <w:rFonts w:ascii="Times New Roman" w:hAnsi="Times New Roman"/>
          <w:sz w:val="24"/>
          <w:szCs w:val="24"/>
        </w:rPr>
        <w:t>. Unit capital cost is11.9 million/</w:t>
      </w:r>
      <w:r w:rsidR="00B4068F">
        <w:rPr>
          <w:rFonts w:ascii="Times New Roman" w:hAnsi="Times New Roman"/>
          <w:sz w:val="24"/>
          <w:szCs w:val="24"/>
        </w:rPr>
        <w:t>MLD</w:t>
      </w:r>
      <w:r w:rsidR="00B4068F" w:rsidRPr="00233E8A">
        <w:rPr>
          <w:rFonts w:ascii="Times New Roman" w:hAnsi="Times New Roman"/>
          <w:sz w:val="24"/>
          <w:szCs w:val="24"/>
        </w:rPr>
        <w:t xml:space="preserve">. </w:t>
      </w:r>
      <w:r w:rsidRPr="00233E8A">
        <w:rPr>
          <w:rFonts w:ascii="Times New Roman" w:hAnsi="Times New Roman"/>
          <w:sz w:val="24"/>
          <w:szCs w:val="24"/>
        </w:rPr>
        <w:t>Total O&amp;M costs including power cost, manpower cost,</w:t>
      </w:r>
      <w:r w:rsidR="002439AA">
        <w:rPr>
          <w:rFonts w:ascii="Times New Roman" w:hAnsi="Times New Roman"/>
          <w:sz w:val="24"/>
          <w:szCs w:val="24"/>
        </w:rPr>
        <w:t xml:space="preserve"> </w:t>
      </w:r>
      <w:r w:rsidRPr="00233E8A">
        <w:rPr>
          <w:rFonts w:ascii="Times New Roman" w:hAnsi="Times New Roman"/>
          <w:sz w:val="24"/>
          <w:szCs w:val="24"/>
        </w:rPr>
        <w:t>chemicals cost, repairs cost in 2011 is Rs 3.46 million. Unit O&amp;M cost is 1.73 million/</w:t>
      </w:r>
      <w:r w:rsidR="00224112">
        <w:rPr>
          <w:rFonts w:ascii="Times New Roman" w:hAnsi="Times New Roman"/>
          <w:sz w:val="24"/>
          <w:szCs w:val="24"/>
        </w:rPr>
        <w:t>MLD</w:t>
      </w:r>
      <w:r w:rsidRPr="00233E8A">
        <w:rPr>
          <w:rFonts w:ascii="Times New Roman" w:hAnsi="Times New Roman"/>
          <w:sz w:val="24"/>
          <w:szCs w:val="24"/>
        </w:rPr>
        <w:t>. Total life cycle cost for next 20 years duration is Rs.83.4 million &amp; unit life</w:t>
      </w:r>
      <w:r w:rsidR="00A71C66">
        <w:rPr>
          <w:rFonts w:ascii="Times New Roman" w:hAnsi="Times New Roman"/>
          <w:sz w:val="24"/>
          <w:szCs w:val="24"/>
        </w:rPr>
        <w:t xml:space="preserve"> cycle cost is 41.7 million/</w:t>
      </w:r>
      <w:r w:rsidR="00224112">
        <w:rPr>
          <w:rFonts w:ascii="Times New Roman" w:hAnsi="Times New Roman"/>
          <w:sz w:val="24"/>
          <w:szCs w:val="24"/>
        </w:rPr>
        <w:t>MLD</w:t>
      </w:r>
    </w:p>
    <w:p w:rsidR="00CE3599" w:rsidRDefault="00CE3599" w:rsidP="00CE3599">
      <w:pPr>
        <w:spacing w:after="0" w:line="360" w:lineRule="auto"/>
        <w:ind w:left="720"/>
        <w:jc w:val="both"/>
        <w:rPr>
          <w:rFonts w:ascii="Times New Roman" w:hAnsi="Times New Roman"/>
          <w:sz w:val="24"/>
          <w:szCs w:val="24"/>
        </w:rPr>
      </w:pPr>
    </w:p>
    <w:p w:rsidR="00CE3599" w:rsidRDefault="00CE3599" w:rsidP="00CE3599">
      <w:pPr>
        <w:spacing w:after="0" w:line="360" w:lineRule="auto"/>
        <w:ind w:left="720"/>
        <w:jc w:val="both"/>
        <w:rPr>
          <w:rFonts w:ascii="Times New Roman" w:hAnsi="Times New Roman"/>
          <w:sz w:val="24"/>
          <w:szCs w:val="24"/>
        </w:rPr>
      </w:pPr>
    </w:p>
    <w:p w:rsidR="00CE3599" w:rsidRDefault="00CE3599" w:rsidP="00CE3599">
      <w:pPr>
        <w:spacing w:after="0" w:line="360" w:lineRule="auto"/>
        <w:ind w:left="720"/>
        <w:jc w:val="both"/>
        <w:rPr>
          <w:rFonts w:ascii="Times New Roman" w:hAnsi="Times New Roman"/>
          <w:sz w:val="24"/>
          <w:szCs w:val="24"/>
        </w:rPr>
      </w:pPr>
    </w:p>
    <w:p w:rsidR="000C62D4" w:rsidRPr="00C11ADD" w:rsidRDefault="00C11ADD" w:rsidP="00C11ADD">
      <w:pPr>
        <w:pStyle w:val="Heading1"/>
        <w:jc w:val="center"/>
        <w:rPr>
          <w:rFonts w:ascii="Times New Roman" w:hAnsi="Times New Roman"/>
          <w:color w:val="auto"/>
          <w:sz w:val="24"/>
          <w:szCs w:val="24"/>
        </w:rPr>
      </w:pPr>
      <w:bookmarkStart w:id="53" w:name="_Toc330403386"/>
      <w:r w:rsidRPr="00C11ADD">
        <w:rPr>
          <w:rFonts w:ascii="Times New Roman" w:hAnsi="Times New Roman"/>
          <w:color w:val="auto"/>
          <w:sz w:val="24"/>
          <w:szCs w:val="24"/>
        </w:rPr>
        <w:t>CHAPTER 5</w:t>
      </w:r>
      <w:bookmarkEnd w:id="53"/>
    </w:p>
    <w:p w:rsidR="000C62D4" w:rsidRPr="00C11ADD" w:rsidRDefault="00C11ADD" w:rsidP="00C11ADD">
      <w:pPr>
        <w:pStyle w:val="Heading1"/>
        <w:jc w:val="center"/>
        <w:rPr>
          <w:rFonts w:ascii="Times New Roman" w:hAnsi="Times New Roman"/>
          <w:color w:val="auto"/>
          <w:sz w:val="24"/>
          <w:szCs w:val="24"/>
        </w:rPr>
      </w:pPr>
      <w:bookmarkStart w:id="54" w:name="_Toc330403387"/>
      <w:r w:rsidRPr="00C11ADD">
        <w:rPr>
          <w:rFonts w:ascii="Times New Roman" w:hAnsi="Times New Roman"/>
          <w:color w:val="auto"/>
          <w:sz w:val="24"/>
          <w:szCs w:val="24"/>
        </w:rPr>
        <w:t>RESULTS AND DISCUSSIONS</w:t>
      </w:r>
      <w:bookmarkEnd w:id="54"/>
    </w:p>
    <w:p w:rsidR="002956A6" w:rsidRPr="00233E8A" w:rsidRDefault="002956A6" w:rsidP="00233E8A">
      <w:pPr>
        <w:autoSpaceDE w:val="0"/>
        <w:autoSpaceDN w:val="0"/>
        <w:adjustRightInd w:val="0"/>
        <w:spacing w:after="0" w:line="360" w:lineRule="auto"/>
        <w:ind w:left="720"/>
        <w:jc w:val="both"/>
        <w:rPr>
          <w:rFonts w:ascii="Times New Roman" w:hAnsi="Times New Roman" w:cs="TimesNewRomanPSMT"/>
          <w:sz w:val="24"/>
          <w:szCs w:val="24"/>
        </w:rPr>
      </w:pPr>
    </w:p>
    <w:p w:rsidR="00CE3599" w:rsidRDefault="002956A6" w:rsidP="00CE3599">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Wastewater (sewage) generated from domestic sec</w:t>
      </w:r>
      <w:r w:rsidR="00563F92" w:rsidRPr="00233E8A">
        <w:rPr>
          <w:rFonts w:ascii="Times New Roman" w:hAnsi="Times New Roman" w:cs="TimesNewRomanPSMT"/>
          <w:sz w:val="24"/>
          <w:szCs w:val="24"/>
        </w:rPr>
        <w:t>tor is the</w:t>
      </w:r>
      <w:r w:rsidRPr="00233E8A">
        <w:rPr>
          <w:rFonts w:ascii="Times New Roman" w:hAnsi="Times New Roman" w:cs="TimesNewRomanPSMT"/>
          <w:sz w:val="24"/>
          <w:szCs w:val="24"/>
        </w:rPr>
        <w:t xml:space="preserve"> major cause for deteriorating c</w:t>
      </w:r>
      <w:r w:rsidR="00563F92" w:rsidRPr="00233E8A">
        <w:rPr>
          <w:rFonts w:ascii="Times New Roman" w:hAnsi="Times New Roman" w:cs="TimesNewRomanPSMT"/>
          <w:sz w:val="24"/>
          <w:szCs w:val="24"/>
        </w:rPr>
        <w:t xml:space="preserve">onditions of the rivers. Large </w:t>
      </w:r>
      <w:r w:rsidRPr="00233E8A">
        <w:rPr>
          <w:rFonts w:ascii="Times New Roman" w:hAnsi="Times New Roman" w:cs="TimesNewRomanPSMT"/>
          <w:sz w:val="24"/>
          <w:szCs w:val="24"/>
        </w:rPr>
        <w:t>portion of the f</w:t>
      </w:r>
      <w:r w:rsidR="00563F92" w:rsidRPr="00233E8A">
        <w:rPr>
          <w:rFonts w:ascii="Times New Roman" w:hAnsi="Times New Roman" w:cs="TimesNewRomanPSMT"/>
          <w:sz w:val="24"/>
          <w:szCs w:val="24"/>
        </w:rPr>
        <w:t xml:space="preserve">unds under </w:t>
      </w:r>
      <w:r w:rsidR="00B4068F" w:rsidRPr="00233E8A">
        <w:rPr>
          <w:rFonts w:ascii="Times New Roman" w:hAnsi="Times New Roman" w:cs="TimesNewRomanPSMT"/>
          <w:sz w:val="24"/>
          <w:szCs w:val="24"/>
        </w:rPr>
        <w:t>RAPs has</w:t>
      </w:r>
      <w:r w:rsidRPr="00233E8A">
        <w:rPr>
          <w:rFonts w:ascii="Times New Roman" w:hAnsi="Times New Roman" w:cs="TimesNewRomanPSMT"/>
          <w:sz w:val="24"/>
          <w:szCs w:val="24"/>
        </w:rPr>
        <w:t xml:space="preserve"> been utilized for interception, diversion and treatment of sewage. However, the gap between funds required and available for this purpose has been widening at an alarming rate and the sustenance of present practice is a serious matter that needs to be addressed. The infrastructure/assets create</w:t>
      </w:r>
      <w:r w:rsidR="00563F92" w:rsidRPr="00233E8A">
        <w:rPr>
          <w:rFonts w:ascii="Times New Roman" w:hAnsi="Times New Roman" w:cs="TimesNewRomanPSMT"/>
          <w:sz w:val="24"/>
          <w:szCs w:val="24"/>
        </w:rPr>
        <w:t xml:space="preserve">d for sewage treatment </w:t>
      </w:r>
      <w:r w:rsidRPr="00233E8A">
        <w:rPr>
          <w:rFonts w:ascii="Times New Roman" w:hAnsi="Times New Roman" w:cs="TimesNewRomanPSMT"/>
          <w:sz w:val="24"/>
          <w:szCs w:val="24"/>
        </w:rPr>
        <w:t>are not being maintained properly for various reasons including want of requisite funds. By and large the investigation of the causes for deteriorating conditions of rivers due to discharge of sewage and the concept adopted for sewage treatment have been primarily guided by (</w:t>
      </w:r>
      <w:proofErr w:type="spellStart"/>
      <w:r w:rsidRPr="00233E8A">
        <w:rPr>
          <w:rFonts w:ascii="Times New Roman" w:hAnsi="Times New Roman" w:cs="TimesNewRomanPSMT"/>
          <w:sz w:val="24"/>
          <w:szCs w:val="24"/>
        </w:rPr>
        <w:t>i</w:t>
      </w:r>
      <w:proofErr w:type="spellEnd"/>
      <w:r w:rsidRPr="00233E8A">
        <w:rPr>
          <w:rFonts w:ascii="Times New Roman" w:hAnsi="Times New Roman" w:cs="TimesNewRomanPSMT"/>
          <w:sz w:val="24"/>
          <w:szCs w:val="24"/>
        </w:rPr>
        <w:t>) the practices adopted elsewhere, particularly the developed world, and (ii) experience, expertise and interest of the financial aid giving agencies. The ground realities in India are far from those assumed during planning and design, and as a result it has not been possible to build public acceptability and support to such schemes. The local bodies and governments are either reluctant or have not been able to generate/allocate adequate funds for the sustenance and growth of sewage treatment facilities. Also the justification for large expenditure on sewage treatment facilities is much based on speculation than scientific investigations and analysis. This study focused on the critical analysis of the sewage treatment technology options under Indian conditions and attempts to make recommendations for future course of action in management of sewage under RAPs based on the experience gained through monitoring of sewage treatment plants vis-à-vis river water quality monitoring</w:t>
      </w:r>
      <w:bookmarkStart w:id="55" w:name="_Toc330403388"/>
    </w:p>
    <w:p w:rsidR="00CE3599" w:rsidRPr="00CE3599" w:rsidRDefault="00CE3599" w:rsidP="00CE3599">
      <w:pPr>
        <w:autoSpaceDE w:val="0"/>
        <w:autoSpaceDN w:val="0"/>
        <w:adjustRightInd w:val="0"/>
        <w:spacing w:after="0" w:line="360" w:lineRule="auto"/>
        <w:ind w:left="720"/>
        <w:jc w:val="both"/>
        <w:rPr>
          <w:rFonts w:ascii="Times New Roman" w:hAnsi="Times New Roman" w:cs="TimesNewRomanPSMT"/>
          <w:sz w:val="24"/>
          <w:szCs w:val="24"/>
        </w:rPr>
      </w:pPr>
    </w:p>
    <w:p w:rsidR="002956A6" w:rsidRPr="002C6CC5" w:rsidRDefault="002956A6" w:rsidP="002C6CC5">
      <w:pPr>
        <w:pStyle w:val="Heading2"/>
        <w:rPr>
          <w:rFonts w:ascii="Times New Roman" w:hAnsi="Times New Roman"/>
          <w:color w:val="auto"/>
          <w:sz w:val="24"/>
          <w:szCs w:val="24"/>
        </w:rPr>
      </w:pPr>
      <w:r w:rsidRPr="002C6CC5">
        <w:rPr>
          <w:rFonts w:ascii="Times New Roman" w:hAnsi="Times New Roman"/>
          <w:color w:val="auto"/>
          <w:sz w:val="24"/>
          <w:szCs w:val="24"/>
        </w:rPr>
        <w:t>5.1</w:t>
      </w:r>
      <w:r w:rsidRPr="002C6CC5">
        <w:rPr>
          <w:rFonts w:ascii="Times New Roman" w:hAnsi="Times New Roman"/>
          <w:color w:val="auto"/>
          <w:sz w:val="24"/>
          <w:szCs w:val="24"/>
        </w:rPr>
        <w:tab/>
        <w:t>E</w:t>
      </w:r>
      <w:r w:rsidR="002C6CC5" w:rsidRPr="002C6CC5">
        <w:rPr>
          <w:rFonts w:ascii="Times New Roman" w:hAnsi="Times New Roman"/>
          <w:color w:val="auto"/>
          <w:sz w:val="24"/>
          <w:szCs w:val="24"/>
        </w:rPr>
        <w:t>valuation</w:t>
      </w:r>
      <w:r w:rsidR="00A71C66">
        <w:rPr>
          <w:rFonts w:ascii="Times New Roman" w:hAnsi="Times New Roman"/>
          <w:color w:val="auto"/>
          <w:sz w:val="24"/>
          <w:szCs w:val="24"/>
        </w:rPr>
        <w:t xml:space="preserve"> o</w:t>
      </w:r>
      <w:r w:rsidR="002C6CC5" w:rsidRPr="002C6CC5">
        <w:rPr>
          <w:rFonts w:ascii="Times New Roman" w:hAnsi="Times New Roman"/>
          <w:color w:val="auto"/>
          <w:sz w:val="24"/>
          <w:szCs w:val="24"/>
        </w:rPr>
        <w:t>f</w:t>
      </w:r>
      <w:r w:rsidRPr="002C6CC5">
        <w:rPr>
          <w:rFonts w:ascii="Times New Roman" w:hAnsi="Times New Roman"/>
          <w:color w:val="auto"/>
          <w:sz w:val="24"/>
          <w:szCs w:val="24"/>
        </w:rPr>
        <w:t xml:space="preserve"> T</w:t>
      </w:r>
      <w:r w:rsidR="002C6CC5" w:rsidRPr="002C6CC5">
        <w:rPr>
          <w:rFonts w:ascii="Times New Roman" w:hAnsi="Times New Roman"/>
          <w:color w:val="auto"/>
          <w:sz w:val="24"/>
          <w:szCs w:val="24"/>
        </w:rPr>
        <w:t>echnology</w:t>
      </w:r>
      <w:r w:rsidRPr="002C6CC5">
        <w:rPr>
          <w:rFonts w:ascii="Times New Roman" w:hAnsi="Times New Roman"/>
          <w:color w:val="auto"/>
          <w:sz w:val="24"/>
          <w:szCs w:val="24"/>
        </w:rPr>
        <w:t xml:space="preserve"> O</w:t>
      </w:r>
      <w:r w:rsidR="002C6CC5" w:rsidRPr="002C6CC5">
        <w:rPr>
          <w:rFonts w:ascii="Times New Roman" w:hAnsi="Times New Roman"/>
          <w:color w:val="auto"/>
          <w:sz w:val="24"/>
          <w:szCs w:val="24"/>
        </w:rPr>
        <w:t>ptions</w:t>
      </w:r>
      <w:bookmarkEnd w:id="55"/>
    </w:p>
    <w:p w:rsidR="002956A6" w:rsidRPr="00233E8A" w:rsidRDefault="002956A6" w:rsidP="00233E8A">
      <w:pPr>
        <w:autoSpaceDE w:val="0"/>
        <w:autoSpaceDN w:val="0"/>
        <w:adjustRightInd w:val="0"/>
        <w:spacing w:after="0" w:line="360" w:lineRule="auto"/>
        <w:ind w:left="720"/>
        <w:jc w:val="both"/>
        <w:rPr>
          <w:rFonts w:ascii="Times New Roman" w:hAnsi="Times New Roman" w:cs="TimesNewRomanPSMT"/>
          <w:sz w:val="24"/>
          <w:szCs w:val="24"/>
        </w:rPr>
      </w:pPr>
    </w:p>
    <w:p w:rsidR="00CE3599" w:rsidRDefault="002956A6" w:rsidP="00A75D12">
      <w:pPr>
        <w:autoSpaceDE w:val="0"/>
        <w:autoSpaceDN w:val="0"/>
        <w:adjustRightInd w:val="0"/>
        <w:spacing w:after="0" w:line="360" w:lineRule="auto"/>
        <w:ind w:left="720"/>
        <w:jc w:val="both"/>
        <w:rPr>
          <w:rFonts w:ascii="Times New Roman" w:hAnsi="Times New Roman" w:cs="TimesNewRomanPSMT"/>
          <w:sz w:val="24"/>
          <w:szCs w:val="24"/>
        </w:rPr>
      </w:pPr>
      <w:r w:rsidRPr="00233E8A">
        <w:rPr>
          <w:rFonts w:ascii="Times New Roman" w:hAnsi="Times New Roman" w:cs="TimesNewRomanPSMT"/>
          <w:sz w:val="24"/>
          <w:szCs w:val="24"/>
        </w:rPr>
        <w:t>As part of evaluation methodology, a number of criteria have been identified to judge the available options which involve</w:t>
      </w:r>
      <w:r w:rsidR="002439AA">
        <w:rPr>
          <w:rFonts w:ascii="Times New Roman" w:hAnsi="Times New Roman" w:cs="TimesNewRomanPSMT"/>
          <w:sz w:val="24"/>
          <w:szCs w:val="24"/>
        </w:rPr>
        <w:t xml:space="preserve">s land requirement, power </w:t>
      </w:r>
      <w:r w:rsidR="00563F92" w:rsidRPr="00233E8A">
        <w:rPr>
          <w:rFonts w:ascii="Times New Roman" w:hAnsi="Times New Roman" w:cs="TimesNewRomanPSMT"/>
          <w:sz w:val="24"/>
          <w:szCs w:val="24"/>
        </w:rPr>
        <w:t>requirement,</w:t>
      </w:r>
      <w:r w:rsidR="002439AA">
        <w:rPr>
          <w:rFonts w:ascii="Times New Roman" w:hAnsi="Times New Roman" w:cs="TimesNewRomanPSMT"/>
          <w:sz w:val="24"/>
          <w:szCs w:val="24"/>
        </w:rPr>
        <w:t xml:space="preserve"> </w:t>
      </w:r>
      <w:r w:rsidR="00563F92" w:rsidRPr="00233E8A">
        <w:rPr>
          <w:rFonts w:ascii="Times New Roman" w:hAnsi="Times New Roman" w:cs="TimesNewRomanPSMT"/>
          <w:sz w:val="24"/>
          <w:szCs w:val="24"/>
        </w:rPr>
        <w:t>capital cost, annual O&amp;M cost, life cycle cost, BOD</w:t>
      </w:r>
      <w:r w:rsidR="00B4068F" w:rsidRPr="00233E8A">
        <w:rPr>
          <w:rFonts w:ascii="Times New Roman" w:hAnsi="Times New Roman" w:cs="TimesNewRomanPSMT"/>
          <w:sz w:val="24"/>
          <w:szCs w:val="24"/>
        </w:rPr>
        <w:t>, COD</w:t>
      </w:r>
      <w:r w:rsidR="00563F92" w:rsidRPr="00233E8A">
        <w:rPr>
          <w:rFonts w:ascii="Times New Roman" w:hAnsi="Times New Roman" w:cs="TimesNewRomanPSMT"/>
          <w:sz w:val="24"/>
          <w:szCs w:val="24"/>
        </w:rPr>
        <w:t xml:space="preserve"> and S</w:t>
      </w:r>
      <w:r w:rsidR="004029D0">
        <w:rPr>
          <w:rFonts w:ascii="Times New Roman" w:hAnsi="Times New Roman" w:cs="TimesNewRomanPSMT"/>
          <w:sz w:val="24"/>
          <w:szCs w:val="24"/>
        </w:rPr>
        <w:t>.</w:t>
      </w:r>
      <w:r w:rsidR="00563F92" w:rsidRPr="00233E8A">
        <w:rPr>
          <w:rFonts w:ascii="Times New Roman" w:hAnsi="Times New Roman" w:cs="TimesNewRomanPSMT"/>
          <w:sz w:val="24"/>
          <w:szCs w:val="24"/>
        </w:rPr>
        <w:t>S</w:t>
      </w:r>
      <w:r w:rsidR="004029D0">
        <w:rPr>
          <w:rFonts w:ascii="Times New Roman" w:hAnsi="Times New Roman" w:cs="TimesNewRomanPSMT"/>
          <w:sz w:val="24"/>
          <w:szCs w:val="24"/>
        </w:rPr>
        <w:t xml:space="preserve"> etc</w:t>
      </w:r>
      <w:r w:rsidR="00563F92" w:rsidRPr="00233E8A">
        <w:rPr>
          <w:rFonts w:ascii="Times New Roman" w:hAnsi="Times New Roman" w:cs="TimesNewRomanPSMT"/>
          <w:sz w:val="24"/>
          <w:szCs w:val="24"/>
        </w:rPr>
        <w:t>.</w:t>
      </w:r>
      <w:r w:rsidR="00E62076">
        <w:rPr>
          <w:rFonts w:ascii="Times New Roman" w:hAnsi="Times New Roman" w:cs="TimesNewRomanPSMT"/>
          <w:sz w:val="24"/>
          <w:szCs w:val="24"/>
        </w:rPr>
        <w:t xml:space="preserve"> </w:t>
      </w:r>
      <w:r w:rsidRPr="00233E8A">
        <w:rPr>
          <w:rFonts w:ascii="Times New Roman" w:hAnsi="Times New Roman" w:cs="TimesNewRomanPSMT"/>
          <w:sz w:val="24"/>
          <w:szCs w:val="24"/>
        </w:rPr>
        <w:t xml:space="preserve">The rationale for </w:t>
      </w:r>
    </w:p>
    <w:p w:rsidR="00CE3599" w:rsidRDefault="00CE3599" w:rsidP="00A75D12">
      <w:pPr>
        <w:autoSpaceDE w:val="0"/>
        <w:autoSpaceDN w:val="0"/>
        <w:adjustRightInd w:val="0"/>
        <w:spacing w:after="0" w:line="360" w:lineRule="auto"/>
        <w:ind w:left="720"/>
        <w:jc w:val="both"/>
        <w:rPr>
          <w:rFonts w:ascii="Times New Roman" w:hAnsi="Times New Roman" w:cs="TimesNewRomanPSMT"/>
          <w:sz w:val="24"/>
          <w:szCs w:val="24"/>
        </w:rPr>
      </w:pPr>
    </w:p>
    <w:p w:rsidR="002956A6" w:rsidRDefault="002956A6" w:rsidP="00A75D12">
      <w:pPr>
        <w:autoSpaceDE w:val="0"/>
        <w:autoSpaceDN w:val="0"/>
        <w:adjustRightInd w:val="0"/>
        <w:spacing w:after="0" w:line="360" w:lineRule="auto"/>
        <w:ind w:left="720"/>
        <w:jc w:val="both"/>
        <w:rPr>
          <w:rFonts w:ascii="Times New Roman" w:hAnsi="Times New Roman" w:cs="TimesNewRomanPSMT"/>
          <w:sz w:val="24"/>
          <w:szCs w:val="24"/>
        </w:rPr>
      </w:pPr>
      <w:proofErr w:type="gramStart"/>
      <w:r w:rsidRPr="00233E8A">
        <w:rPr>
          <w:rFonts w:ascii="Times New Roman" w:hAnsi="Times New Roman" w:cs="TimesNewRomanPSMT"/>
          <w:sz w:val="24"/>
          <w:szCs w:val="24"/>
        </w:rPr>
        <w:t>assessment</w:t>
      </w:r>
      <w:proofErr w:type="gramEnd"/>
      <w:r w:rsidRPr="00233E8A">
        <w:rPr>
          <w:rFonts w:ascii="Times New Roman" w:hAnsi="Times New Roman" w:cs="TimesNewRomanPSMT"/>
          <w:sz w:val="24"/>
          <w:szCs w:val="24"/>
        </w:rPr>
        <w:t xml:space="preserve"> of the technology options along these identified evaluation criteria is presented in the sections that follow.</w:t>
      </w:r>
    </w:p>
    <w:p w:rsidR="00BB48CC" w:rsidRDefault="00BB48CC" w:rsidP="00A71C66">
      <w:pPr>
        <w:autoSpaceDE w:val="0"/>
        <w:autoSpaceDN w:val="0"/>
        <w:adjustRightInd w:val="0"/>
        <w:spacing w:after="0" w:line="360" w:lineRule="auto"/>
        <w:jc w:val="both"/>
        <w:rPr>
          <w:rFonts w:ascii="Times New Roman" w:hAnsi="Times New Roman" w:cs="TimesNewRomanPSMT"/>
          <w:b/>
          <w:sz w:val="24"/>
          <w:szCs w:val="24"/>
        </w:rPr>
      </w:pPr>
    </w:p>
    <w:p w:rsidR="00A71C66" w:rsidRDefault="00A71C66" w:rsidP="00BB48CC">
      <w:pPr>
        <w:autoSpaceDE w:val="0"/>
        <w:autoSpaceDN w:val="0"/>
        <w:adjustRightInd w:val="0"/>
        <w:spacing w:after="0" w:line="360" w:lineRule="auto"/>
        <w:ind w:firstLine="720"/>
        <w:jc w:val="both"/>
        <w:rPr>
          <w:rFonts w:ascii="Times New Roman" w:hAnsi="Times New Roman" w:cs="TimesNewRomanPSMT"/>
          <w:b/>
          <w:sz w:val="24"/>
          <w:szCs w:val="24"/>
        </w:rPr>
      </w:pPr>
    </w:p>
    <w:p w:rsidR="00C11ADD" w:rsidRPr="00C11ADD" w:rsidRDefault="00C11ADD" w:rsidP="00BB48CC">
      <w:pPr>
        <w:autoSpaceDE w:val="0"/>
        <w:autoSpaceDN w:val="0"/>
        <w:adjustRightInd w:val="0"/>
        <w:spacing w:after="0" w:line="360" w:lineRule="auto"/>
        <w:ind w:firstLine="720"/>
        <w:jc w:val="both"/>
        <w:rPr>
          <w:rFonts w:ascii="Times New Roman" w:hAnsi="Times New Roman" w:cs="TimesNewRomanPSMT"/>
          <w:b/>
          <w:sz w:val="24"/>
          <w:szCs w:val="24"/>
        </w:rPr>
      </w:pPr>
      <w:r w:rsidRPr="00C11ADD">
        <w:rPr>
          <w:rFonts w:ascii="Times New Roman" w:hAnsi="Times New Roman" w:cs="TimesNewRomanPSMT"/>
          <w:b/>
          <w:sz w:val="24"/>
          <w:szCs w:val="24"/>
        </w:rPr>
        <w:t>Table 7: Comparison of parameters for different technologies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403"/>
        <w:gridCol w:w="865"/>
        <w:gridCol w:w="851"/>
        <w:gridCol w:w="850"/>
        <w:gridCol w:w="851"/>
        <w:gridCol w:w="992"/>
        <w:gridCol w:w="1134"/>
        <w:gridCol w:w="793"/>
        <w:gridCol w:w="686"/>
      </w:tblGrid>
      <w:tr w:rsidR="00702519" w:rsidRPr="00FD3508" w:rsidTr="00FD3508">
        <w:tc>
          <w:tcPr>
            <w:tcW w:w="817" w:type="dxa"/>
          </w:tcPr>
          <w:p w:rsidR="002956A6" w:rsidRPr="00FD3508" w:rsidRDefault="002956A6" w:rsidP="00FD3508">
            <w:pPr>
              <w:spacing w:after="0" w:line="240" w:lineRule="auto"/>
              <w:rPr>
                <w:rFonts w:ascii="Times New Roman" w:hAnsi="Times New Roman"/>
                <w:b/>
                <w:sz w:val="24"/>
              </w:rPr>
            </w:pPr>
            <w:r w:rsidRPr="00FD3508">
              <w:rPr>
                <w:rFonts w:ascii="Times New Roman" w:hAnsi="Times New Roman"/>
                <w:b/>
                <w:sz w:val="24"/>
              </w:rPr>
              <w:t>S.NO.</w:t>
            </w:r>
          </w:p>
        </w:tc>
        <w:tc>
          <w:tcPr>
            <w:tcW w:w="1403" w:type="dxa"/>
          </w:tcPr>
          <w:p w:rsidR="002956A6" w:rsidRPr="00FD3508" w:rsidRDefault="002956A6" w:rsidP="00FD3508">
            <w:pPr>
              <w:spacing w:after="0" w:line="240" w:lineRule="auto"/>
              <w:rPr>
                <w:rFonts w:ascii="Times New Roman" w:hAnsi="Times New Roman"/>
                <w:b/>
                <w:sz w:val="24"/>
              </w:rPr>
            </w:pPr>
            <w:r w:rsidRPr="00FD3508">
              <w:rPr>
                <w:rFonts w:ascii="Times New Roman" w:hAnsi="Times New Roman"/>
                <w:b/>
                <w:sz w:val="24"/>
              </w:rPr>
              <w:t>FACTORS</w:t>
            </w:r>
          </w:p>
        </w:tc>
        <w:tc>
          <w:tcPr>
            <w:tcW w:w="865" w:type="dxa"/>
          </w:tcPr>
          <w:p w:rsidR="002956A6" w:rsidRPr="00FD3508" w:rsidRDefault="002956A6" w:rsidP="00FD3508">
            <w:pPr>
              <w:spacing w:after="0" w:line="240" w:lineRule="auto"/>
              <w:rPr>
                <w:rFonts w:ascii="Times New Roman" w:hAnsi="Times New Roman"/>
                <w:b/>
                <w:sz w:val="24"/>
              </w:rPr>
            </w:pPr>
            <w:r w:rsidRPr="00FD3508">
              <w:rPr>
                <w:rFonts w:ascii="Times New Roman" w:hAnsi="Times New Roman"/>
                <w:b/>
                <w:sz w:val="24"/>
              </w:rPr>
              <w:t>UNITS</w:t>
            </w:r>
          </w:p>
        </w:tc>
        <w:tc>
          <w:tcPr>
            <w:tcW w:w="851" w:type="dxa"/>
          </w:tcPr>
          <w:p w:rsidR="002956A6" w:rsidRPr="00FD3508" w:rsidRDefault="002956A6" w:rsidP="00FD3508">
            <w:pPr>
              <w:spacing w:after="0" w:line="240" w:lineRule="auto"/>
              <w:rPr>
                <w:rFonts w:ascii="Times New Roman" w:hAnsi="Times New Roman"/>
                <w:b/>
                <w:sz w:val="24"/>
              </w:rPr>
            </w:pPr>
            <w:r w:rsidRPr="00FD3508">
              <w:rPr>
                <w:rFonts w:ascii="Times New Roman" w:hAnsi="Times New Roman"/>
                <w:b/>
                <w:sz w:val="24"/>
              </w:rPr>
              <w:t>ASP</w:t>
            </w:r>
          </w:p>
        </w:tc>
        <w:tc>
          <w:tcPr>
            <w:tcW w:w="850" w:type="dxa"/>
          </w:tcPr>
          <w:p w:rsidR="002956A6" w:rsidRPr="00FD3508" w:rsidRDefault="002956A6" w:rsidP="00FD3508">
            <w:pPr>
              <w:spacing w:after="0" w:line="240" w:lineRule="auto"/>
              <w:rPr>
                <w:rFonts w:ascii="Times New Roman" w:hAnsi="Times New Roman"/>
                <w:b/>
                <w:sz w:val="24"/>
              </w:rPr>
            </w:pPr>
            <w:r w:rsidRPr="00FD3508">
              <w:rPr>
                <w:rFonts w:ascii="Times New Roman" w:hAnsi="Times New Roman"/>
                <w:b/>
                <w:sz w:val="24"/>
              </w:rPr>
              <w:t>WSP</w:t>
            </w:r>
          </w:p>
        </w:tc>
        <w:tc>
          <w:tcPr>
            <w:tcW w:w="851" w:type="dxa"/>
          </w:tcPr>
          <w:p w:rsidR="002956A6" w:rsidRPr="00FD3508" w:rsidRDefault="002956A6" w:rsidP="00FD3508">
            <w:pPr>
              <w:spacing w:after="0" w:line="240" w:lineRule="auto"/>
              <w:rPr>
                <w:rFonts w:ascii="Times New Roman" w:hAnsi="Times New Roman"/>
                <w:b/>
                <w:sz w:val="24"/>
              </w:rPr>
            </w:pPr>
            <w:r w:rsidRPr="00FD3508">
              <w:rPr>
                <w:rFonts w:ascii="Times New Roman" w:hAnsi="Times New Roman"/>
                <w:b/>
                <w:sz w:val="24"/>
              </w:rPr>
              <w:t>UASB</w:t>
            </w:r>
          </w:p>
        </w:tc>
        <w:tc>
          <w:tcPr>
            <w:tcW w:w="992" w:type="dxa"/>
          </w:tcPr>
          <w:p w:rsidR="002956A6" w:rsidRPr="00FD3508" w:rsidRDefault="002956A6" w:rsidP="00FD3508">
            <w:pPr>
              <w:spacing w:after="0" w:line="240" w:lineRule="auto"/>
              <w:rPr>
                <w:rFonts w:ascii="Times New Roman" w:hAnsi="Times New Roman"/>
                <w:b/>
                <w:sz w:val="24"/>
              </w:rPr>
            </w:pPr>
            <w:r w:rsidRPr="00FD3508">
              <w:rPr>
                <w:rFonts w:ascii="Times New Roman" w:hAnsi="Times New Roman"/>
                <w:b/>
                <w:sz w:val="24"/>
              </w:rPr>
              <w:t>BIOFOR</w:t>
            </w:r>
          </w:p>
        </w:tc>
        <w:tc>
          <w:tcPr>
            <w:tcW w:w="1134" w:type="dxa"/>
          </w:tcPr>
          <w:p w:rsidR="002956A6" w:rsidRPr="00FD3508" w:rsidRDefault="002956A6" w:rsidP="00FD3508">
            <w:pPr>
              <w:spacing w:after="0" w:line="240" w:lineRule="auto"/>
              <w:rPr>
                <w:rFonts w:ascii="Times New Roman" w:hAnsi="Times New Roman"/>
                <w:b/>
                <w:sz w:val="24"/>
              </w:rPr>
            </w:pPr>
            <w:r w:rsidRPr="00FD3508">
              <w:rPr>
                <w:rFonts w:ascii="Times New Roman" w:hAnsi="Times New Roman"/>
                <w:b/>
                <w:sz w:val="24"/>
              </w:rPr>
              <w:t>BIOFOR-F</w:t>
            </w:r>
          </w:p>
        </w:tc>
        <w:tc>
          <w:tcPr>
            <w:tcW w:w="793" w:type="dxa"/>
          </w:tcPr>
          <w:p w:rsidR="002956A6" w:rsidRPr="00FD3508" w:rsidRDefault="002956A6" w:rsidP="00FD3508">
            <w:pPr>
              <w:spacing w:after="0" w:line="240" w:lineRule="auto"/>
              <w:rPr>
                <w:rFonts w:ascii="Times New Roman" w:hAnsi="Times New Roman"/>
                <w:b/>
                <w:sz w:val="24"/>
              </w:rPr>
            </w:pPr>
            <w:r w:rsidRPr="00FD3508">
              <w:rPr>
                <w:rFonts w:ascii="Times New Roman" w:hAnsi="Times New Roman"/>
                <w:b/>
                <w:sz w:val="24"/>
              </w:rPr>
              <w:t>FAB</w:t>
            </w:r>
          </w:p>
        </w:tc>
        <w:tc>
          <w:tcPr>
            <w:tcW w:w="686" w:type="dxa"/>
          </w:tcPr>
          <w:p w:rsidR="002956A6" w:rsidRPr="00FD3508" w:rsidRDefault="002956A6" w:rsidP="00FD3508">
            <w:pPr>
              <w:spacing w:after="0" w:line="240" w:lineRule="auto"/>
              <w:rPr>
                <w:rFonts w:ascii="Times New Roman" w:hAnsi="Times New Roman"/>
                <w:b/>
                <w:sz w:val="24"/>
              </w:rPr>
            </w:pPr>
            <w:r w:rsidRPr="00FD3508">
              <w:rPr>
                <w:rFonts w:ascii="Times New Roman" w:hAnsi="Times New Roman"/>
                <w:b/>
                <w:sz w:val="24"/>
              </w:rPr>
              <w:t>SAFF</w:t>
            </w:r>
          </w:p>
        </w:tc>
      </w:tr>
      <w:tr w:rsidR="00702519" w:rsidRPr="00FD3508" w:rsidTr="00FD3508">
        <w:tc>
          <w:tcPr>
            <w:tcW w:w="817" w:type="dxa"/>
          </w:tcPr>
          <w:p w:rsidR="002956A6" w:rsidRPr="00FD3508" w:rsidRDefault="004B1C87" w:rsidP="00FD3508">
            <w:pPr>
              <w:spacing w:after="0" w:line="240" w:lineRule="auto"/>
              <w:rPr>
                <w:rFonts w:ascii="Times New Roman" w:hAnsi="Times New Roman"/>
                <w:sz w:val="24"/>
              </w:rPr>
            </w:pPr>
            <w:r w:rsidRPr="00FD3508">
              <w:rPr>
                <w:rFonts w:ascii="Times New Roman" w:hAnsi="Times New Roman"/>
                <w:sz w:val="24"/>
              </w:rPr>
              <w:t>1</w:t>
            </w:r>
          </w:p>
        </w:tc>
        <w:tc>
          <w:tcPr>
            <w:tcW w:w="1403"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Land Req.</w:t>
            </w:r>
          </w:p>
        </w:tc>
        <w:tc>
          <w:tcPr>
            <w:tcW w:w="865"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Ha/</w:t>
            </w:r>
            <w:r w:rsidR="00224112" w:rsidRPr="00FD3508">
              <w:rPr>
                <w:rFonts w:ascii="Times New Roman" w:hAnsi="Times New Roman"/>
                <w:sz w:val="24"/>
              </w:rPr>
              <w:t>MLD</w:t>
            </w:r>
          </w:p>
        </w:tc>
        <w:tc>
          <w:tcPr>
            <w:tcW w:w="851"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0.19</w:t>
            </w:r>
          </w:p>
        </w:tc>
        <w:tc>
          <w:tcPr>
            <w:tcW w:w="850"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1.46</w:t>
            </w:r>
          </w:p>
        </w:tc>
        <w:tc>
          <w:tcPr>
            <w:tcW w:w="851"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0.27</w:t>
            </w:r>
          </w:p>
        </w:tc>
        <w:tc>
          <w:tcPr>
            <w:tcW w:w="992"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0.04</w:t>
            </w:r>
          </w:p>
        </w:tc>
        <w:tc>
          <w:tcPr>
            <w:tcW w:w="1134"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0.08</w:t>
            </w:r>
          </w:p>
        </w:tc>
        <w:tc>
          <w:tcPr>
            <w:tcW w:w="793"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.045</w:t>
            </w:r>
          </w:p>
        </w:tc>
        <w:tc>
          <w:tcPr>
            <w:tcW w:w="686"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0.05</w:t>
            </w:r>
          </w:p>
        </w:tc>
      </w:tr>
      <w:tr w:rsidR="00702519" w:rsidRPr="00FD3508" w:rsidTr="00FD3508">
        <w:tc>
          <w:tcPr>
            <w:tcW w:w="817" w:type="dxa"/>
          </w:tcPr>
          <w:p w:rsidR="002956A6" w:rsidRPr="00FD3508" w:rsidRDefault="004B1C87" w:rsidP="00FD3508">
            <w:pPr>
              <w:spacing w:after="0" w:line="240" w:lineRule="auto"/>
              <w:rPr>
                <w:rFonts w:ascii="Times New Roman" w:hAnsi="Times New Roman"/>
                <w:sz w:val="24"/>
              </w:rPr>
            </w:pPr>
            <w:r w:rsidRPr="00FD3508">
              <w:rPr>
                <w:rFonts w:ascii="Times New Roman" w:hAnsi="Times New Roman"/>
                <w:sz w:val="24"/>
              </w:rPr>
              <w:t>2</w:t>
            </w:r>
          </w:p>
        </w:tc>
        <w:tc>
          <w:tcPr>
            <w:tcW w:w="1403"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Power Req.</w:t>
            </w:r>
          </w:p>
        </w:tc>
        <w:tc>
          <w:tcPr>
            <w:tcW w:w="865"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kWh/</w:t>
            </w:r>
            <w:r w:rsidR="00224112" w:rsidRPr="00FD3508">
              <w:rPr>
                <w:rFonts w:ascii="Times New Roman" w:hAnsi="Times New Roman"/>
                <w:sz w:val="24"/>
              </w:rPr>
              <w:t>MLD</w:t>
            </w:r>
          </w:p>
        </w:tc>
        <w:tc>
          <w:tcPr>
            <w:tcW w:w="851"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180-225</w:t>
            </w:r>
          </w:p>
        </w:tc>
        <w:tc>
          <w:tcPr>
            <w:tcW w:w="850"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Negligible</w:t>
            </w:r>
          </w:p>
        </w:tc>
        <w:tc>
          <w:tcPr>
            <w:tcW w:w="851"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10-15</w:t>
            </w:r>
          </w:p>
        </w:tc>
        <w:tc>
          <w:tcPr>
            <w:tcW w:w="992" w:type="dxa"/>
          </w:tcPr>
          <w:p w:rsidR="002956A6" w:rsidRPr="00FD3508" w:rsidRDefault="00563F92" w:rsidP="00FD3508">
            <w:pPr>
              <w:spacing w:after="0" w:line="240" w:lineRule="auto"/>
              <w:rPr>
                <w:rFonts w:ascii="Times New Roman" w:hAnsi="Times New Roman"/>
                <w:sz w:val="24"/>
              </w:rPr>
            </w:pPr>
            <w:r w:rsidRPr="00FD3508">
              <w:rPr>
                <w:rFonts w:ascii="Times New Roman" w:hAnsi="Times New Roman"/>
                <w:sz w:val="24"/>
              </w:rPr>
              <w:t>220</w:t>
            </w:r>
          </w:p>
        </w:tc>
        <w:tc>
          <w:tcPr>
            <w:tcW w:w="1134" w:type="dxa"/>
          </w:tcPr>
          <w:p w:rsidR="002956A6" w:rsidRPr="00FD3508" w:rsidRDefault="00563F92" w:rsidP="00FD3508">
            <w:pPr>
              <w:spacing w:after="0" w:line="240" w:lineRule="auto"/>
              <w:rPr>
                <w:rFonts w:ascii="Times New Roman" w:hAnsi="Times New Roman"/>
                <w:sz w:val="24"/>
              </w:rPr>
            </w:pPr>
            <w:r w:rsidRPr="00FD3508">
              <w:rPr>
                <w:rFonts w:ascii="Times New Roman" w:hAnsi="Times New Roman"/>
                <w:sz w:val="24"/>
              </w:rPr>
              <w:t>180</w:t>
            </w:r>
          </w:p>
        </w:tc>
        <w:tc>
          <w:tcPr>
            <w:tcW w:w="793" w:type="dxa"/>
          </w:tcPr>
          <w:p w:rsidR="002956A6" w:rsidRPr="00FD3508" w:rsidRDefault="00563F92" w:rsidP="00FD3508">
            <w:pPr>
              <w:spacing w:after="0" w:line="240" w:lineRule="auto"/>
              <w:rPr>
                <w:rFonts w:ascii="Times New Roman" w:hAnsi="Times New Roman"/>
                <w:sz w:val="24"/>
              </w:rPr>
            </w:pPr>
            <w:r w:rsidRPr="00FD3508">
              <w:rPr>
                <w:rFonts w:ascii="Times New Roman" w:hAnsi="Times New Roman"/>
                <w:sz w:val="24"/>
              </w:rPr>
              <w:t>120</w:t>
            </w:r>
          </w:p>
        </w:tc>
        <w:tc>
          <w:tcPr>
            <w:tcW w:w="686" w:type="dxa"/>
          </w:tcPr>
          <w:p w:rsidR="002956A6" w:rsidRPr="00FD3508" w:rsidRDefault="00563F92" w:rsidP="00FD3508">
            <w:pPr>
              <w:spacing w:after="0" w:line="240" w:lineRule="auto"/>
              <w:rPr>
                <w:rFonts w:ascii="Times New Roman" w:hAnsi="Times New Roman"/>
                <w:sz w:val="24"/>
              </w:rPr>
            </w:pPr>
            <w:r w:rsidRPr="00FD3508">
              <w:rPr>
                <w:rFonts w:ascii="Times New Roman" w:hAnsi="Times New Roman"/>
                <w:sz w:val="24"/>
              </w:rPr>
              <w:t>90</w:t>
            </w:r>
          </w:p>
        </w:tc>
      </w:tr>
      <w:tr w:rsidR="00702519" w:rsidRPr="00FD3508" w:rsidTr="00FD3508">
        <w:tc>
          <w:tcPr>
            <w:tcW w:w="817" w:type="dxa"/>
          </w:tcPr>
          <w:p w:rsidR="002956A6" w:rsidRPr="00FD3508" w:rsidRDefault="004B1C87" w:rsidP="00FD3508">
            <w:pPr>
              <w:spacing w:after="0" w:line="240" w:lineRule="auto"/>
              <w:rPr>
                <w:rFonts w:ascii="Times New Roman" w:hAnsi="Times New Roman"/>
                <w:sz w:val="24"/>
              </w:rPr>
            </w:pPr>
            <w:r w:rsidRPr="00FD3508">
              <w:rPr>
                <w:rFonts w:ascii="Times New Roman" w:hAnsi="Times New Roman"/>
                <w:sz w:val="24"/>
              </w:rPr>
              <w:t>3</w:t>
            </w:r>
          </w:p>
        </w:tc>
        <w:tc>
          <w:tcPr>
            <w:tcW w:w="1403"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Capital cost</w:t>
            </w:r>
          </w:p>
        </w:tc>
        <w:tc>
          <w:tcPr>
            <w:tcW w:w="865"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Million/</w:t>
            </w:r>
            <w:r w:rsidR="00224112" w:rsidRPr="00FD3508">
              <w:rPr>
                <w:rFonts w:ascii="Times New Roman" w:hAnsi="Times New Roman"/>
                <w:sz w:val="24"/>
              </w:rPr>
              <w:t>MLD</w:t>
            </w:r>
          </w:p>
        </w:tc>
        <w:tc>
          <w:tcPr>
            <w:tcW w:w="851"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8.1</w:t>
            </w:r>
          </w:p>
        </w:tc>
        <w:tc>
          <w:tcPr>
            <w:tcW w:w="850"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6.16</w:t>
            </w:r>
          </w:p>
        </w:tc>
        <w:tc>
          <w:tcPr>
            <w:tcW w:w="851"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5.63</w:t>
            </w:r>
          </w:p>
        </w:tc>
        <w:tc>
          <w:tcPr>
            <w:tcW w:w="992"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12</w:t>
            </w:r>
          </w:p>
        </w:tc>
        <w:tc>
          <w:tcPr>
            <w:tcW w:w="1134"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9.36</w:t>
            </w:r>
          </w:p>
        </w:tc>
        <w:tc>
          <w:tcPr>
            <w:tcW w:w="793"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6.55</w:t>
            </w:r>
          </w:p>
        </w:tc>
        <w:tc>
          <w:tcPr>
            <w:tcW w:w="686" w:type="dxa"/>
          </w:tcPr>
          <w:p w:rsidR="002956A6" w:rsidRPr="00FD3508" w:rsidRDefault="009175DE" w:rsidP="00FD3508">
            <w:pPr>
              <w:spacing w:after="0" w:line="240" w:lineRule="auto"/>
              <w:rPr>
                <w:rFonts w:ascii="Times New Roman" w:hAnsi="Times New Roman"/>
                <w:sz w:val="24"/>
              </w:rPr>
            </w:pPr>
            <w:r w:rsidRPr="00FD3508">
              <w:rPr>
                <w:rFonts w:ascii="Times New Roman" w:hAnsi="Times New Roman"/>
                <w:sz w:val="24"/>
              </w:rPr>
              <w:t>11.9</w:t>
            </w:r>
          </w:p>
        </w:tc>
      </w:tr>
      <w:tr w:rsidR="00702519" w:rsidRPr="00FD3508" w:rsidTr="00FD3508">
        <w:tc>
          <w:tcPr>
            <w:tcW w:w="817" w:type="dxa"/>
          </w:tcPr>
          <w:p w:rsidR="009175DE" w:rsidRPr="00FD3508" w:rsidRDefault="004B1C87" w:rsidP="00FD3508">
            <w:pPr>
              <w:spacing w:after="0" w:line="240" w:lineRule="auto"/>
              <w:rPr>
                <w:rFonts w:ascii="Times New Roman" w:hAnsi="Times New Roman"/>
                <w:sz w:val="24"/>
              </w:rPr>
            </w:pPr>
            <w:r w:rsidRPr="00FD3508">
              <w:rPr>
                <w:rFonts w:ascii="Times New Roman" w:hAnsi="Times New Roman"/>
                <w:sz w:val="24"/>
              </w:rPr>
              <w:t>4</w:t>
            </w:r>
          </w:p>
        </w:tc>
        <w:tc>
          <w:tcPr>
            <w:tcW w:w="1403"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Annual O&amp;M cost</w:t>
            </w:r>
          </w:p>
        </w:tc>
        <w:tc>
          <w:tcPr>
            <w:tcW w:w="865"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Million/</w:t>
            </w:r>
            <w:r w:rsidR="00224112" w:rsidRPr="00FD3508">
              <w:rPr>
                <w:rFonts w:ascii="Times New Roman" w:hAnsi="Times New Roman"/>
                <w:sz w:val="24"/>
              </w:rPr>
              <w:t>MLD</w:t>
            </w:r>
          </w:p>
        </w:tc>
        <w:tc>
          <w:tcPr>
            <w:tcW w:w="851"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0.56</w:t>
            </w:r>
          </w:p>
        </w:tc>
        <w:tc>
          <w:tcPr>
            <w:tcW w:w="850"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0.27</w:t>
            </w:r>
          </w:p>
        </w:tc>
        <w:tc>
          <w:tcPr>
            <w:tcW w:w="851"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0.18</w:t>
            </w:r>
          </w:p>
        </w:tc>
        <w:tc>
          <w:tcPr>
            <w:tcW w:w="992"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1.08</w:t>
            </w:r>
          </w:p>
        </w:tc>
        <w:tc>
          <w:tcPr>
            <w:tcW w:w="1134"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0.63</w:t>
            </w:r>
          </w:p>
        </w:tc>
        <w:tc>
          <w:tcPr>
            <w:tcW w:w="793"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0.62</w:t>
            </w:r>
          </w:p>
        </w:tc>
        <w:tc>
          <w:tcPr>
            <w:tcW w:w="686"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1.73</w:t>
            </w:r>
          </w:p>
        </w:tc>
      </w:tr>
      <w:tr w:rsidR="00702519" w:rsidRPr="00FD3508" w:rsidTr="00FD3508">
        <w:tc>
          <w:tcPr>
            <w:tcW w:w="817" w:type="dxa"/>
          </w:tcPr>
          <w:p w:rsidR="009175DE" w:rsidRPr="00FD3508" w:rsidRDefault="004B1C87" w:rsidP="00FD3508">
            <w:pPr>
              <w:spacing w:after="0" w:line="240" w:lineRule="auto"/>
              <w:rPr>
                <w:rFonts w:ascii="Times New Roman" w:hAnsi="Times New Roman"/>
                <w:sz w:val="24"/>
              </w:rPr>
            </w:pPr>
            <w:r w:rsidRPr="00FD3508">
              <w:rPr>
                <w:rFonts w:ascii="Times New Roman" w:hAnsi="Times New Roman"/>
                <w:sz w:val="24"/>
              </w:rPr>
              <w:t>5</w:t>
            </w:r>
          </w:p>
        </w:tc>
        <w:tc>
          <w:tcPr>
            <w:tcW w:w="1403"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Life cycle cost</w:t>
            </w:r>
          </w:p>
        </w:tc>
        <w:tc>
          <w:tcPr>
            <w:tcW w:w="865"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Million/</w:t>
            </w:r>
            <w:r w:rsidR="00224112" w:rsidRPr="00FD3508">
              <w:rPr>
                <w:rFonts w:ascii="Times New Roman" w:hAnsi="Times New Roman"/>
                <w:sz w:val="24"/>
              </w:rPr>
              <w:t>MLD</w:t>
            </w:r>
          </w:p>
        </w:tc>
        <w:tc>
          <w:tcPr>
            <w:tcW w:w="851"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14.6</w:t>
            </w:r>
          </w:p>
        </w:tc>
        <w:tc>
          <w:tcPr>
            <w:tcW w:w="850"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10.74</w:t>
            </w:r>
          </w:p>
        </w:tc>
        <w:tc>
          <w:tcPr>
            <w:tcW w:w="851"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8.73</w:t>
            </w:r>
          </w:p>
        </w:tc>
        <w:tc>
          <w:tcPr>
            <w:tcW w:w="992"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30.7</w:t>
            </w:r>
          </w:p>
        </w:tc>
        <w:tc>
          <w:tcPr>
            <w:tcW w:w="1134"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11.03</w:t>
            </w:r>
          </w:p>
        </w:tc>
        <w:tc>
          <w:tcPr>
            <w:tcW w:w="793"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17.35</w:t>
            </w:r>
          </w:p>
        </w:tc>
        <w:tc>
          <w:tcPr>
            <w:tcW w:w="686"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41.7</w:t>
            </w:r>
          </w:p>
        </w:tc>
      </w:tr>
      <w:tr w:rsidR="00702519" w:rsidRPr="00FD3508" w:rsidTr="00FD3508">
        <w:tc>
          <w:tcPr>
            <w:tcW w:w="817" w:type="dxa"/>
          </w:tcPr>
          <w:p w:rsidR="009175DE" w:rsidRPr="00FD3508" w:rsidRDefault="004B1C87" w:rsidP="00FD3508">
            <w:pPr>
              <w:spacing w:after="0" w:line="240" w:lineRule="auto"/>
              <w:rPr>
                <w:rFonts w:ascii="Times New Roman" w:hAnsi="Times New Roman"/>
                <w:sz w:val="24"/>
              </w:rPr>
            </w:pPr>
            <w:r w:rsidRPr="00FD3508">
              <w:rPr>
                <w:rFonts w:ascii="Times New Roman" w:hAnsi="Times New Roman"/>
                <w:sz w:val="24"/>
              </w:rPr>
              <w:t>6</w:t>
            </w:r>
          </w:p>
        </w:tc>
        <w:tc>
          <w:tcPr>
            <w:tcW w:w="1403"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BOD</w:t>
            </w:r>
          </w:p>
        </w:tc>
        <w:tc>
          <w:tcPr>
            <w:tcW w:w="865"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 xml:space="preserve"> mg/l</w:t>
            </w:r>
          </w:p>
        </w:tc>
        <w:tc>
          <w:tcPr>
            <w:tcW w:w="851" w:type="dxa"/>
          </w:tcPr>
          <w:p w:rsidR="009175DE" w:rsidRPr="00FD3508" w:rsidRDefault="00233E8A" w:rsidP="00FD3508">
            <w:pPr>
              <w:spacing w:after="0" w:line="240" w:lineRule="auto"/>
              <w:rPr>
                <w:rFonts w:ascii="Times New Roman" w:hAnsi="Times New Roman" w:cs="Calibri"/>
                <w:color w:val="000000"/>
              </w:rPr>
            </w:pPr>
            <w:r w:rsidRPr="00FD3508">
              <w:rPr>
                <w:rFonts w:ascii="Times New Roman" w:hAnsi="Times New Roman" w:cs="Calibri"/>
                <w:color w:val="000000"/>
              </w:rPr>
              <w:t>30</w:t>
            </w:r>
          </w:p>
        </w:tc>
        <w:tc>
          <w:tcPr>
            <w:tcW w:w="850" w:type="dxa"/>
          </w:tcPr>
          <w:p w:rsidR="009175DE" w:rsidRPr="00FD3508" w:rsidRDefault="00563F92" w:rsidP="00FD3508">
            <w:pPr>
              <w:spacing w:after="0" w:line="240" w:lineRule="auto"/>
              <w:rPr>
                <w:rFonts w:ascii="Times New Roman" w:hAnsi="Times New Roman"/>
                <w:sz w:val="24"/>
              </w:rPr>
            </w:pPr>
            <w:r w:rsidRPr="00FD3508">
              <w:rPr>
                <w:rFonts w:ascii="Times New Roman" w:hAnsi="Times New Roman"/>
                <w:sz w:val="24"/>
              </w:rPr>
              <w:t>35</w:t>
            </w:r>
          </w:p>
        </w:tc>
        <w:tc>
          <w:tcPr>
            <w:tcW w:w="851"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37.33</w:t>
            </w:r>
          </w:p>
        </w:tc>
        <w:tc>
          <w:tcPr>
            <w:tcW w:w="992"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10</w:t>
            </w:r>
          </w:p>
        </w:tc>
        <w:tc>
          <w:tcPr>
            <w:tcW w:w="1134"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15</w:t>
            </w:r>
          </w:p>
        </w:tc>
        <w:tc>
          <w:tcPr>
            <w:tcW w:w="793"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15</w:t>
            </w:r>
          </w:p>
        </w:tc>
        <w:tc>
          <w:tcPr>
            <w:tcW w:w="686"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1.4</w:t>
            </w:r>
          </w:p>
        </w:tc>
      </w:tr>
      <w:tr w:rsidR="00702519" w:rsidRPr="00FD3508" w:rsidTr="00FD3508">
        <w:tc>
          <w:tcPr>
            <w:tcW w:w="817" w:type="dxa"/>
          </w:tcPr>
          <w:p w:rsidR="009175DE" w:rsidRPr="00FD3508" w:rsidRDefault="004B1C87" w:rsidP="00FD3508">
            <w:pPr>
              <w:spacing w:after="0" w:line="240" w:lineRule="auto"/>
              <w:rPr>
                <w:rFonts w:ascii="Times New Roman" w:hAnsi="Times New Roman"/>
                <w:sz w:val="24"/>
              </w:rPr>
            </w:pPr>
            <w:r w:rsidRPr="00FD3508">
              <w:rPr>
                <w:rFonts w:ascii="Times New Roman" w:hAnsi="Times New Roman"/>
                <w:sz w:val="24"/>
              </w:rPr>
              <w:t>7</w:t>
            </w:r>
          </w:p>
        </w:tc>
        <w:tc>
          <w:tcPr>
            <w:tcW w:w="1403"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COD</w:t>
            </w:r>
          </w:p>
        </w:tc>
        <w:tc>
          <w:tcPr>
            <w:tcW w:w="865"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 xml:space="preserve"> mg/l</w:t>
            </w:r>
          </w:p>
        </w:tc>
        <w:tc>
          <w:tcPr>
            <w:tcW w:w="851" w:type="dxa"/>
          </w:tcPr>
          <w:p w:rsidR="009175DE" w:rsidRPr="00FD3508" w:rsidRDefault="00563F92" w:rsidP="00FD3508">
            <w:pPr>
              <w:spacing w:after="0" w:line="240" w:lineRule="auto"/>
              <w:rPr>
                <w:rFonts w:ascii="Times New Roman" w:hAnsi="Times New Roman"/>
                <w:sz w:val="24"/>
              </w:rPr>
            </w:pPr>
            <w:r w:rsidRPr="00FD3508">
              <w:rPr>
                <w:rFonts w:ascii="Times New Roman" w:hAnsi="Times New Roman"/>
                <w:sz w:val="24"/>
              </w:rPr>
              <w:t>150</w:t>
            </w:r>
          </w:p>
        </w:tc>
        <w:tc>
          <w:tcPr>
            <w:tcW w:w="850" w:type="dxa"/>
          </w:tcPr>
          <w:p w:rsidR="009175DE" w:rsidRPr="00FD3508" w:rsidRDefault="00563F92" w:rsidP="00FD3508">
            <w:pPr>
              <w:spacing w:after="0" w:line="240" w:lineRule="auto"/>
              <w:rPr>
                <w:rFonts w:ascii="Times New Roman" w:hAnsi="Times New Roman"/>
                <w:sz w:val="24"/>
              </w:rPr>
            </w:pPr>
            <w:r w:rsidRPr="00FD3508">
              <w:rPr>
                <w:rFonts w:ascii="Times New Roman" w:hAnsi="Times New Roman"/>
                <w:sz w:val="24"/>
              </w:rPr>
              <w:t>170</w:t>
            </w:r>
          </w:p>
        </w:tc>
        <w:tc>
          <w:tcPr>
            <w:tcW w:w="851" w:type="dxa"/>
          </w:tcPr>
          <w:p w:rsidR="009175DE" w:rsidRPr="00FD3508" w:rsidRDefault="00563F92" w:rsidP="00FD3508">
            <w:pPr>
              <w:spacing w:after="0" w:line="240" w:lineRule="auto"/>
              <w:rPr>
                <w:rFonts w:ascii="Times New Roman" w:hAnsi="Times New Roman"/>
                <w:sz w:val="24"/>
              </w:rPr>
            </w:pPr>
            <w:r w:rsidRPr="00FD3508">
              <w:rPr>
                <w:rFonts w:ascii="Times New Roman" w:hAnsi="Times New Roman"/>
                <w:sz w:val="24"/>
              </w:rPr>
              <w:t>211</w:t>
            </w:r>
          </w:p>
        </w:tc>
        <w:tc>
          <w:tcPr>
            <w:tcW w:w="992" w:type="dxa"/>
          </w:tcPr>
          <w:p w:rsidR="009175DE" w:rsidRPr="00FD3508" w:rsidRDefault="00563F92" w:rsidP="00FD3508">
            <w:pPr>
              <w:spacing w:after="0" w:line="240" w:lineRule="auto"/>
              <w:rPr>
                <w:rFonts w:ascii="Times New Roman" w:hAnsi="Times New Roman"/>
                <w:sz w:val="24"/>
              </w:rPr>
            </w:pPr>
            <w:r w:rsidRPr="00FD3508">
              <w:rPr>
                <w:rFonts w:ascii="Times New Roman" w:hAnsi="Times New Roman"/>
                <w:sz w:val="24"/>
              </w:rPr>
              <w:t>60</w:t>
            </w:r>
          </w:p>
        </w:tc>
        <w:tc>
          <w:tcPr>
            <w:tcW w:w="1134" w:type="dxa"/>
          </w:tcPr>
          <w:p w:rsidR="009175DE" w:rsidRPr="00FD3508" w:rsidRDefault="00563F92" w:rsidP="00FD3508">
            <w:pPr>
              <w:spacing w:after="0" w:line="240" w:lineRule="auto"/>
              <w:rPr>
                <w:rFonts w:ascii="Times New Roman" w:hAnsi="Times New Roman"/>
                <w:sz w:val="24"/>
              </w:rPr>
            </w:pPr>
            <w:r w:rsidRPr="00FD3508">
              <w:rPr>
                <w:rFonts w:ascii="Times New Roman" w:hAnsi="Times New Roman"/>
                <w:sz w:val="24"/>
              </w:rPr>
              <w:t>80</w:t>
            </w:r>
          </w:p>
        </w:tc>
        <w:tc>
          <w:tcPr>
            <w:tcW w:w="793" w:type="dxa"/>
          </w:tcPr>
          <w:p w:rsidR="009175DE" w:rsidRPr="00FD3508" w:rsidRDefault="00563F92" w:rsidP="00FD3508">
            <w:pPr>
              <w:spacing w:after="0" w:line="240" w:lineRule="auto"/>
              <w:rPr>
                <w:rFonts w:ascii="Times New Roman" w:hAnsi="Times New Roman"/>
                <w:sz w:val="24"/>
              </w:rPr>
            </w:pPr>
            <w:r w:rsidRPr="00FD3508">
              <w:rPr>
                <w:rFonts w:ascii="Times New Roman" w:hAnsi="Times New Roman"/>
                <w:sz w:val="24"/>
              </w:rPr>
              <w:t>90</w:t>
            </w:r>
          </w:p>
        </w:tc>
        <w:tc>
          <w:tcPr>
            <w:tcW w:w="686" w:type="dxa"/>
          </w:tcPr>
          <w:p w:rsidR="009175DE" w:rsidRPr="00FD3508" w:rsidRDefault="00563F92" w:rsidP="00FD3508">
            <w:pPr>
              <w:spacing w:after="0" w:line="240" w:lineRule="auto"/>
              <w:rPr>
                <w:rFonts w:ascii="Times New Roman" w:hAnsi="Times New Roman"/>
                <w:sz w:val="24"/>
              </w:rPr>
            </w:pPr>
            <w:r w:rsidRPr="00FD3508">
              <w:rPr>
                <w:rFonts w:ascii="Times New Roman" w:hAnsi="Times New Roman"/>
                <w:sz w:val="24"/>
              </w:rPr>
              <w:t>16</w:t>
            </w:r>
          </w:p>
        </w:tc>
      </w:tr>
      <w:tr w:rsidR="00702519" w:rsidRPr="00FD3508" w:rsidTr="00FD3508">
        <w:tc>
          <w:tcPr>
            <w:tcW w:w="817" w:type="dxa"/>
          </w:tcPr>
          <w:p w:rsidR="009175DE" w:rsidRPr="00FD3508" w:rsidRDefault="004B1C87" w:rsidP="00FD3508">
            <w:pPr>
              <w:spacing w:after="0" w:line="240" w:lineRule="auto"/>
              <w:rPr>
                <w:rFonts w:ascii="Times New Roman" w:hAnsi="Times New Roman"/>
                <w:sz w:val="24"/>
              </w:rPr>
            </w:pPr>
            <w:r w:rsidRPr="00FD3508">
              <w:rPr>
                <w:rFonts w:ascii="Times New Roman" w:hAnsi="Times New Roman"/>
                <w:sz w:val="24"/>
              </w:rPr>
              <w:t>8</w:t>
            </w:r>
          </w:p>
        </w:tc>
        <w:tc>
          <w:tcPr>
            <w:tcW w:w="1403"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SS</w:t>
            </w:r>
          </w:p>
        </w:tc>
        <w:tc>
          <w:tcPr>
            <w:tcW w:w="865"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 xml:space="preserve"> mg/l</w:t>
            </w:r>
          </w:p>
        </w:tc>
        <w:tc>
          <w:tcPr>
            <w:tcW w:w="851"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47.33</w:t>
            </w:r>
          </w:p>
        </w:tc>
        <w:tc>
          <w:tcPr>
            <w:tcW w:w="850"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61.33</w:t>
            </w:r>
          </w:p>
        </w:tc>
        <w:tc>
          <w:tcPr>
            <w:tcW w:w="851"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67.5</w:t>
            </w:r>
          </w:p>
        </w:tc>
        <w:tc>
          <w:tcPr>
            <w:tcW w:w="992"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15</w:t>
            </w:r>
          </w:p>
        </w:tc>
        <w:tc>
          <w:tcPr>
            <w:tcW w:w="1134"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20</w:t>
            </w:r>
          </w:p>
        </w:tc>
        <w:tc>
          <w:tcPr>
            <w:tcW w:w="793"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25</w:t>
            </w:r>
          </w:p>
        </w:tc>
        <w:tc>
          <w:tcPr>
            <w:tcW w:w="686" w:type="dxa"/>
          </w:tcPr>
          <w:p w:rsidR="009175DE" w:rsidRPr="00FD3508" w:rsidRDefault="009175DE" w:rsidP="00FD3508">
            <w:pPr>
              <w:spacing w:after="0" w:line="240" w:lineRule="auto"/>
              <w:rPr>
                <w:rFonts w:ascii="Times New Roman" w:hAnsi="Times New Roman"/>
                <w:sz w:val="24"/>
              </w:rPr>
            </w:pPr>
            <w:r w:rsidRPr="00FD3508">
              <w:rPr>
                <w:rFonts w:ascii="Times New Roman" w:hAnsi="Times New Roman"/>
                <w:sz w:val="24"/>
              </w:rPr>
              <w:t>15</w:t>
            </w:r>
          </w:p>
        </w:tc>
      </w:tr>
    </w:tbl>
    <w:p w:rsidR="002C7107" w:rsidRDefault="002C7107" w:rsidP="00BB48CC">
      <w:pPr>
        <w:spacing w:after="0" w:line="360" w:lineRule="auto"/>
        <w:jc w:val="both"/>
        <w:rPr>
          <w:rFonts w:ascii="Times New Roman" w:hAnsi="Times New Roman"/>
          <w:sz w:val="24"/>
          <w:szCs w:val="24"/>
        </w:rPr>
      </w:pPr>
    </w:p>
    <w:p w:rsidR="00A71C66" w:rsidRDefault="00A71C66" w:rsidP="00A71C66">
      <w:pPr>
        <w:spacing w:after="0" w:line="360" w:lineRule="auto"/>
        <w:ind w:left="720"/>
        <w:jc w:val="both"/>
        <w:rPr>
          <w:rFonts w:ascii="Times New Roman" w:hAnsi="Times New Roman"/>
          <w:sz w:val="24"/>
          <w:szCs w:val="24"/>
        </w:rPr>
      </w:pPr>
    </w:p>
    <w:p w:rsidR="00A51716" w:rsidRDefault="005E2BB7" w:rsidP="00A71C66">
      <w:pPr>
        <w:spacing w:after="0" w:line="360" w:lineRule="auto"/>
        <w:ind w:left="720"/>
        <w:jc w:val="both"/>
        <w:rPr>
          <w:rFonts w:ascii="Times New Roman" w:hAnsi="Times New Roman"/>
          <w:sz w:val="24"/>
          <w:szCs w:val="24"/>
        </w:rPr>
      </w:pPr>
      <w:r>
        <w:rPr>
          <w:rFonts w:ascii="Times New Roman" w:hAnsi="Times New Roman"/>
          <w:sz w:val="24"/>
          <w:szCs w:val="24"/>
        </w:rPr>
        <w:t xml:space="preserve">Detailed evaluation of all the factors affecting the selection of STP and its treatment unit are carried out. On the basis of the initial capital cost of STP in million/ </w:t>
      </w:r>
      <w:r w:rsidR="00224112">
        <w:rPr>
          <w:rFonts w:ascii="Times New Roman" w:hAnsi="Times New Roman"/>
          <w:sz w:val="24"/>
          <w:szCs w:val="24"/>
        </w:rPr>
        <w:t>MLD</w:t>
      </w:r>
      <w:r>
        <w:rPr>
          <w:rFonts w:ascii="Times New Roman" w:hAnsi="Times New Roman"/>
          <w:sz w:val="24"/>
          <w:szCs w:val="24"/>
        </w:rPr>
        <w:t xml:space="preserve"> STP with the different treatment units vary </w:t>
      </w:r>
      <w:proofErr w:type="gramStart"/>
      <w:r>
        <w:rPr>
          <w:rFonts w:ascii="Times New Roman" w:hAnsi="Times New Roman"/>
          <w:sz w:val="24"/>
          <w:szCs w:val="24"/>
        </w:rPr>
        <w:t>between 5.634 to 12</w:t>
      </w:r>
      <w:proofErr w:type="gramEnd"/>
      <w:r>
        <w:rPr>
          <w:rFonts w:ascii="Times New Roman" w:hAnsi="Times New Roman"/>
          <w:sz w:val="24"/>
          <w:szCs w:val="24"/>
        </w:rPr>
        <w:t>. Where, UASB reactor comes out best treatment unit on the basis of initial capital cos</w:t>
      </w:r>
      <w:r w:rsidR="00A51716">
        <w:rPr>
          <w:rFonts w:ascii="Times New Roman" w:hAnsi="Times New Roman"/>
          <w:sz w:val="24"/>
          <w:szCs w:val="24"/>
        </w:rPr>
        <w:t xml:space="preserve">t and BIOFOR has the </w:t>
      </w:r>
      <w:r w:rsidR="00E62076">
        <w:rPr>
          <w:rFonts w:ascii="Times New Roman" w:hAnsi="Times New Roman"/>
          <w:sz w:val="24"/>
          <w:szCs w:val="24"/>
        </w:rPr>
        <w:t>highest</w:t>
      </w:r>
      <w:r w:rsidR="00A51716">
        <w:rPr>
          <w:rFonts w:ascii="Times New Roman" w:hAnsi="Times New Roman"/>
          <w:sz w:val="24"/>
          <w:szCs w:val="24"/>
        </w:rPr>
        <w:t xml:space="preserve"> initial capital cost</w:t>
      </w:r>
      <w:r>
        <w:rPr>
          <w:rFonts w:ascii="Times New Roman" w:hAnsi="Times New Roman"/>
          <w:sz w:val="24"/>
          <w:szCs w:val="24"/>
        </w:rPr>
        <w:t>.</w:t>
      </w:r>
    </w:p>
    <w:p w:rsidR="00E62076" w:rsidRDefault="00E62076" w:rsidP="00A71C66">
      <w:pPr>
        <w:spacing w:after="0" w:line="360" w:lineRule="auto"/>
        <w:ind w:left="720"/>
        <w:jc w:val="both"/>
        <w:rPr>
          <w:rFonts w:ascii="Times New Roman" w:hAnsi="Times New Roman"/>
          <w:sz w:val="24"/>
          <w:szCs w:val="24"/>
        </w:rPr>
      </w:pPr>
    </w:p>
    <w:p w:rsidR="00A71C66" w:rsidRDefault="007138DB" w:rsidP="00A71C66">
      <w:pPr>
        <w:spacing w:after="0" w:line="360" w:lineRule="auto"/>
        <w:jc w:val="center"/>
        <w:rPr>
          <w:rFonts w:ascii="Times New Roman" w:hAnsi="Times New Roman"/>
          <w:b/>
          <w:sz w:val="24"/>
          <w:szCs w:val="24"/>
        </w:rPr>
      </w:pPr>
      <w:r>
        <w:rPr>
          <w:rFonts w:ascii="Times New Roman" w:hAnsi="Times New Roman"/>
          <w:noProof/>
          <w:sz w:val="24"/>
          <w:szCs w:val="24"/>
          <w:lang w:val="en-US"/>
        </w:rPr>
        <w:lastRenderedPageBreak/>
        <w:drawing>
          <wp:inline distT="0" distB="0" distL="0" distR="0">
            <wp:extent cx="5760720" cy="3585681"/>
            <wp:effectExtent l="19050" t="0" r="11430" b="0"/>
            <wp:docPr id="3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C1EA4" w:rsidRPr="00BB48CC" w:rsidRDefault="00554053" w:rsidP="00A71C66">
      <w:pPr>
        <w:spacing w:after="0" w:line="360" w:lineRule="auto"/>
        <w:jc w:val="center"/>
        <w:rPr>
          <w:rFonts w:ascii="Times New Roman" w:hAnsi="Times New Roman"/>
          <w:sz w:val="24"/>
          <w:szCs w:val="24"/>
        </w:rPr>
      </w:pPr>
      <w:r>
        <w:rPr>
          <w:rFonts w:ascii="Times New Roman" w:hAnsi="Times New Roman"/>
          <w:b/>
          <w:sz w:val="24"/>
          <w:szCs w:val="24"/>
        </w:rPr>
        <w:t>Fig 14</w:t>
      </w:r>
      <w:r w:rsidR="00C11ADD" w:rsidRPr="00C11ADD">
        <w:rPr>
          <w:rFonts w:ascii="Times New Roman" w:hAnsi="Times New Roman"/>
          <w:b/>
          <w:sz w:val="24"/>
          <w:szCs w:val="24"/>
        </w:rPr>
        <w:t>: Graph showing the variation of unit initial cost for different STPs</w:t>
      </w:r>
    </w:p>
    <w:p w:rsidR="00A71C66" w:rsidRDefault="00A71C66" w:rsidP="00A51716">
      <w:pPr>
        <w:spacing w:after="0" w:line="360" w:lineRule="auto"/>
        <w:ind w:left="720"/>
        <w:jc w:val="both"/>
        <w:rPr>
          <w:rFonts w:ascii="Times New Roman" w:hAnsi="Times New Roman"/>
          <w:sz w:val="24"/>
          <w:szCs w:val="24"/>
        </w:rPr>
      </w:pPr>
      <w:bookmarkStart w:id="56" w:name="_GoBack"/>
    </w:p>
    <w:p w:rsidR="00A51716" w:rsidRDefault="00A51716" w:rsidP="00A51716">
      <w:pPr>
        <w:spacing w:after="0" w:line="360" w:lineRule="auto"/>
        <w:ind w:left="720"/>
        <w:jc w:val="both"/>
        <w:rPr>
          <w:rFonts w:ascii="Times New Roman" w:hAnsi="Times New Roman"/>
          <w:sz w:val="24"/>
          <w:szCs w:val="24"/>
        </w:rPr>
      </w:pPr>
      <w:r>
        <w:rPr>
          <w:rFonts w:ascii="Times New Roman" w:hAnsi="Times New Roman"/>
          <w:sz w:val="24"/>
          <w:szCs w:val="24"/>
        </w:rPr>
        <w:t xml:space="preserve">On the basis of the unit O&amp;M of STP in million/ </w:t>
      </w:r>
      <w:r w:rsidR="00224112">
        <w:rPr>
          <w:rFonts w:ascii="Times New Roman" w:hAnsi="Times New Roman"/>
          <w:sz w:val="24"/>
          <w:szCs w:val="24"/>
        </w:rPr>
        <w:t>MLD</w:t>
      </w:r>
      <w:r>
        <w:rPr>
          <w:rFonts w:ascii="Times New Roman" w:hAnsi="Times New Roman"/>
          <w:sz w:val="24"/>
          <w:szCs w:val="24"/>
        </w:rPr>
        <w:t xml:space="preserve">, STP with the different treatment units </w:t>
      </w:r>
      <w:r w:rsidR="00B4068F">
        <w:rPr>
          <w:rFonts w:ascii="Times New Roman" w:hAnsi="Times New Roman"/>
          <w:sz w:val="24"/>
          <w:szCs w:val="24"/>
        </w:rPr>
        <w:t>varies</w:t>
      </w:r>
      <w:r>
        <w:rPr>
          <w:rFonts w:ascii="Times New Roman" w:hAnsi="Times New Roman"/>
          <w:sz w:val="24"/>
          <w:szCs w:val="24"/>
        </w:rPr>
        <w:t xml:space="preserve"> </w:t>
      </w:r>
      <w:proofErr w:type="gramStart"/>
      <w:r>
        <w:rPr>
          <w:rFonts w:ascii="Times New Roman" w:hAnsi="Times New Roman"/>
          <w:sz w:val="24"/>
          <w:szCs w:val="24"/>
        </w:rPr>
        <w:t>between 0.1771 to 1.73</w:t>
      </w:r>
      <w:proofErr w:type="gramEnd"/>
      <w:r>
        <w:rPr>
          <w:rFonts w:ascii="Times New Roman" w:hAnsi="Times New Roman"/>
          <w:sz w:val="24"/>
          <w:szCs w:val="24"/>
        </w:rPr>
        <w:t xml:space="preserve">. Where, UASB reactor comes out best treatment unit on the basis of unit O&amp;M and SAFF has the </w:t>
      </w:r>
      <w:proofErr w:type="spellStart"/>
      <w:r>
        <w:rPr>
          <w:rFonts w:ascii="Times New Roman" w:hAnsi="Times New Roman"/>
          <w:sz w:val="24"/>
          <w:szCs w:val="24"/>
        </w:rPr>
        <w:t>higest</w:t>
      </w:r>
      <w:proofErr w:type="spellEnd"/>
      <w:r>
        <w:rPr>
          <w:rFonts w:ascii="Times New Roman" w:hAnsi="Times New Roman"/>
          <w:sz w:val="24"/>
          <w:szCs w:val="24"/>
        </w:rPr>
        <w:t xml:space="preserve"> unit O&amp;M.</w:t>
      </w:r>
    </w:p>
    <w:bookmarkEnd w:id="56"/>
    <w:p w:rsidR="002C7107" w:rsidRDefault="002C7107" w:rsidP="00233E8A">
      <w:pPr>
        <w:spacing w:after="0" w:line="360" w:lineRule="auto"/>
        <w:ind w:left="720"/>
        <w:jc w:val="both"/>
        <w:rPr>
          <w:rFonts w:ascii="Times New Roman" w:hAnsi="Times New Roman"/>
          <w:sz w:val="24"/>
          <w:szCs w:val="24"/>
        </w:rPr>
      </w:pPr>
    </w:p>
    <w:p w:rsidR="002C7107" w:rsidRDefault="007138DB" w:rsidP="00233E8A">
      <w:pPr>
        <w:spacing w:after="0" w:line="360" w:lineRule="auto"/>
        <w:ind w:left="720"/>
        <w:jc w:val="both"/>
        <w:rPr>
          <w:rFonts w:ascii="Times New Roman" w:hAnsi="Times New Roman"/>
          <w:sz w:val="24"/>
          <w:szCs w:val="24"/>
        </w:rPr>
      </w:pPr>
      <w:r>
        <w:rPr>
          <w:rFonts w:ascii="Times New Roman" w:hAnsi="Times New Roman"/>
          <w:noProof/>
          <w:sz w:val="24"/>
          <w:szCs w:val="24"/>
          <w:lang w:val="en-US"/>
        </w:rPr>
        <w:lastRenderedPageBreak/>
        <w:drawing>
          <wp:inline distT="0" distB="0" distL="0" distR="0">
            <wp:extent cx="5733542" cy="4157944"/>
            <wp:effectExtent l="12192" t="6096" r="4826" b="290"/>
            <wp:docPr id="3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1716" w:rsidRPr="00C11ADD" w:rsidRDefault="00554053" w:rsidP="004F4269">
      <w:pPr>
        <w:spacing w:after="0" w:line="360" w:lineRule="auto"/>
        <w:ind w:left="720"/>
        <w:jc w:val="center"/>
        <w:rPr>
          <w:rFonts w:ascii="Times New Roman" w:hAnsi="Times New Roman"/>
          <w:b/>
          <w:sz w:val="24"/>
          <w:szCs w:val="24"/>
        </w:rPr>
      </w:pPr>
      <w:r>
        <w:rPr>
          <w:rFonts w:ascii="Times New Roman" w:hAnsi="Times New Roman"/>
          <w:b/>
          <w:sz w:val="24"/>
          <w:szCs w:val="24"/>
        </w:rPr>
        <w:t>Fig 15</w:t>
      </w:r>
      <w:r w:rsidR="00C11ADD" w:rsidRPr="00C11ADD">
        <w:rPr>
          <w:rFonts w:ascii="Times New Roman" w:hAnsi="Times New Roman"/>
          <w:b/>
          <w:sz w:val="24"/>
          <w:szCs w:val="24"/>
        </w:rPr>
        <w:t>: Graph showing the variatio</w:t>
      </w:r>
      <w:r w:rsidR="004F4269">
        <w:rPr>
          <w:rFonts w:ascii="Times New Roman" w:hAnsi="Times New Roman"/>
          <w:b/>
          <w:sz w:val="24"/>
          <w:szCs w:val="24"/>
        </w:rPr>
        <w:t>n of unit O&amp;M costs for differe</w:t>
      </w:r>
      <w:r w:rsidR="00C11ADD" w:rsidRPr="00C11ADD">
        <w:rPr>
          <w:rFonts w:ascii="Times New Roman" w:hAnsi="Times New Roman"/>
          <w:b/>
          <w:sz w:val="24"/>
          <w:szCs w:val="24"/>
        </w:rPr>
        <w:t>nt STPs</w:t>
      </w:r>
    </w:p>
    <w:p w:rsidR="00A51716" w:rsidRDefault="00A51716" w:rsidP="00233E8A">
      <w:pPr>
        <w:spacing w:after="0" w:line="360" w:lineRule="auto"/>
        <w:ind w:left="720"/>
        <w:jc w:val="both"/>
        <w:rPr>
          <w:rFonts w:ascii="Times New Roman" w:hAnsi="Times New Roman"/>
          <w:sz w:val="24"/>
          <w:szCs w:val="24"/>
        </w:rPr>
      </w:pPr>
    </w:p>
    <w:p w:rsidR="005434E0" w:rsidRDefault="00A51716" w:rsidP="005434E0">
      <w:pPr>
        <w:spacing w:after="0" w:line="360" w:lineRule="auto"/>
        <w:ind w:left="720"/>
        <w:jc w:val="both"/>
        <w:rPr>
          <w:rFonts w:ascii="Times New Roman" w:hAnsi="Times New Roman"/>
          <w:sz w:val="24"/>
          <w:szCs w:val="24"/>
        </w:rPr>
      </w:pPr>
      <w:r>
        <w:rPr>
          <w:rFonts w:ascii="Times New Roman" w:hAnsi="Times New Roman"/>
          <w:sz w:val="24"/>
          <w:szCs w:val="24"/>
        </w:rPr>
        <w:t>On the basis of the Area in hectare</w:t>
      </w:r>
      <w:r w:rsidR="00552855">
        <w:rPr>
          <w:rFonts w:ascii="Times New Roman" w:hAnsi="Times New Roman"/>
          <w:sz w:val="24"/>
          <w:szCs w:val="24"/>
        </w:rPr>
        <w:t xml:space="preserve"> per </w:t>
      </w:r>
      <w:r w:rsidR="00224112">
        <w:rPr>
          <w:rFonts w:ascii="Times New Roman" w:hAnsi="Times New Roman"/>
          <w:sz w:val="24"/>
          <w:szCs w:val="24"/>
        </w:rPr>
        <w:t>MLD</w:t>
      </w:r>
      <w:r>
        <w:rPr>
          <w:rFonts w:ascii="Times New Roman" w:hAnsi="Times New Roman"/>
          <w:sz w:val="24"/>
          <w:szCs w:val="24"/>
        </w:rPr>
        <w:t xml:space="preserve"> of STPs, STP with the different treatment units vary </w:t>
      </w:r>
      <w:proofErr w:type="gramStart"/>
      <w:r>
        <w:rPr>
          <w:rFonts w:ascii="Times New Roman" w:hAnsi="Times New Roman"/>
          <w:sz w:val="24"/>
          <w:szCs w:val="24"/>
        </w:rPr>
        <w:t>between 0.04 to 1.465</w:t>
      </w:r>
      <w:proofErr w:type="gramEnd"/>
      <w:r>
        <w:rPr>
          <w:rFonts w:ascii="Times New Roman" w:hAnsi="Times New Roman"/>
          <w:sz w:val="24"/>
          <w:szCs w:val="24"/>
        </w:rPr>
        <w:t xml:space="preserve">. Where, BIOFOR using the lowest area for the treatment on the basis of Area and WSP has the </w:t>
      </w:r>
      <w:r w:rsidR="005434E0">
        <w:rPr>
          <w:rFonts w:ascii="Times New Roman" w:hAnsi="Times New Roman"/>
          <w:sz w:val="24"/>
          <w:szCs w:val="24"/>
        </w:rPr>
        <w:t>highest area requirement as shown in fig 16</w:t>
      </w:r>
    </w:p>
    <w:p w:rsidR="005434E0" w:rsidRDefault="005434E0" w:rsidP="00A51716">
      <w:pPr>
        <w:spacing w:after="0" w:line="360" w:lineRule="auto"/>
        <w:ind w:left="720"/>
        <w:jc w:val="both"/>
        <w:rPr>
          <w:rFonts w:ascii="Times New Roman" w:hAnsi="Times New Roman"/>
          <w:sz w:val="24"/>
          <w:szCs w:val="24"/>
        </w:rPr>
      </w:pPr>
    </w:p>
    <w:p w:rsidR="00A51716" w:rsidRDefault="00A51716" w:rsidP="00233E8A">
      <w:pPr>
        <w:spacing w:after="0" w:line="360" w:lineRule="auto"/>
        <w:ind w:left="720"/>
        <w:jc w:val="both"/>
        <w:rPr>
          <w:rFonts w:ascii="Times New Roman" w:hAnsi="Times New Roman"/>
          <w:sz w:val="24"/>
          <w:szCs w:val="24"/>
        </w:rPr>
      </w:pPr>
    </w:p>
    <w:p w:rsidR="00A51716" w:rsidRDefault="00A51716" w:rsidP="00233E8A">
      <w:pPr>
        <w:spacing w:after="0" w:line="360" w:lineRule="auto"/>
        <w:ind w:left="720"/>
        <w:jc w:val="both"/>
        <w:rPr>
          <w:rFonts w:ascii="Times New Roman" w:hAnsi="Times New Roman"/>
          <w:sz w:val="24"/>
          <w:szCs w:val="24"/>
        </w:rPr>
      </w:pPr>
    </w:p>
    <w:p w:rsidR="002C7107" w:rsidRDefault="007138DB" w:rsidP="00233E8A">
      <w:pPr>
        <w:spacing w:after="0" w:line="360" w:lineRule="auto"/>
        <w:ind w:left="720"/>
        <w:jc w:val="both"/>
        <w:rPr>
          <w:rFonts w:ascii="Times New Roman" w:hAnsi="Times New Roman"/>
          <w:sz w:val="24"/>
          <w:szCs w:val="24"/>
        </w:rPr>
      </w:pPr>
      <w:r>
        <w:rPr>
          <w:rFonts w:ascii="Times New Roman" w:hAnsi="Times New Roman"/>
          <w:noProof/>
          <w:sz w:val="24"/>
          <w:szCs w:val="24"/>
          <w:lang w:val="en-US"/>
        </w:rPr>
        <w:lastRenderedPageBreak/>
        <w:drawing>
          <wp:inline distT="0" distB="0" distL="0" distR="0">
            <wp:extent cx="5733542" cy="4157944"/>
            <wp:effectExtent l="12192" t="6096" r="4826" b="290"/>
            <wp:docPr id="3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11ADD" w:rsidRPr="00C11ADD" w:rsidRDefault="00554053" w:rsidP="00A71C66">
      <w:pPr>
        <w:spacing w:after="0" w:line="360" w:lineRule="auto"/>
        <w:ind w:left="720"/>
        <w:jc w:val="center"/>
        <w:rPr>
          <w:rFonts w:ascii="Times New Roman" w:hAnsi="Times New Roman"/>
          <w:b/>
          <w:sz w:val="24"/>
          <w:szCs w:val="24"/>
        </w:rPr>
      </w:pPr>
      <w:r>
        <w:rPr>
          <w:rFonts w:ascii="Times New Roman" w:hAnsi="Times New Roman"/>
          <w:b/>
          <w:sz w:val="24"/>
          <w:szCs w:val="24"/>
        </w:rPr>
        <w:t>Fig 16</w:t>
      </w:r>
      <w:r w:rsidR="00C11ADD" w:rsidRPr="00C11ADD">
        <w:rPr>
          <w:rFonts w:ascii="Times New Roman" w:hAnsi="Times New Roman"/>
          <w:b/>
          <w:sz w:val="24"/>
          <w:szCs w:val="24"/>
        </w:rPr>
        <w:t>: Graph showing the variation o</w:t>
      </w:r>
      <w:r w:rsidR="004F4269">
        <w:rPr>
          <w:rFonts w:ascii="Times New Roman" w:hAnsi="Times New Roman"/>
          <w:b/>
          <w:sz w:val="24"/>
          <w:szCs w:val="24"/>
        </w:rPr>
        <w:t>f land requirement for differen</w:t>
      </w:r>
      <w:r w:rsidR="00C11ADD" w:rsidRPr="00C11ADD">
        <w:rPr>
          <w:rFonts w:ascii="Times New Roman" w:hAnsi="Times New Roman"/>
          <w:b/>
          <w:sz w:val="24"/>
          <w:szCs w:val="24"/>
        </w:rPr>
        <w:t>t STPs</w:t>
      </w:r>
    </w:p>
    <w:p w:rsidR="002C7107" w:rsidRDefault="002C7107" w:rsidP="00233E8A">
      <w:pPr>
        <w:spacing w:after="0" w:line="360" w:lineRule="auto"/>
        <w:ind w:left="720"/>
        <w:jc w:val="both"/>
        <w:rPr>
          <w:rFonts w:ascii="Times New Roman" w:hAnsi="Times New Roman"/>
          <w:sz w:val="24"/>
          <w:szCs w:val="24"/>
        </w:rPr>
      </w:pPr>
    </w:p>
    <w:p w:rsidR="00A51716" w:rsidRDefault="000E5713" w:rsidP="00233E8A">
      <w:pPr>
        <w:spacing w:after="0" w:line="360" w:lineRule="auto"/>
        <w:ind w:left="720"/>
        <w:jc w:val="both"/>
        <w:rPr>
          <w:rFonts w:ascii="Times New Roman" w:hAnsi="Times New Roman"/>
          <w:sz w:val="24"/>
          <w:szCs w:val="24"/>
        </w:rPr>
      </w:pPr>
      <w:r w:rsidRPr="000E5713">
        <w:rPr>
          <w:rFonts w:ascii="Times New Roman" w:hAnsi="Times New Roman"/>
          <w:noProof/>
          <w:sz w:val="24"/>
          <w:szCs w:val="24"/>
          <w:lang w:val="en-US"/>
        </w:rPr>
        <w:drawing>
          <wp:inline distT="0" distB="0" distL="0" distR="0">
            <wp:extent cx="5374924" cy="3774332"/>
            <wp:effectExtent l="19050" t="0" r="16226"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434E0" w:rsidRDefault="005434E0" w:rsidP="005434E0">
      <w:pPr>
        <w:spacing w:after="0" w:line="360" w:lineRule="auto"/>
        <w:ind w:left="720"/>
        <w:jc w:val="center"/>
        <w:rPr>
          <w:rFonts w:ascii="Times New Roman" w:hAnsi="Times New Roman"/>
          <w:b/>
          <w:sz w:val="24"/>
          <w:szCs w:val="24"/>
        </w:rPr>
      </w:pPr>
      <w:r>
        <w:rPr>
          <w:rFonts w:ascii="Times New Roman" w:hAnsi="Times New Roman"/>
          <w:b/>
          <w:sz w:val="24"/>
          <w:szCs w:val="24"/>
        </w:rPr>
        <w:t>Fig 17</w:t>
      </w:r>
      <w:r w:rsidRPr="00C11ADD">
        <w:rPr>
          <w:rFonts w:ascii="Times New Roman" w:hAnsi="Times New Roman"/>
          <w:b/>
          <w:sz w:val="24"/>
          <w:szCs w:val="24"/>
        </w:rPr>
        <w:t>:</w:t>
      </w:r>
      <w:r>
        <w:rPr>
          <w:rFonts w:ascii="Times New Roman" w:hAnsi="Times New Roman"/>
          <w:sz w:val="24"/>
          <w:szCs w:val="24"/>
        </w:rPr>
        <w:t xml:space="preserve"> </w:t>
      </w:r>
      <w:r w:rsidRPr="00C11ADD">
        <w:rPr>
          <w:rFonts w:ascii="Times New Roman" w:hAnsi="Times New Roman"/>
          <w:b/>
          <w:sz w:val="24"/>
          <w:szCs w:val="24"/>
        </w:rPr>
        <w:t>Graph showing the variation of</w:t>
      </w:r>
      <w:r>
        <w:rPr>
          <w:rFonts w:ascii="Times New Roman" w:hAnsi="Times New Roman"/>
          <w:b/>
          <w:sz w:val="24"/>
          <w:szCs w:val="24"/>
        </w:rPr>
        <w:t xml:space="preserve"> Power values for differe</w:t>
      </w:r>
      <w:r w:rsidRPr="00C11ADD">
        <w:rPr>
          <w:rFonts w:ascii="Times New Roman" w:hAnsi="Times New Roman"/>
          <w:b/>
          <w:sz w:val="24"/>
          <w:szCs w:val="24"/>
        </w:rPr>
        <w:t>nt STPs</w:t>
      </w:r>
    </w:p>
    <w:p w:rsidR="005434E0" w:rsidRDefault="005434E0" w:rsidP="0015659B">
      <w:pPr>
        <w:spacing w:after="0" w:line="360" w:lineRule="auto"/>
        <w:ind w:left="720"/>
        <w:rPr>
          <w:rFonts w:ascii="Times New Roman" w:hAnsi="Times New Roman"/>
          <w:sz w:val="24"/>
          <w:szCs w:val="24"/>
        </w:rPr>
      </w:pPr>
      <w:r>
        <w:rPr>
          <w:rFonts w:ascii="Times New Roman" w:hAnsi="Times New Roman"/>
          <w:sz w:val="24"/>
          <w:szCs w:val="24"/>
        </w:rPr>
        <w:lastRenderedPageBreak/>
        <w:t xml:space="preserve">From fig 17 we observed that power value is </w:t>
      </w:r>
      <w:proofErr w:type="gramStart"/>
      <w:r>
        <w:rPr>
          <w:rFonts w:ascii="Times New Roman" w:hAnsi="Times New Roman"/>
          <w:sz w:val="24"/>
          <w:szCs w:val="24"/>
        </w:rPr>
        <w:t>maximum</w:t>
      </w:r>
      <w:proofErr w:type="gramEnd"/>
      <w:r>
        <w:rPr>
          <w:rFonts w:ascii="Times New Roman" w:hAnsi="Times New Roman"/>
          <w:sz w:val="24"/>
          <w:szCs w:val="24"/>
        </w:rPr>
        <w:t xml:space="preserve"> for BIOFOR based STPs and </w:t>
      </w:r>
      <w:r w:rsidR="0015659B">
        <w:rPr>
          <w:rFonts w:ascii="Times New Roman" w:hAnsi="Times New Roman"/>
          <w:sz w:val="24"/>
          <w:szCs w:val="24"/>
        </w:rPr>
        <w:t xml:space="preserve">minimum </w:t>
      </w:r>
      <w:r w:rsidR="00E62076">
        <w:rPr>
          <w:rFonts w:ascii="Times New Roman" w:hAnsi="Times New Roman"/>
          <w:sz w:val="24"/>
          <w:szCs w:val="24"/>
        </w:rPr>
        <w:t xml:space="preserve">for WSP based STPs. </w:t>
      </w:r>
    </w:p>
    <w:p w:rsidR="0015659B" w:rsidRPr="005434E0" w:rsidRDefault="0015659B" w:rsidP="005434E0">
      <w:pPr>
        <w:spacing w:after="0" w:line="360" w:lineRule="auto"/>
        <w:rPr>
          <w:rFonts w:ascii="Times New Roman" w:hAnsi="Times New Roman"/>
          <w:sz w:val="24"/>
          <w:szCs w:val="24"/>
        </w:rPr>
      </w:pPr>
    </w:p>
    <w:p w:rsidR="005434E0" w:rsidRDefault="002D607C" w:rsidP="005434E0">
      <w:pPr>
        <w:spacing w:after="0" w:line="360" w:lineRule="auto"/>
        <w:ind w:left="720"/>
        <w:jc w:val="both"/>
        <w:rPr>
          <w:rFonts w:ascii="Times New Roman" w:hAnsi="Times New Roman"/>
          <w:sz w:val="24"/>
          <w:szCs w:val="24"/>
        </w:rPr>
      </w:pPr>
      <w:r>
        <w:rPr>
          <w:rFonts w:ascii="Times New Roman" w:hAnsi="Times New Roman"/>
          <w:sz w:val="24"/>
          <w:szCs w:val="24"/>
        </w:rPr>
        <w:t xml:space="preserve">From fig 18 we observed that </w:t>
      </w:r>
      <w:r w:rsidR="005434E0">
        <w:rPr>
          <w:rFonts w:ascii="Times New Roman" w:hAnsi="Times New Roman"/>
          <w:sz w:val="24"/>
          <w:szCs w:val="24"/>
        </w:rPr>
        <w:t xml:space="preserve">BOD (mg/l) of the sample from the SAFF having the lowest value 1.4 mg/l and highest was 45.6 of WSP plant. </w:t>
      </w:r>
    </w:p>
    <w:p w:rsidR="005434E0" w:rsidRDefault="005434E0" w:rsidP="00233E8A">
      <w:pPr>
        <w:spacing w:after="0" w:line="360" w:lineRule="auto"/>
        <w:ind w:left="720"/>
        <w:jc w:val="both"/>
        <w:rPr>
          <w:rFonts w:ascii="Times New Roman" w:hAnsi="Times New Roman"/>
          <w:sz w:val="24"/>
          <w:szCs w:val="24"/>
        </w:rPr>
      </w:pPr>
    </w:p>
    <w:p w:rsidR="002C7107" w:rsidRDefault="007138DB" w:rsidP="00233E8A">
      <w:pPr>
        <w:spacing w:after="0" w:line="360" w:lineRule="auto"/>
        <w:ind w:left="720"/>
        <w:jc w:val="both"/>
        <w:rPr>
          <w:rFonts w:ascii="Times New Roman" w:hAnsi="Times New Roman"/>
          <w:sz w:val="24"/>
          <w:szCs w:val="24"/>
        </w:rPr>
      </w:pPr>
      <w:r>
        <w:rPr>
          <w:rFonts w:ascii="Times New Roman" w:hAnsi="Times New Roman"/>
          <w:noProof/>
          <w:sz w:val="24"/>
          <w:szCs w:val="24"/>
          <w:lang w:val="en-US"/>
        </w:rPr>
        <w:drawing>
          <wp:inline distT="0" distB="0" distL="0" distR="0">
            <wp:extent cx="5722020" cy="3298820"/>
            <wp:effectExtent l="19050" t="0" r="12030" b="0"/>
            <wp:docPr id="40"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1ADD" w:rsidRPr="00C11ADD" w:rsidRDefault="005434E0" w:rsidP="004F4269">
      <w:pPr>
        <w:spacing w:after="0" w:line="360" w:lineRule="auto"/>
        <w:ind w:left="720"/>
        <w:jc w:val="center"/>
        <w:rPr>
          <w:rFonts w:ascii="Times New Roman" w:hAnsi="Times New Roman"/>
          <w:b/>
          <w:sz w:val="24"/>
          <w:szCs w:val="24"/>
        </w:rPr>
      </w:pPr>
      <w:r>
        <w:rPr>
          <w:rFonts w:ascii="Times New Roman" w:hAnsi="Times New Roman"/>
          <w:b/>
          <w:sz w:val="24"/>
          <w:szCs w:val="24"/>
        </w:rPr>
        <w:t>Fig 18</w:t>
      </w:r>
      <w:r w:rsidR="00C11ADD" w:rsidRPr="00C11ADD">
        <w:rPr>
          <w:rFonts w:ascii="Times New Roman" w:hAnsi="Times New Roman"/>
          <w:b/>
          <w:sz w:val="24"/>
          <w:szCs w:val="24"/>
        </w:rPr>
        <w:t>:</w:t>
      </w:r>
      <w:r w:rsidR="00C11ADD">
        <w:rPr>
          <w:rFonts w:ascii="Times New Roman" w:hAnsi="Times New Roman"/>
          <w:sz w:val="24"/>
          <w:szCs w:val="24"/>
        </w:rPr>
        <w:t xml:space="preserve"> </w:t>
      </w:r>
      <w:r w:rsidR="00C11ADD" w:rsidRPr="00C11ADD">
        <w:rPr>
          <w:rFonts w:ascii="Times New Roman" w:hAnsi="Times New Roman"/>
          <w:b/>
          <w:sz w:val="24"/>
          <w:szCs w:val="24"/>
        </w:rPr>
        <w:t>Graph showing the variation of</w:t>
      </w:r>
      <w:r w:rsidR="00C11ADD">
        <w:rPr>
          <w:rFonts w:ascii="Times New Roman" w:hAnsi="Times New Roman"/>
          <w:b/>
          <w:sz w:val="24"/>
          <w:szCs w:val="24"/>
        </w:rPr>
        <w:t xml:space="preserve"> BOD</w:t>
      </w:r>
      <w:r w:rsidR="004F4269">
        <w:rPr>
          <w:rFonts w:ascii="Times New Roman" w:hAnsi="Times New Roman"/>
          <w:b/>
          <w:sz w:val="24"/>
          <w:szCs w:val="24"/>
        </w:rPr>
        <w:t xml:space="preserve"> for differe</w:t>
      </w:r>
      <w:r w:rsidR="00C11ADD" w:rsidRPr="00C11ADD">
        <w:rPr>
          <w:rFonts w:ascii="Times New Roman" w:hAnsi="Times New Roman"/>
          <w:b/>
          <w:sz w:val="24"/>
          <w:szCs w:val="24"/>
        </w:rPr>
        <w:t>nt STPs</w:t>
      </w:r>
    </w:p>
    <w:p w:rsidR="00A51716" w:rsidRDefault="00A51716" w:rsidP="00233E8A">
      <w:pPr>
        <w:spacing w:after="0" w:line="360" w:lineRule="auto"/>
        <w:ind w:left="720"/>
        <w:jc w:val="both"/>
        <w:rPr>
          <w:rFonts w:ascii="Times New Roman" w:hAnsi="Times New Roman"/>
          <w:sz w:val="24"/>
          <w:szCs w:val="24"/>
        </w:rPr>
      </w:pPr>
    </w:p>
    <w:p w:rsidR="002C7107" w:rsidRDefault="002C7107" w:rsidP="00233E8A">
      <w:pPr>
        <w:spacing w:after="0" w:line="360" w:lineRule="auto"/>
        <w:ind w:left="720"/>
        <w:jc w:val="both"/>
        <w:rPr>
          <w:rFonts w:ascii="Times New Roman" w:hAnsi="Times New Roman"/>
          <w:sz w:val="24"/>
          <w:szCs w:val="24"/>
        </w:rPr>
      </w:pPr>
    </w:p>
    <w:p w:rsidR="00A51716" w:rsidRDefault="00EE6090" w:rsidP="00233E8A">
      <w:pPr>
        <w:spacing w:after="0" w:line="360" w:lineRule="auto"/>
        <w:ind w:left="720"/>
        <w:jc w:val="both"/>
        <w:rPr>
          <w:rFonts w:ascii="Times New Roman" w:hAnsi="Times New Roman"/>
          <w:sz w:val="24"/>
          <w:szCs w:val="24"/>
        </w:rPr>
      </w:pPr>
      <w:r w:rsidRPr="00EE6090">
        <w:rPr>
          <w:rFonts w:ascii="Times New Roman" w:hAnsi="Times New Roman"/>
          <w:noProof/>
          <w:sz w:val="24"/>
          <w:szCs w:val="24"/>
          <w:lang w:val="en-US"/>
        </w:rPr>
        <w:drawing>
          <wp:inline distT="0" distB="0" distL="0" distR="0">
            <wp:extent cx="4572000" cy="27432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11ADD" w:rsidRPr="00C11ADD" w:rsidRDefault="00C11ADD" w:rsidP="004F4269">
      <w:pPr>
        <w:spacing w:after="0" w:line="360" w:lineRule="auto"/>
        <w:ind w:firstLine="720"/>
        <w:jc w:val="center"/>
        <w:rPr>
          <w:rFonts w:ascii="Times New Roman" w:hAnsi="Times New Roman"/>
          <w:b/>
          <w:sz w:val="24"/>
          <w:szCs w:val="24"/>
        </w:rPr>
      </w:pPr>
      <w:r w:rsidRPr="00C11ADD">
        <w:rPr>
          <w:rFonts w:ascii="Times New Roman" w:hAnsi="Times New Roman"/>
          <w:b/>
          <w:sz w:val="24"/>
          <w:szCs w:val="24"/>
        </w:rPr>
        <w:t>Fig 1</w:t>
      </w:r>
      <w:r w:rsidR="005434E0">
        <w:rPr>
          <w:rFonts w:ascii="Times New Roman" w:hAnsi="Times New Roman"/>
          <w:b/>
          <w:sz w:val="24"/>
          <w:szCs w:val="24"/>
        </w:rPr>
        <w:t>9</w:t>
      </w:r>
      <w:r w:rsidRPr="00C11ADD">
        <w:rPr>
          <w:rFonts w:ascii="Times New Roman" w:hAnsi="Times New Roman"/>
          <w:b/>
          <w:sz w:val="24"/>
          <w:szCs w:val="24"/>
        </w:rPr>
        <w:t>:</w:t>
      </w:r>
      <w:r>
        <w:rPr>
          <w:rFonts w:ascii="Times New Roman" w:hAnsi="Times New Roman"/>
          <w:sz w:val="24"/>
          <w:szCs w:val="24"/>
        </w:rPr>
        <w:t xml:space="preserve"> </w:t>
      </w:r>
      <w:r w:rsidRPr="00C11ADD">
        <w:rPr>
          <w:rFonts w:ascii="Times New Roman" w:hAnsi="Times New Roman"/>
          <w:b/>
          <w:sz w:val="24"/>
          <w:szCs w:val="24"/>
        </w:rPr>
        <w:t>Graph showing the variation of</w:t>
      </w:r>
      <w:r>
        <w:rPr>
          <w:rFonts w:ascii="Times New Roman" w:hAnsi="Times New Roman"/>
          <w:b/>
          <w:sz w:val="24"/>
          <w:szCs w:val="24"/>
        </w:rPr>
        <w:t xml:space="preserve"> COD</w:t>
      </w:r>
      <w:r w:rsidR="004F4269">
        <w:rPr>
          <w:rFonts w:ascii="Times New Roman" w:hAnsi="Times New Roman"/>
          <w:b/>
          <w:sz w:val="24"/>
          <w:szCs w:val="24"/>
        </w:rPr>
        <w:t xml:space="preserve"> for differen</w:t>
      </w:r>
      <w:r w:rsidRPr="00C11ADD">
        <w:rPr>
          <w:rFonts w:ascii="Times New Roman" w:hAnsi="Times New Roman"/>
          <w:b/>
          <w:sz w:val="24"/>
          <w:szCs w:val="24"/>
        </w:rPr>
        <w:t>t STPs</w:t>
      </w:r>
    </w:p>
    <w:p w:rsidR="00CE3599" w:rsidRDefault="00CE3599" w:rsidP="002D607C">
      <w:pPr>
        <w:spacing w:after="0" w:line="360" w:lineRule="auto"/>
        <w:ind w:left="720"/>
        <w:jc w:val="both"/>
        <w:rPr>
          <w:rFonts w:ascii="Times New Roman" w:hAnsi="Times New Roman"/>
          <w:sz w:val="24"/>
          <w:szCs w:val="24"/>
        </w:rPr>
      </w:pPr>
    </w:p>
    <w:p w:rsidR="002D607C" w:rsidRDefault="002D607C" w:rsidP="002D607C">
      <w:pPr>
        <w:spacing w:after="0" w:line="360" w:lineRule="auto"/>
        <w:ind w:left="720"/>
        <w:jc w:val="both"/>
        <w:rPr>
          <w:rFonts w:ascii="Times New Roman" w:hAnsi="Times New Roman"/>
          <w:sz w:val="24"/>
          <w:szCs w:val="24"/>
        </w:rPr>
      </w:pPr>
      <w:r>
        <w:rPr>
          <w:rFonts w:ascii="Times New Roman" w:hAnsi="Times New Roman"/>
          <w:sz w:val="24"/>
          <w:szCs w:val="24"/>
        </w:rPr>
        <w:t>From fig 19 and fig 20 we observed that COD of the SAFF having the lowest value 16 mg/l and highest was 211 of UASB plant. SS of the sample from SAFF and BIOFOR having the lowest value 15 mg/l of each and highest was 67.5 of UASB plant. Detailed results of the BOD, COD and SS are shown in figures below.</w:t>
      </w:r>
    </w:p>
    <w:p w:rsidR="00A51716" w:rsidRDefault="00A51716" w:rsidP="00233E8A">
      <w:pPr>
        <w:spacing w:after="0" w:line="360" w:lineRule="auto"/>
        <w:ind w:left="720"/>
        <w:jc w:val="both"/>
        <w:rPr>
          <w:rFonts w:ascii="Times New Roman" w:hAnsi="Times New Roman"/>
          <w:sz w:val="24"/>
          <w:szCs w:val="24"/>
        </w:rPr>
      </w:pPr>
    </w:p>
    <w:p w:rsidR="00A51716" w:rsidRDefault="00A51716" w:rsidP="00233E8A">
      <w:pPr>
        <w:spacing w:after="0" w:line="360" w:lineRule="auto"/>
        <w:ind w:left="720"/>
        <w:jc w:val="both"/>
        <w:rPr>
          <w:rFonts w:ascii="Times New Roman" w:hAnsi="Times New Roman"/>
          <w:sz w:val="24"/>
          <w:szCs w:val="24"/>
        </w:rPr>
      </w:pPr>
    </w:p>
    <w:p w:rsidR="002C7107" w:rsidRDefault="008B206D" w:rsidP="00233E8A">
      <w:pPr>
        <w:spacing w:after="0" w:line="360" w:lineRule="auto"/>
        <w:ind w:left="720"/>
        <w:jc w:val="both"/>
        <w:rPr>
          <w:rFonts w:ascii="Times New Roman" w:hAnsi="Times New Roman"/>
          <w:sz w:val="24"/>
          <w:szCs w:val="24"/>
        </w:rPr>
      </w:pPr>
      <w:r w:rsidRPr="008B206D">
        <w:rPr>
          <w:rFonts w:ascii="Times New Roman" w:hAnsi="Times New Roman"/>
          <w:noProof/>
          <w:sz w:val="24"/>
          <w:szCs w:val="24"/>
          <w:lang w:val="en-US"/>
        </w:rPr>
        <w:drawing>
          <wp:inline distT="0" distB="0" distL="0" distR="0">
            <wp:extent cx="5120640" cy="3491346"/>
            <wp:effectExtent l="19050" t="0" r="2286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11ADD" w:rsidRPr="00C11ADD" w:rsidRDefault="005434E0" w:rsidP="004F4269">
      <w:pPr>
        <w:spacing w:after="0" w:line="360" w:lineRule="auto"/>
        <w:ind w:firstLine="720"/>
        <w:jc w:val="center"/>
        <w:rPr>
          <w:rFonts w:ascii="Times New Roman" w:hAnsi="Times New Roman"/>
          <w:b/>
          <w:sz w:val="24"/>
          <w:szCs w:val="24"/>
        </w:rPr>
      </w:pPr>
      <w:r>
        <w:rPr>
          <w:rFonts w:ascii="Times New Roman" w:hAnsi="Times New Roman"/>
          <w:b/>
          <w:sz w:val="24"/>
          <w:szCs w:val="24"/>
        </w:rPr>
        <w:t>Fig 20</w:t>
      </w:r>
      <w:r w:rsidR="00C11ADD" w:rsidRPr="00C11ADD">
        <w:rPr>
          <w:rFonts w:ascii="Times New Roman" w:hAnsi="Times New Roman"/>
          <w:b/>
          <w:sz w:val="24"/>
          <w:szCs w:val="24"/>
        </w:rPr>
        <w:t>:</w:t>
      </w:r>
      <w:r w:rsidR="00C11ADD">
        <w:rPr>
          <w:rFonts w:ascii="Times New Roman" w:hAnsi="Times New Roman"/>
          <w:sz w:val="24"/>
          <w:szCs w:val="24"/>
        </w:rPr>
        <w:t xml:space="preserve"> </w:t>
      </w:r>
      <w:r w:rsidR="00C11ADD" w:rsidRPr="00C11ADD">
        <w:rPr>
          <w:rFonts w:ascii="Times New Roman" w:hAnsi="Times New Roman"/>
          <w:b/>
          <w:sz w:val="24"/>
          <w:szCs w:val="24"/>
        </w:rPr>
        <w:t>Graph showing the variation of</w:t>
      </w:r>
      <w:r w:rsidR="00C11ADD">
        <w:rPr>
          <w:rFonts w:ascii="Times New Roman" w:hAnsi="Times New Roman"/>
          <w:b/>
          <w:sz w:val="24"/>
          <w:szCs w:val="24"/>
        </w:rPr>
        <w:t xml:space="preserve"> SS </w:t>
      </w:r>
      <w:r w:rsidR="004F4269">
        <w:rPr>
          <w:rFonts w:ascii="Times New Roman" w:hAnsi="Times New Roman"/>
          <w:b/>
          <w:sz w:val="24"/>
          <w:szCs w:val="24"/>
        </w:rPr>
        <w:t>for differe</w:t>
      </w:r>
      <w:r w:rsidR="00C11ADD" w:rsidRPr="00C11ADD">
        <w:rPr>
          <w:rFonts w:ascii="Times New Roman" w:hAnsi="Times New Roman"/>
          <w:b/>
          <w:sz w:val="24"/>
          <w:szCs w:val="24"/>
        </w:rPr>
        <w:t>nt STPs</w:t>
      </w:r>
    </w:p>
    <w:p w:rsidR="00A51716" w:rsidRDefault="00A51716" w:rsidP="00233E8A">
      <w:pPr>
        <w:spacing w:after="0" w:line="360" w:lineRule="auto"/>
        <w:ind w:left="720"/>
        <w:jc w:val="both"/>
        <w:rPr>
          <w:rFonts w:ascii="Times New Roman" w:hAnsi="Times New Roman"/>
          <w:sz w:val="24"/>
          <w:szCs w:val="24"/>
        </w:rPr>
      </w:pPr>
    </w:p>
    <w:p w:rsidR="002C7107" w:rsidRDefault="002C7107" w:rsidP="00233E8A">
      <w:pPr>
        <w:spacing w:after="0" w:line="360" w:lineRule="auto"/>
        <w:ind w:left="720"/>
        <w:jc w:val="both"/>
        <w:rPr>
          <w:rFonts w:ascii="Times New Roman" w:hAnsi="Times New Roman"/>
          <w:sz w:val="24"/>
          <w:szCs w:val="24"/>
        </w:rPr>
      </w:pPr>
    </w:p>
    <w:p w:rsidR="002C7107" w:rsidRDefault="007138DB" w:rsidP="00233E8A">
      <w:pPr>
        <w:spacing w:after="0" w:line="360" w:lineRule="auto"/>
        <w:ind w:left="720"/>
        <w:jc w:val="both"/>
        <w:rPr>
          <w:rFonts w:ascii="Times New Roman" w:hAnsi="Times New Roman"/>
          <w:sz w:val="24"/>
          <w:szCs w:val="24"/>
        </w:rPr>
      </w:pPr>
      <w:r>
        <w:rPr>
          <w:rFonts w:ascii="Times New Roman" w:hAnsi="Times New Roman"/>
          <w:noProof/>
          <w:sz w:val="24"/>
          <w:szCs w:val="24"/>
          <w:lang w:val="en-US"/>
        </w:rPr>
        <w:lastRenderedPageBreak/>
        <w:drawing>
          <wp:inline distT="0" distB="0" distL="0" distR="0">
            <wp:extent cx="5729894" cy="3683227"/>
            <wp:effectExtent l="12192" t="6096" r="8474" b="1297"/>
            <wp:docPr id="4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52855" w:rsidRDefault="005434E0" w:rsidP="004F4269">
      <w:pPr>
        <w:spacing w:after="0" w:line="360" w:lineRule="auto"/>
        <w:ind w:left="720"/>
        <w:jc w:val="center"/>
        <w:rPr>
          <w:rFonts w:ascii="Times New Roman" w:hAnsi="Times New Roman"/>
          <w:b/>
          <w:sz w:val="24"/>
          <w:szCs w:val="24"/>
        </w:rPr>
      </w:pPr>
      <w:r>
        <w:rPr>
          <w:rFonts w:ascii="Times New Roman" w:hAnsi="Times New Roman"/>
          <w:b/>
          <w:sz w:val="24"/>
          <w:szCs w:val="24"/>
        </w:rPr>
        <w:t>Fig 21</w:t>
      </w:r>
      <w:r w:rsidR="00C11ADD" w:rsidRPr="00C11ADD">
        <w:rPr>
          <w:rFonts w:ascii="Times New Roman" w:hAnsi="Times New Roman"/>
          <w:b/>
          <w:sz w:val="24"/>
          <w:szCs w:val="24"/>
        </w:rPr>
        <w:t>: Graphs showing different parameters for different STPs</w:t>
      </w:r>
    </w:p>
    <w:p w:rsidR="00C11ADD" w:rsidRPr="00C11ADD" w:rsidRDefault="00C11ADD" w:rsidP="00233E8A">
      <w:pPr>
        <w:spacing w:after="0" w:line="360" w:lineRule="auto"/>
        <w:ind w:left="720"/>
        <w:jc w:val="both"/>
        <w:rPr>
          <w:rFonts w:ascii="Times New Roman" w:hAnsi="Times New Roman"/>
          <w:b/>
          <w:sz w:val="24"/>
          <w:szCs w:val="24"/>
        </w:rPr>
      </w:pPr>
    </w:p>
    <w:p w:rsidR="00552855" w:rsidRPr="00233E8A" w:rsidRDefault="00552855" w:rsidP="00552855">
      <w:pPr>
        <w:spacing w:after="0" w:line="360" w:lineRule="auto"/>
        <w:ind w:left="720"/>
        <w:jc w:val="both"/>
        <w:rPr>
          <w:rFonts w:ascii="Times New Roman" w:hAnsi="Times New Roman"/>
          <w:sz w:val="24"/>
          <w:szCs w:val="24"/>
        </w:rPr>
      </w:pPr>
      <w:proofErr w:type="gramStart"/>
      <w:r w:rsidRPr="00233E8A">
        <w:rPr>
          <w:rFonts w:ascii="Times New Roman" w:hAnsi="Times New Roman"/>
          <w:sz w:val="24"/>
        </w:rPr>
        <w:t>As per discharge s</w:t>
      </w:r>
      <w:r w:rsidR="00F05414">
        <w:rPr>
          <w:rFonts w:ascii="Times New Roman" w:hAnsi="Times New Roman"/>
          <w:sz w:val="24"/>
        </w:rPr>
        <w:t>tandards of effluent parameters,</w:t>
      </w:r>
      <w:r w:rsidRPr="00233E8A">
        <w:rPr>
          <w:rFonts w:ascii="Times New Roman" w:hAnsi="Times New Roman"/>
          <w:sz w:val="24"/>
        </w:rPr>
        <w:t xml:space="preserve"> </w:t>
      </w:r>
      <w:r w:rsidRPr="00233E8A">
        <w:rPr>
          <w:rFonts w:ascii="Times New Roman" w:hAnsi="Times New Roman"/>
          <w:sz w:val="24"/>
          <w:szCs w:val="24"/>
        </w:rPr>
        <w:t>categorization of technologies.</w:t>
      </w:r>
      <w:proofErr w:type="gramEnd"/>
      <w:r w:rsidRPr="00233E8A">
        <w:rPr>
          <w:rFonts w:ascii="Times New Roman" w:hAnsi="Times New Roman"/>
          <w:sz w:val="24"/>
          <w:szCs w:val="24"/>
        </w:rPr>
        <w:t xml:space="preserve"> In thi</w:t>
      </w:r>
      <w:r w:rsidR="00F05414">
        <w:rPr>
          <w:rFonts w:ascii="Times New Roman" w:hAnsi="Times New Roman"/>
          <w:sz w:val="24"/>
          <w:szCs w:val="24"/>
        </w:rPr>
        <w:t xml:space="preserve">s approach we are categorising </w:t>
      </w:r>
      <w:r w:rsidRPr="00233E8A">
        <w:rPr>
          <w:rFonts w:ascii="Times New Roman" w:hAnsi="Times New Roman"/>
          <w:sz w:val="24"/>
          <w:szCs w:val="24"/>
        </w:rPr>
        <w:t xml:space="preserve">the STPs of different technologies on the basis    of availability of funds, requirement of performance level, availability of land. </w:t>
      </w:r>
    </w:p>
    <w:p w:rsidR="00552855" w:rsidRPr="00233E8A" w:rsidRDefault="00552855" w:rsidP="00552855">
      <w:pPr>
        <w:spacing w:after="0" w:line="360" w:lineRule="auto"/>
        <w:ind w:firstLine="720"/>
        <w:jc w:val="both"/>
        <w:rPr>
          <w:rFonts w:ascii="Times New Roman" w:hAnsi="Times New Roman"/>
          <w:sz w:val="24"/>
          <w:szCs w:val="24"/>
        </w:rPr>
      </w:pPr>
    </w:p>
    <w:p w:rsidR="00552855" w:rsidRPr="00233E8A" w:rsidRDefault="00552855" w:rsidP="00552855">
      <w:pPr>
        <w:spacing w:after="0" w:line="360" w:lineRule="auto"/>
        <w:ind w:firstLine="720"/>
        <w:jc w:val="both"/>
        <w:rPr>
          <w:rFonts w:ascii="Times New Roman" w:hAnsi="Times New Roman"/>
          <w:b/>
          <w:sz w:val="24"/>
          <w:szCs w:val="24"/>
        </w:rPr>
      </w:pPr>
      <w:r w:rsidRPr="00233E8A">
        <w:rPr>
          <w:rFonts w:ascii="Times New Roman" w:hAnsi="Times New Roman"/>
          <w:b/>
          <w:sz w:val="24"/>
          <w:szCs w:val="24"/>
        </w:rPr>
        <w:t>Category 1:</w:t>
      </w:r>
    </w:p>
    <w:p w:rsidR="00552855" w:rsidRPr="00233E8A" w:rsidRDefault="00552855" w:rsidP="00552855">
      <w:pPr>
        <w:spacing w:after="0" w:line="360" w:lineRule="auto"/>
        <w:ind w:left="720"/>
        <w:jc w:val="both"/>
        <w:rPr>
          <w:rFonts w:ascii="Times New Roman" w:hAnsi="Times New Roman"/>
          <w:sz w:val="24"/>
          <w:szCs w:val="24"/>
        </w:rPr>
      </w:pPr>
      <w:r w:rsidRPr="00233E8A">
        <w:rPr>
          <w:rFonts w:ascii="Times New Roman" w:hAnsi="Times New Roman"/>
          <w:sz w:val="24"/>
          <w:szCs w:val="24"/>
        </w:rPr>
        <w:t>Technologies with good performance, minimum energy requirement, minimum capital costs,</w:t>
      </w:r>
      <w:r w:rsidR="00F05414">
        <w:rPr>
          <w:rFonts w:ascii="Times New Roman" w:hAnsi="Times New Roman"/>
          <w:sz w:val="24"/>
          <w:szCs w:val="24"/>
        </w:rPr>
        <w:t xml:space="preserve"> </w:t>
      </w:r>
      <w:r w:rsidRPr="00233E8A">
        <w:rPr>
          <w:rFonts w:ascii="Times New Roman" w:hAnsi="Times New Roman"/>
          <w:sz w:val="24"/>
          <w:szCs w:val="24"/>
        </w:rPr>
        <w:t>minimum O&amp;M costs, low life cycle cost but high land requirements fall in this category. Waste stabilization pond systems (WSPS). Effluent from this type of systems will meet Indian standards for di</w:t>
      </w:r>
      <w:r w:rsidR="00F05414">
        <w:rPr>
          <w:rFonts w:ascii="Times New Roman" w:hAnsi="Times New Roman"/>
          <w:sz w:val="24"/>
          <w:szCs w:val="24"/>
        </w:rPr>
        <w:t>scharge into water bodies (i.e.</w:t>
      </w:r>
      <w:r w:rsidRPr="00233E8A">
        <w:rPr>
          <w:rFonts w:ascii="Times New Roman" w:hAnsi="Times New Roman"/>
          <w:sz w:val="24"/>
          <w:szCs w:val="24"/>
        </w:rPr>
        <w:t>,</w:t>
      </w:r>
      <w:r w:rsidR="00F05414">
        <w:rPr>
          <w:rFonts w:ascii="Times New Roman" w:hAnsi="Times New Roman"/>
          <w:sz w:val="24"/>
          <w:szCs w:val="24"/>
        </w:rPr>
        <w:t xml:space="preserve"> </w:t>
      </w:r>
      <w:r w:rsidRPr="00233E8A">
        <w:rPr>
          <w:rFonts w:ascii="Times New Roman" w:hAnsi="Times New Roman"/>
          <w:sz w:val="24"/>
          <w:szCs w:val="24"/>
        </w:rPr>
        <w:t>BOD</w:t>
      </w:r>
      <w:r w:rsidRPr="00233E8A">
        <w:rPr>
          <w:rFonts w:ascii="Times New Roman" w:hAnsi="Times New Roman"/>
          <w:sz w:val="24"/>
          <w:szCs w:val="24"/>
          <w:vertAlign w:val="subscript"/>
        </w:rPr>
        <w:t>5</w:t>
      </w:r>
      <w:r w:rsidRPr="00233E8A">
        <w:rPr>
          <w:rFonts w:ascii="Times New Roman" w:hAnsi="Times New Roman"/>
          <w:sz w:val="24"/>
          <w:szCs w:val="24"/>
        </w:rPr>
        <w:t>&lt;30 mg/L</w:t>
      </w:r>
      <w:r w:rsidR="00B4068F" w:rsidRPr="00233E8A">
        <w:rPr>
          <w:rFonts w:ascii="Times New Roman" w:hAnsi="Times New Roman"/>
          <w:sz w:val="24"/>
          <w:szCs w:val="24"/>
        </w:rPr>
        <w:t>, 100</w:t>
      </w:r>
      <w:r w:rsidRPr="00233E8A">
        <w:rPr>
          <w:rFonts w:ascii="Times New Roman" w:hAnsi="Times New Roman"/>
          <w:sz w:val="24"/>
          <w:szCs w:val="24"/>
        </w:rPr>
        <w:t>&lt; 30 mg/L)</w:t>
      </w:r>
    </w:p>
    <w:p w:rsidR="00552855" w:rsidRPr="00233E8A" w:rsidRDefault="00552855" w:rsidP="00552855">
      <w:pPr>
        <w:spacing w:after="0" w:line="360" w:lineRule="auto"/>
        <w:ind w:firstLine="720"/>
        <w:jc w:val="both"/>
        <w:rPr>
          <w:rFonts w:ascii="Times New Roman" w:hAnsi="Times New Roman"/>
          <w:sz w:val="24"/>
          <w:szCs w:val="24"/>
        </w:rPr>
      </w:pPr>
    </w:p>
    <w:p w:rsidR="00552855" w:rsidRPr="00233E8A" w:rsidRDefault="00552855" w:rsidP="00552855">
      <w:pPr>
        <w:spacing w:after="0" w:line="360" w:lineRule="auto"/>
        <w:ind w:firstLine="720"/>
        <w:jc w:val="both"/>
        <w:rPr>
          <w:rFonts w:ascii="Times New Roman" w:hAnsi="Times New Roman"/>
          <w:b/>
          <w:sz w:val="24"/>
          <w:szCs w:val="24"/>
        </w:rPr>
      </w:pPr>
      <w:r w:rsidRPr="00233E8A">
        <w:rPr>
          <w:rFonts w:ascii="Times New Roman" w:hAnsi="Times New Roman"/>
          <w:b/>
          <w:sz w:val="24"/>
          <w:szCs w:val="24"/>
        </w:rPr>
        <w:t>Category 2:</w:t>
      </w:r>
    </w:p>
    <w:p w:rsidR="00552855" w:rsidRPr="00233E8A" w:rsidRDefault="00552855" w:rsidP="00552855">
      <w:pPr>
        <w:spacing w:after="0" w:line="360" w:lineRule="auto"/>
        <w:ind w:left="720"/>
        <w:jc w:val="both"/>
        <w:rPr>
          <w:rFonts w:ascii="Times New Roman" w:hAnsi="Times New Roman"/>
          <w:sz w:val="24"/>
          <w:szCs w:val="24"/>
        </w:rPr>
      </w:pPr>
      <w:r w:rsidRPr="00233E8A">
        <w:rPr>
          <w:rFonts w:ascii="Times New Roman" w:hAnsi="Times New Roman"/>
          <w:sz w:val="24"/>
          <w:szCs w:val="24"/>
        </w:rPr>
        <w:t>Technologies with good performance, high energy requirement, moderate associated costs, and moderately low land requirements fall in the category. The 1) ASP system and its minor modifications fall in this category. Effluent from this type of systems will meet Indian standards for di</w:t>
      </w:r>
      <w:r w:rsidR="00F05414">
        <w:rPr>
          <w:rFonts w:ascii="Times New Roman" w:hAnsi="Times New Roman"/>
          <w:sz w:val="24"/>
          <w:szCs w:val="24"/>
        </w:rPr>
        <w:t>scharge into water bodies (i.e.</w:t>
      </w:r>
      <w:r w:rsidRPr="00233E8A">
        <w:rPr>
          <w:rFonts w:ascii="Times New Roman" w:hAnsi="Times New Roman"/>
          <w:sz w:val="24"/>
          <w:szCs w:val="24"/>
        </w:rPr>
        <w:t>,</w:t>
      </w:r>
      <w:r w:rsidR="00F05414">
        <w:rPr>
          <w:rFonts w:ascii="Times New Roman" w:hAnsi="Times New Roman"/>
          <w:sz w:val="24"/>
          <w:szCs w:val="24"/>
        </w:rPr>
        <w:t xml:space="preserve"> </w:t>
      </w:r>
      <w:r w:rsidRPr="00233E8A">
        <w:rPr>
          <w:rFonts w:ascii="Times New Roman" w:hAnsi="Times New Roman"/>
          <w:sz w:val="24"/>
          <w:szCs w:val="24"/>
        </w:rPr>
        <w:t>BOD</w:t>
      </w:r>
      <w:r w:rsidRPr="00233E8A">
        <w:rPr>
          <w:rFonts w:ascii="Times New Roman" w:hAnsi="Times New Roman"/>
          <w:sz w:val="24"/>
          <w:szCs w:val="24"/>
          <w:vertAlign w:val="subscript"/>
        </w:rPr>
        <w:t>5</w:t>
      </w:r>
      <w:r w:rsidRPr="00233E8A">
        <w:rPr>
          <w:rFonts w:ascii="Times New Roman" w:hAnsi="Times New Roman"/>
          <w:sz w:val="24"/>
          <w:szCs w:val="24"/>
        </w:rPr>
        <w:t>&lt;30 mg/L</w:t>
      </w:r>
      <w:r w:rsidR="00B4068F" w:rsidRPr="00233E8A">
        <w:rPr>
          <w:rFonts w:ascii="Times New Roman" w:hAnsi="Times New Roman"/>
          <w:sz w:val="24"/>
          <w:szCs w:val="24"/>
        </w:rPr>
        <w:t>, SS</w:t>
      </w:r>
      <w:r w:rsidRPr="00233E8A">
        <w:rPr>
          <w:rFonts w:ascii="Times New Roman" w:hAnsi="Times New Roman"/>
          <w:sz w:val="24"/>
          <w:szCs w:val="24"/>
        </w:rPr>
        <w:t>&lt; 100 mg/L</w:t>
      </w:r>
      <w:proofErr w:type="gramStart"/>
      <w:r w:rsidRPr="00233E8A">
        <w:rPr>
          <w:rFonts w:ascii="Times New Roman" w:hAnsi="Times New Roman"/>
          <w:sz w:val="24"/>
          <w:szCs w:val="24"/>
        </w:rPr>
        <w:t>) .</w:t>
      </w:r>
      <w:proofErr w:type="gramEnd"/>
      <w:r w:rsidRPr="00233E8A">
        <w:rPr>
          <w:rFonts w:ascii="Times New Roman" w:hAnsi="Times New Roman"/>
          <w:sz w:val="24"/>
          <w:szCs w:val="24"/>
        </w:rPr>
        <w:t xml:space="preserve"> </w:t>
      </w:r>
    </w:p>
    <w:p w:rsidR="00552855" w:rsidRPr="00233E8A" w:rsidRDefault="00552855" w:rsidP="00552855">
      <w:pPr>
        <w:spacing w:after="0" w:line="360" w:lineRule="auto"/>
        <w:ind w:left="720"/>
        <w:jc w:val="both"/>
        <w:rPr>
          <w:rFonts w:ascii="Times New Roman" w:hAnsi="Times New Roman"/>
          <w:sz w:val="24"/>
          <w:szCs w:val="24"/>
        </w:rPr>
      </w:pPr>
    </w:p>
    <w:p w:rsidR="00552855" w:rsidRPr="00233E8A" w:rsidRDefault="00552855" w:rsidP="00552855">
      <w:pPr>
        <w:spacing w:after="0" w:line="360" w:lineRule="auto"/>
        <w:ind w:left="720"/>
        <w:jc w:val="both"/>
        <w:rPr>
          <w:rFonts w:ascii="Times New Roman" w:hAnsi="Times New Roman"/>
          <w:b/>
          <w:sz w:val="24"/>
          <w:szCs w:val="24"/>
        </w:rPr>
      </w:pPr>
      <w:r w:rsidRPr="00233E8A">
        <w:rPr>
          <w:rFonts w:ascii="Times New Roman" w:hAnsi="Times New Roman"/>
          <w:b/>
          <w:sz w:val="24"/>
          <w:szCs w:val="24"/>
        </w:rPr>
        <w:t>Category 3:</w:t>
      </w:r>
    </w:p>
    <w:p w:rsidR="00552855" w:rsidRPr="00233E8A" w:rsidRDefault="00552855" w:rsidP="00F05414">
      <w:pPr>
        <w:spacing w:after="0" w:line="360" w:lineRule="auto"/>
        <w:ind w:left="720"/>
        <w:jc w:val="both"/>
        <w:rPr>
          <w:rFonts w:ascii="Times New Roman" w:hAnsi="Times New Roman"/>
          <w:sz w:val="24"/>
          <w:szCs w:val="24"/>
        </w:rPr>
      </w:pPr>
      <w:r w:rsidRPr="00233E8A">
        <w:rPr>
          <w:rFonts w:ascii="Times New Roman" w:hAnsi="Times New Roman"/>
          <w:sz w:val="24"/>
          <w:szCs w:val="24"/>
        </w:rPr>
        <w:t>Technologies with very good performance,</w:t>
      </w:r>
      <w:r w:rsidR="00F05414">
        <w:rPr>
          <w:rFonts w:ascii="Times New Roman" w:hAnsi="Times New Roman"/>
          <w:sz w:val="24"/>
          <w:szCs w:val="24"/>
        </w:rPr>
        <w:t xml:space="preserve"> </w:t>
      </w:r>
      <w:r w:rsidRPr="00233E8A">
        <w:rPr>
          <w:rFonts w:ascii="Times New Roman" w:hAnsi="Times New Roman"/>
          <w:sz w:val="24"/>
          <w:szCs w:val="24"/>
        </w:rPr>
        <w:t>very hig</w:t>
      </w:r>
      <w:r w:rsidR="00F05414">
        <w:rPr>
          <w:rFonts w:ascii="Times New Roman" w:hAnsi="Times New Roman"/>
          <w:sz w:val="24"/>
          <w:szCs w:val="24"/>
        </w:rPr>
        <w:t>h energy requirement, very high associated costs, and low land requirements</w:t>
      </w:r>
      <w:r w:rsidRPr="00233E8A">
        <w:rPr>
          <w:rFonts w:ascii="Times New Roman" w:hAnsi="Times New Roman"/>
          <w:sz w:val="24"/>
          <w:szCs w:val="24"/>
        </w:rPr>
        <w:t xml:space="preserve"> fall in this category. Various advanced aerobic processes i.e.</w:t>
      </w:r>
      <w:r w:rsidR="00F05414">
        <w:rPr>
          <w:rFonts w:ascii="Times New Roman" w:hAnsi="Times New Roman"/>
          <w:sz w:val="24"/>
          <w:szCs w:val="24"/>
        </w:rPr>
        <w:t xml:space="preserve">, BIOFOR, BIOFOR-F, FAB, SAFF </w:t>
      </w:r>
      <w:r w:rsidRPr="00233E8A">
        <w:rPr>
          <w:rFonts w:ascii="Times New Roman" w:hAnsi="Times New Roman"/>
          <w:sz w:val="24"/>
          <w:szCs w:val="24"/>
        </w:rPr>
        <w:t>are examples of this category of treatment systems.  . Effluent from this type of systems will meet Indian standards for di</w:t>
      </w:r>
      <w:r w:rsidR="00F05414">
        <w:rPr>
          <w:rFonts w:ascii="Times New Roman" w:hAnsi="Times New Roman"/>
          <w:sz w:val="24"/>
          <w:szCs w:val="24"/>
        </w:rPr>
        <w:t>scharge into water bodies (i.e.</w:t>
      </w:r>
      <w:r w:rsidRPr="00233E8A">
        <w:rPr>
          <w:rFonts w:ascii="Times New Roman" w:hAnsi="Times New Roman"/>
          <w:sz w:val="24"/>
          <w:szCs w:val="24"/>
        </w:rPr>
        <w:t>,</w:t>
      </w:r>
      <w:r w:rsidR="00F05414">
        <w:rPr>
          <w:rFonts w:ascii="Times New Roman" w:hAnsi="Times New Roman"/>
          <w:sz w:val="24"/>
          <w:szCs w:val="24"/>
        </w:rPr>
        <w:t xml:space="preserve"> </w:t>
      </w:r>
      <w:r w:rsidRPr="00233E8A">
        <w:rPr>
          <w:rFonts w:ascii="Times New Roman" w:hAnsi="Times New Roman"/>
          <w:sz w:val="24"/>
          <w:szCs w:val="24"/>
        </w:rPr>
        <w:t>BOD</w:t>
      </w:r>
      <w:r w:rsidRPr="00233E8A">
        <w:rPr>
          <w:rFonts w:ascii="Times New Roman" w:hAnsi="Times New Roman"/>
          <w:sz w:val="24"/>
          <w:szCs w:val="24"/>
          <w:vertAlign w:val="subscript"/>
        </w:rPr>
        <w:t>5</w:t>
      </w:r>
      <w:r w:rsidR="00F05414">
        <w:rPr>
          <w:rFonts w:ascii="Times New Roman" w:hAnsi="Times New Roman"/>
          <w:sz w:val="24"/>
          <w:szCs w:val="24"/>
        </w:rPr>
        <w:t xml:space="preserve">&lt;20 mg/L, </w:t>
      </w:r>
      <w:r w:rsidRPr="00233E8A">
        <w:rPr>
          <w:rFonts w:ascii="Times New Roman" w:hAnsi="Times New Roman"/>
          <w:sz w:val="24"/>
          <w:szCs w:val="24"/>
        </w:rPr>
        <w:t>SS&lt; 20 mg/l).</w:t>
      </w:r>
    </w:p>
    <w:p w:rsidR="00552855" w:rsidRPr="00233E8A" w:rsidRDefault="00552855" w:rsidP="00552855">
      <w:pPr>
        <w:spacing w:after="0" w:line="360" w:lineRule="auto"/>
        <w:ind w:firstLine="720"/>
        <w:jc w:val="both"/>
        <w:rPr>
          <w:rFonts w:ascii="Times New Roman" w:hAnsi="Times New Roman"/>
          <w:sz w:val="24"/>
          <w:szCs w:val="24"/>
        </w:rPr>
      </w:pPr>
    </w:p>
    <w:p w:rsidR="00552855" w:rsidRPr="00233E8A" w:rsidRDefault="00552855" w:rsidP="00552855">
      <w:pPr>
        <w:spacing w:after="0" w:line="360" w:lineRule="auto"/>
        <w:ind w:firstLine="720"/>
        <w:jc w:val="both"/>
        <w:rPr>
          <w:rFonts w:ascii="Times New Roman" w:hAnsi="Times New Roman"/>
          <w:b/>
          <w:sz w:val="24"/>
          <w:szCs w:val="24"/>
        </w:rPr>
      </w:pPr>
      <w:r w:rsidRPr="00233E8A">
        <w:rPr>
          <w:rFonts w:ascii="Times New Roman" w:hAnsi="Times New Roman"/>
          <w:b/>
          <w:sz w:val="24"/>
          <w:szCs w:val="24"/>
        </w:rPr>
        <w:t>Category 4:</w:t>
      </w:r>
    </w:p>
    <w:p w:rsidR="000F753D" w:rsidRDefault="00552855" w:rsidP="00947745">
      <w:pPr>
        <w:spacing w:after="0" w:line="360" w:lineRule="auto"/>
        <w:ind w:left="720"/>
        <w:jc w:val="both"/>
        <w:rPr>
          <w:rFonts w:ascii="Times New Roman" w:hAnsi="Times New Roman"/>
          <w:sz w:val="24"/>
          <w:szCs w:val="24"/>
        </w:rPr>
      </w:pPr>
      <w:r w:rsidRPr="00233E8A">
        <w:rPr>
          <w:rFonts w:ascii="Times New Roman" w:hAnsi="Times New Roman"/>
          <w:sz w:val="24"/>
          <w:szCs w:val="24"/>
        </w:rPr>
        <w:t>Technologies wit</w:t>
      </w:r>
      <w:r w:rsidR="00F05414">
        <w:rPr>
          <w:rFonts w:ascii="Times New Roman" w:hAnsi="Times New Roman"/>
          <w:sz w:val="24"/>
          <w:szCs w:val="24"/>
        </w:rPr>
        <w:t>h marginal performance, but low</w:t>
      </w:r>
      <w:r w:rsidRPr="00233E8A">
        <w:rPr>
          <w:rFonts w:ascii="Times New Roman" w:hAnsi="Times New Roman"/>
          <w:sz w:val="24"/>
          <w:szCs w:val="24"/>
        </w:rPr>
        <w:t xml:space="preserve"> energy requirement, minimum associated costs, and moderately low land requirements fall in the category. The UASB based STPs fall in this category. Such a system may not meet the Indian standards(i.e. ,BOD</w:t>
      </w:r>
      <w:r w:rsidRPr="00233E8A">
        <w:rPr>
          <w:rFonts w:ascii="Times New Roman" w:hAnsi="Times New Roman"/>
          <w:sz w:val="24"/>
          <w:szCs w:val="24"/>
          <w:vertAlign w:val="subscript"/>
        </w:rPr>
        <w:t>5</w:t>
      </w:r>
      <w:r w:rsidRPr="00233E8A">
        <w:rPr>
          <w:rFonts w:ascii="Times New Roman" w:hAnsi="Times New Roman"/>
          <w:sz w:val="24"/>
          <w:szCs w:val="24"/>
        </w:rPr>
        <w:t>&lt;30 mg/L, SS &lt;30 mg/L)for disposal into water bodies even when a Final Polishing Unit (FPU) having 24-48 hr retention time is provided for fur</w:t>
      </w:r>
      <w:r w:rsidR="00F05414">
        <w:rPr>
          <w:rFonts w:ascii="Times New Roman" w:hAnsi="Times New Roman"/>
          <w:sz w:val="24"/>
          <w:szCs w:val="24"/>
        </w:rPr>
        <w:t xml:space="preserve">ther treatment of UASB effluent. </w:t>
      </w:r>
      <w:r w:rsidRPr="00233E8A">
        <w:rPr>
          <w:rFonts w:ascii="Times New Roman" w:hAnsi="Times New Roman"/>
          <w:sz w:val="24"/>
          <w:szCs w:val="24"/>
        </w:rPr>
        <w:t>Beyond this one important approach i.e. decentralization of wastewater treatment plant has also been used now days</w:t>
      </w:r>
    </w:p>
    <w:p w:rsidR="00947745" w:rsidRDefault="00947745" w:rsidP="00947745">
      <w:pPr>
        <w:spacing w:after="0" w:line="360" w:lineRule="auto"/>
        <w:ind w:left="720"/>
        <w:jc w:val="both"/>
        <w:rPr>
          <w:rFonts w:ascii="Times New Roman" w:hAnsi="Times New Roman"/>
          <w:sz w:val="24"/>
          <w:szCs w:val="24"/>
        </w:rPr>
      </w:pPr>
    </w:p>
    <w:p w:rsidR="000F753D" w:rsidRPr="00E440C3" w:rsidRDefault="00E440C3" w:rsidP="00E440C3">
      <w:pPr>
        <w:pStyle w:val="Heading2"/>
        <w:ind w:left="180"/>
        <w:rPr>
          <w:rFonts w:ascii="Times New Roman" w:hAnsi="Times New Roman"/>
          <w:color w:val="auto"/>
          <w:sz w:val="24"/>
          <w:szCs w:val="24"/>
        </w:rPr>
      </w:pPr>
      <w:bookmarkStart w:id="57" w:name="_Toc330403389"/>
      <w:r>
        <w:rPr>
          <w:rFonts w:ascii="Times New Roman" w:hAnsi="Times New Roman"/>
          <w:color w:val="auto"/>
          <w:sz w:val="24"/>
          <w:szCs w:val="24"/>
        </w:rPr>
        <w:t>5.2</w:t>
      </w:r>
      <w:r>
        <w:rPr>
          <w:rFonts w:ascii="Times New Roman" w:hAnsi="Times New Roman"/>
          <w:color w:val="auto"/>
          <w:sz w:val="24"/>
          <w:szCs w:val="24"/>
        </w:rPr>
        <w:tab/>
      </w:r>
      <w:r w:rsidR="00E62076" w:rsidRPr="00E440C3">
        <w:rPr>
          <w:rFonts w:ascii="Times New Roman" w:hAnsi="Times New Roman"/>
          <w:color w:val="auto"/>
          <w:sz w:val="24"/>
          <w:szCs w:val="24"/>
        </w:rPr>
        <w:t>Site based selection of STPs</w:t>
      </w:r>
      <w:bookmarkEnd w:id="57"/>
    </w:p>
    <w:p w:rsidR="00E62076" w:rsidRDefault="00E62076" w:rsidP="00552855">
      <w:pPr>
        <w:spacing w:after="0" w:line="360" w:lineRule="auto"/>
        <w:ind w:left="720"/>
        <w:jc w:val="both"/>
        <w:rPr>
          <w:rFonts w:ascii="Times New Roman" w:hAnsi="Times New Roman"/>
          <w:sz w:val="24"/>
          <w:szCs w:val="24"/>
        </w:rPr>
      </w:pPr>
      <w:r>
        <w:rPr>
          <w:rFonts w:ascii="Times New Roman" w:hAnsi="Times New Roman"/>
          <w:sz w:val="24"/>
          <w:szCs w:val="24"/>
        </w:rPr>
        <w:t xml:space="preserve"> On the basis of different parameters discussed in the previous sections we have devised a method for the appropriate selection of sewage treatment technology for different locations</w:t>
      </w:r>
    </w:p>
    <w:p w:rsidR="00E62076" w:rsidRPr="002D607C" w:rsidRDefault="00E62076" w:rsidP="002D607C">
      <w:pPr>
        <w:spacing w:after="0" w:line="360" w:lineRule="auto"/>
        <w:ind w:firstLine="720"/>
        <w:jc w:val="both"/>
        <w:rPr>
          <w:rFonts w:ascii="Times New Roman" w:hAnsi="Times New Roman"/>
          <w:b/>
          <w:sz w:val="24"/>
          <w:szCs w:val="24"/>
        </w:rPr>
      </w:pPr>
      <w:r w:rsidRPr="002D607C">
        <w:rPr>
          <w:rFonts w:ascii="Times New Roman" w:hAnsi="Times New Roman"/>
          <w:b/>
          <w:sz w:val="24"/>
          <w:szCs w:val="24"/>
        </w:rPr>
        <w:t>Fully developed location</w:t>
      </w:r>
    </w:p>
    <w:p w:rsidR="00F535EF" w:rsidRPr="002D607C" w:rsidRDefault="00E62076" w:rsidP="002D607C">
      <w:pPr>
        <w:spacing w:after="0" w:line="360" w:lineRule="auto"/>
        <w:ind w:left="720"/>
        <w:jc w:val="both"/>
        <w:rPr>
          <w:rFonts w:ascii="Times New Roman" w:hAnsi="Times New Roman"/>
          <w:sz w:val="24"/>
          <w:szCs w:val="24"/>
        </w:rPr>
      </w:pPr>
      <w:r w:rsidRPr="002D607C">
        <w:rPr>
          <w:rFonts w:ascii="Times New Roman" w:hAnsi="Times New Roman"/>
          <w:sz w:val="24"/>
          <w:szCs w:val="24"/>
        </w:rPr>
        <w:t>Fully devel</w:t>
      </w:r>
      <w:r w:rsidR="00A100D1" w:rsidRPr="002D607C">
        <w:rPr>
          <w:rFonts w:ascii="Times New Roman" w:hAnsi="Times New Roman"/>
          <w:sz w:val="24"/>
          <w:szCs w:val="24"/>
        </w:rPr>
        <w:t xml:space="preserve">oped locations are described as those where land availability is </w:t>
      </w:r>
      <w:proofErr w:type="gramStart"/>
      <w:r w:rsidR="00A100D1" w:rsidRPr="002D607C">
        <w:rPr>
          <w:rFonts w:ascii="Times New Roman" w:hAnsi="Times New Roman"/>
          <w:sz w:val="24"/>
          <w:szCs w:val="24"/>
        </w:rPr>
        <w:t>minimum</w:t>
      </w:r>
      <w:proofErr w:type="gramEnd"/>
      <w:r w:rsidR="00A100D1" w:rsidRPr="002D607C">
        <w:rPr>
          <w:rFonts w:ascii="Times New Roman" w:hAnsi="Times New Roman"/>
          <w:sz w:val="24"/>
          <w:szCs w:val="24"/>
        </w:rPr>
        <w:t xml:space="preserve"> because population is large but it enjoys all the facilities of power supply, water supply and other resources including adequate funds. So the treatment technology</w:t>
      </w:r>
      <w:r w:rsidRPr="002D607C">
        <w:rPr>
          <w:rFonts w:ascii="Times New Roman" w:hAnsi="Times New Roman"/>
          <w:sz w:val="24"/>
          <w:szCs w:val="24"/>
        </w:rPr>
        <w:t xml:space="preserve"> </w:t>
      </w:r>
      <w:r w:rsidR="00A100D1" w:rsidRPr="002D607C">
        <w:rPr>
          <w:rFonts w:ascii="Times New Roman" w:hAnsi="Times New Roman"/>
          <w:sz w:val="24"/>
          <w:szCs w:val="24"/>
        </w:rPr>
        <w:t>suited for this type of location should have less land require</w:t>
      </w:r>
      <w:r w:rsidR="00F535EF" w:rsidRPr="002D607C">
        <w:rPr>
          <w:rFonts w:ascii="Times New Roman" w:hAnsi="Times New Roman"/>
          <w:sz w:val="24"/>
          <w:szCs w:val="24"/>
        </w:rPr>
        <w:t>ments and have very good performance. FAB satisfies the above criteria and is the technology of choice for such locations.</w:t>
      </w:r>
    </w:p>
    <w:p w:rsidR="00E440C3" w:rsidRDefault="00E440C3" w:rsidP="00E440C3">
      <w:pPr>
        <w:spacing w:after="0" w:line="360" w:lineRule="auto"/>
        <w:ind w:left="1080"/>
        <w:jc w:val="both"/>
        <w:rPr>
          <w:rFonts w:ascii="Times New Roman" w:hAnsi="Times New Roman"/>
          <w:sz w:val="24"/>
          <w:szCs w:val="24"/>
        </w:rPr>
      </w:pPr>
    </w:p>
    <w:p w:rsidR="00F535EF" w:rsidRPr="002D607C" w:rsidRDefault="00F535EF" w:rsidP="002D607C">
      <w:pPr>
        <w:spacing w:after="0" w:line="360" w:lineRule="auto"/>
        <w:ind w:firstLine="720"/>
        <w:jc w:val="both"/>
        <w:rPr>
          <w:rFonts w:ascii="Times New Roman" w:hAnsi="Times New Roman"/>
          <w:b/>
          <w:sz w:val="24"/>
          <w:szCs w:val="24"/>
        </w:rPr>
      </w:pPr>
      <w:r w:rsidRPr="002D607C">
        <w:rPr>
          <w:rFonts w:ascii="Times New Roman" w:hAnsi="Times New Roman"/>
          <w:b/>
          <w:sz w:val="24"/>
          <w:szCs w:val="24"/>
        </w:rPr>
        <w:t>Undeveloped location</w:t>
      </w:r>
    </w:p>
    <w:p w:rsidR="00467E7F" w:rsidRPr="002D607C" w:rsidRDefault="00F535EF" w:rsidP="002D607C">
      <w:pPr>
        <w:spacing w:after="0" w:line="360" w:lineRule="auto"/>
        <w:ind w:left="720"/>
        <w:jc w:val="both"/>
        <w:rPr>
          <w:rFonts w:ascii="Times New Roman" w:hAnsi="Times New Roman"/>
          <w:sz w:val="24"/>
          <w:szCs w:val="24"/>
        </w:rPr>
      </w:pPr>
      <w:r w:rsidRPr="002D607C">
        <w:rPr>
          <w:rFonts w:ascii="Times New Roman" w:hAnsi="Times New Roman"/>
          <w:sz w:val="24"/>
          <w:szCs w:val="24"/>
        </w:rPr>
        <w:t xml:space="preserve">The characteristics of such locations includes on the one hand, high land availability because population density is very less but on the other hand suffers from the drawbacks of high power </w:t>
      </w:r>
      <w:r w:rsidR="00CD7383" w:rsidRPr="002D607C">
        <w:rPr>
          <w:rFonts w:ascii="Times New Roman" w:hAnsi="Times New Roman"/>
          <w:sz w:val="24"/>
          <w:szCs w:val="24"/>
        </w:rPr>
        <w:t xml:space="preserve">cuts, lack of adequate funds. The </w:t>
      </w:r>
      <w:r w:rsidR="00467E7F" w:rsidRPr="002D607C">
        <w:rPr>
          <w:rFonts w:ascii="Times New Roman" w:hAnsi="Times New Roman"/>
          <w:sz w:val="24"/>
          <w:szCs w:val="24"/>
        </w:rPr>
        <w:t xml:space="preserve">treatment technology that </w:t>
      </w:r>
      <w:r w:rsidR="00467E7F" w:rsidRPr="002D607C">
        <w:rPr>
          <w:rFonts w:ascii="Times New Roman" w:hAnsi="Times New Roman"/>
          <w:sz w:val="24"/>
          <w:szCs w:val="24"/>
        </w:rPr>
        <w:lastRenderedPageBreak/>
        <w:t>fits best into this location should not rely on availability of funds and also give moderate performance with the least use of resources. WSP suits the best for this type of location.</w:t>
      </w:r>
    </w:p>
    <w:p w:rsidR="00E440C3" w:rsidRDefault="00E440C3" w:rsidP="00E440C3">
      <w:pPr>
        <w:spacing w:after="0" w:line="360" w:lineRule="auto"/>
        <w:ind w:left="1080"/>
        <w:jc w:val="both"/>
        <w:rPr>
          <w:rFonts w:ascii="Times New Roman" w:hAnsi="Times New Roman"/>
          <w:sz w:val="24"/>
          <w:szCs w:val="24"/>
        </w:rPr>
      </w:pPr>
    </w:p>
    <w:p w:rsidR="00467E7F" w:rsidRPr="002D607C" w:rsidRDefault="00467E7F" w:rsidP="002D607C">
      <w:pPr>
        <w:spacing w:after="0" w:line="360" w:lineRule="auto"/>
        <w:ind w:firstLine="720"/>
        <w:jc w:val="both"/>
        <w:rPr>
          <w:rFonts w:ascii="Times New Roman" w:hAnsi="Times New Roman"/>
          <w:b/>
          <w:sz w:val="24"/>
          <w:szCs w:val="24"/>
        </w:rPr>
      </w:pPr>
      <w:r w:rsidRPr="002D607C">
        <w:rPr>
          <w:rFonts w:ascii="Times New Roman" w:hAnsi="Times New Roman"/>
          <w:b/>
          <w:sz w:val="24"/>
          <w:szCs w:val="24"/>
        </w:rPr>
        <w:t>Developing location</w:t>
      </w:r>
    </w:p>
    <w:p w:rsidR="00467E7F" w:rsidRPr="002D607C" w:rsidRDefault="00467E7F" w:rsidP="002D607C">
      <w:pPr>
        <w:spacing w:after="0" w:line="360" w:lineRule="auto"/>
        <w:ind w:left="720"/>
        <w:jc w:val="both"/>
        <w:rPr>
          <w:rFonts w:ascii="Times New Roman" w:hAnsi="Times New Roman"/>
          <w:sz w:val="24"/>
          <w:szCs w:val="24"/>
        </w:rPr>
      </w:pPr>
      <w:r w:rsidRPr="002D607C">
        <w:rPr>
          <w:rFonts w:ascii="Times New Roman" w:hAnsi="Times New Roman"/>
          <w:sz w:val="24"/>
          <w:szCs w:val="24"/>
        </w:rPr>
        <w:t xml:space="preserve">The most important and complicated of all the locations is the developing locations. Such locations includes, moderate land availability, moderate funds with average </w:t>
      </w:r>
      <w:r w:rsidR="002D607C" w:rsidRPr="002D607C">
        <w:rPr>
          <w:rFonts w:ascii="Times New Roman" w:hAnsi="Times New Roman"/>
          <w:sz w:val="24"/>
          <w:szCs w:val="24"/>
        </w:rPr>
        <w:t>resources. The</w:t>
      </w:r>
      <w:r w:rsidRPr="002D607C">
        <w:rPr>
          <w:rFonts w:ascii="Times New Roman" w:hAnsi="Times New Roman"/>
          <w:sz w:val="24"/>
          <w:szCs w:val="24"/>
        </w:rPr>
        <w:t xml:space="preserve"> treatment technology suited for this type of locations should have an average of all the qualities. ASP is found to possess such stringent qualities and hence is the method of choice for such locations.</w:t>
      </w:r>
    </w:p>
    <w:p w:rsidR="00F535EF" w:rsidRDefault="00F535EF" w:rsidP="00F535EF">
      <w:pPr>
        <w:spacing w:after="0" w:line="360" w:lineRule="auto"/>
        <w:jc w:val="both"/>
        <w:rPr>
          <w:rFonts w:ascii="Times New Roman" w:hAnsi="Times New Roman"/>
          <w:sz w:val="24"/>
          <w:szCs w:val="24"/>
        </w:rPr>
      </w:pPr>
      <w:r>
        <w:rPr>
          <w:rFonts w:ascii="Times New Roman" w:hAnsi="Times New Roman"/>
          <w:sz w:val="24"/>
          <w:szCs w:val="24"/>
        </w:rPr>
        <w:t xml:space="preserve"> </w:t>
      </w:r>
    </w:p>
    <w:p w:rsidR="00F535EF" w:rsidRPr="00F535EF" w:rsidRDefault="00F535EF" w:rsidP="00F535EF">
      <w:pPr>
        <w:spacing w:after="0" w:line="360" w:lineRule="auto"/>
        <w:jc w:val="both"/>
        <w:rPr>
          <w:rFonts w:ascii="Times New Roman" w:hAnsi="Times New Roman"/>
          <w:sz w:val="24"/>
          <w:szCs w:val="24"/>
        </w:rPr>
      </w:pPr>
    </w:p>
    <w:p w:rsidR="00E62076" w:rsidRPr="00E62076" w:rsidRDefault="00A100D1" w:rsidP="00E62076">
      <w:pPr>
        <w:spacing w:after="0" w:line="360" w:lineRule="auto"/>
        <w:ind w:left="1080"/>
        <w:jc w:val="both"/>
        <w:rPr>
          <w:rFonts w:ascii="Times New Roman" w:hAnsi="Times New Roman"/>
          <w:sz w:val="24"/>
          <w:szCs w:val="24"/>
        </w:rPr>
      </w:pPr>
      <w:r>
        <w:rPr>
          <w:rFonts w:ascii="Times New Roman" w:hAnsi="Times New Roman"/>
          <w:sz w:val="24"/>
          <w:szCs w:val="24"/>
        </w:rPr>
        <w:t xml:space="preserve"> </w:t>
      </w:r>
    </w:p>
    <w:p w:rsidR="000F753D" w:rsidRDefault="000F753D" w:rsidP="00552855">
      <w:pPr>
        <w:spacing w:after="0" w:line="360" w:lineRule="auto"/>
        <w:ind w:left="720"/>
        <w:jc w:val="both"/>
        <w:rPr>
          <w:rFonts w:ascii="Times New Roman" w:hAnsi="Times New Roman"/>
          <w:sz w:val="24"/>
          <w:szCs w:val="24"/>
        </w:rPr>
      </w:pPr>
    </w:p>
    <w:p w:rsidR="000F753D" w:rsidRDefault="000F753D" w:rsidP="00552855">
      <w:pPr>
        <w:spacing w:after="0" w:line="360" w:lineRule="auto"/>
        <w:ind w:left="720"/>
        <w:jc w:val="both"/>
        <w:rPr>
          <w:rFonts w:ascii="Times New Roman" w:hAnsi="Times New Roman"/>
          <w:sz w:val="24"/>
          <w:szCs w:val="24"/>
        </w:rPr>
      </w:pPr>
    </w:p>
    <w:p w:rsidR="000F753D" w:rsidRDefault="000F753D" w:rsidP="00552855">
      <w:pPr>
        <w:spacing w:after="0" w:line="360" w:lineRule="auto"/>
        <w:ind w:left="720"/>
        <w:jc w:val="both"/>
        <w:rPr>
          <w:rFonts w:ascii="Times New Roman" w:hAnsi="Times New Roman"/>
          <w:sz w:val="24"/>
          <w:szCs w:val="24"/>
        </w:rPr>
      </w:pPr>
    </w:p>
    <w:p w:rsidR="000F753D" w:rsidRDefault="000F753D" w:rsidP="00552855">
      <w:pPr>
        <w:spacing w:after="0" w:line="360" w:lineRule="auto"/>
        <w:ind w:left="720"/>
        <w:jc w:val="both"/>
        <w:rPr>
          <w:rFonts w:ascii="Times New Roman" w:hAnsi="Times New Roman"/>
          <w:sz w:val="24"/>
          <w:szCs w:val="24"/>
        </w:rPr>
      </w:pPr>
    </w:p>
    <w:p w:rsidR="000F753D" w:rsidRDefault="000F753D" w:rsidP="00552855">
      <w:pPr>
        <w:spacing w:after="0" w:line="360" w:lineRule="auto"/>
        <w:ind w:left="720"/>
        <w:jc w:val="both"/>
        <w:rPr>
          <w:rFonts w:ascii="Times New Roman" w:hAnsi="Times New Roman"/>
          <w:sz w:val="24"/>
          <w:szCs w:val="24"/>
        </w:rPr>
      </w:pPr>
    </w:p>
    <w:p w:rsidR="000F753D" w:rsidRDefault="000F753D" w:rsidP="00552855">
      <w:pPr>
        <w:spacing w:after="0" w:line="360" w:lineRule="auto"/>
        <w:ind w:left="720"/>
        <w:jc w:val="both"/>
        <w:rPr>
          <w:rFonts w:ascii="Times New Roman" w:hAnsi="Times New Roman"/>
          <w:sz w:val="24"/>
          <w:szCs w:val="24"/>
        </w:rPr>
      </w:pPr>
    </w:p>
    <w:p w:rsidR="000F753D" w:rsidRDefault="000F753D" w:rsidP="00552855">
      <w:pPr>
        <w:spacing w:after="0" w:line="360" w:lineRule="auto"/>
        <w:ind w:left="720"/>
        <w:jc w:val="both"/>
        <w:rPr>
          <w:rFonts w:ascii="Times New Roman" w:hAnsi="Times New Roman"/>
          <w:sz w:val="24"/>
          <w:szCs w:val="24"/>
        </w:rPr>
      </w:pPr>
    </w:p>
    <w:p w:rsidR="000F753D" w:rsidRDefault="000F753D" w:rsidP="00552855">
      <w:pPr>
        <w:spacing w:after="0" w:line="360" w:lineRule="auto"/>
        <w:ind w:left="720"/>
        <w:jc w:val="both"/>
        <w:rPr>
          <w:rFonts w:ascii="Times New Roman" w:hAnsi="Times New Roman"/>
          <w:sz w:val="24"/>
          <w:szCs w:val="24"/>
        </w:rPr>
      </w:pPr>
    </w:p>
    <w:p w:rsidR="000F753D" w:rsidRDefault="000F753D" w:rsidP="00552855">
      <w:pPr>
        <w:spacing w:after="0" w:line="360" w:lineRule="auto"/>
        <w:ind w:left="720"/>
        <w:jc w:val="both"/>
        <w:rPr>
          <w:rFonts w:ascii="Times New Roman" w:hAnsi="Times New Roman"/>
          <w:sz w:val="24"/>
          <w:szCs w:val="24"/>
        </w:rPr>
      </w:pPr>
    </w:p>
    <w:p w:rsidR="00947745" w:rsidRDefault="00947745" w:rsidP="000F753D">
      <w:pPr>
        <w:pStyle w:val="Heading1"/>
        <w:jc w:val="center"/>
        <w:rPr>
          <w:color w:val="auto"/>
        </w:rPr>
      </w:pPr>
    </w:p>
    <w:p w:rsidR="00947745" w:rsidRDefault="00947745" w:rsidP="00947745"/>
    <w:p w:rsidR="00947745" w:rsidRDefault="00947745" w:rsidP="000F753D">
      <w:pPr>
        <w:pStyle w:val="Heading1"/>
        <w:jc w:val="center"/>
        <w:rPr>
          <w:rFonts w:ascii="Calibri" w:eastAsia="Calibri" w:hAnsi="Calibri"/>
          <w:b w:val="0"/>
          <w:bCs w:val="0"/>
          <w:color w:val="auto"/>
          <w:sz w:val="22"/>
          <w:szCs w:val="22"/>
        </w:rPr>
      </w:pPr>
    </w:p>
    <w:p w:rsidR="00947745" w:rsidRPr="00947745" w:rsidRDefault="00947745" w:rsidP="00947745"/>
    <w:p w:rsidR="00947745" w:rsidRDefault="00947745" w:rsidP="000F753D">
      <w:pPr>
        <w:pStyle w:val="Heading1"/>
        <w:jc w:val="center"/>
        <w:rPr>
          <w:rFonts w:ascii="Times New Roman" w:hAnsi="Times New Roman"/>
          <w:color w:val="auto"/>
          <w:sz w:val="24"/>
          <w:szCs w:val="24"/>
        </w:rPr>
      </w:pPr>
    </w:p>
    <w:p w:rsidR="004926CA" w:rsidRPr="00873CD0" w:rsidRDefault="000F753D" w:rsidP="000F753D">
      <w:pPr>
        <w:pStyle w:val="Heading1"/>
        <w:jc w:val="center"/>
        <w:rPr>
          <w:rFonts w:ascii="Times New Roman" w:hAnsi="Times New Roman"/>
          <w:color w:val="auto"/>
          <w:sz w:val="24"/>
          <w:szCs w:val="24"/>
        </w:rPr>
      </w:pPr>
      <w:bookmarkStart w:id="58" w:name="_Toc330403390"/>
      <w:r w:rsidRPr="00873CD0">
        <w:rPr>
          <w:rFonts w:ascii="Times New Roman" w:hAnsi="Times New Roman"/>
          <w:color w:val="auto"/>
          <w:sz w:val="24"/>
          <w:szCs w:val="24"/>
        </w:rPr>
        <w:t>CHAPTER 6</w:t>
      </w:r>
      <w:bookmarkEnd w:id="58"/>
    </w:p>
    <w:p w:rsidR="004926CA" w:rsidRPr="00873CD0" w:rsidRDefault="000F753D" w:rsidP="000F753D">
      <w:pPr>
        <w:pStyle w:val="Heading1"/>
        <w:jc w:val="center"/>
        <w:rPr>
          <w:rFonts w:ascii="Times New Roman" w:hAnsi="Times New Roman"/>
          <w:color w:val="auto"/>
          <w:sz w:val="24"/>
          <w:szCs w:val="24"/>
        </w:rPr>
      </w:pPr>
      <w:bookmarkStart w:id="59" w:name="_Toc330403391"/>
      <w:r w:rsidRPr="00873CD0">
        <w:rPr>
          <w:rFonts w:ascii="Times New Roman" w:hAnsi="Times New Roman"/>
          <w:color w:val="auto"/>
          <w:sz w:val="24"/>
          <w:szCs w:val="24"/>
        </w:rPr>
        <w:t>SUMMARY AND CONCLUSIONS</w:t>
      </w:r>
      <w:bookmarkEnd w:id="59"/>
    </w:p>
    <w:p w:rsidR="000F753D" w:rsidRPr="000F753D" w:rsidRDefault="000F753D" w:rsidP="000F753D"/>
    <w:p w:rsidR="000F753D" w:rsidRDefault="000F753D" w:rsidP="00552855">
      <w:pPr>
        <w:spacing w:after="0" w:line="360" w:lineRule="auto"/>
        <w:ind w:left="720"/>
        <w:jc w:val="both"/>
        <w:rPr>
          <w:rFonts w:ascii="Times New Roman" w:hAnsi="Times New Roman"/>
          <w:sz w:val="24"/>
          <w:szCs w:val="24"/>
        </w:rPr>
      </w:pPr>
    </w:p>
    <w:p w:rsidR="004926CA" w:rsidRDefault="004926CA" w:rsidP="00552855">
      <w:pPr>
        <w:spacing w:after="0" w:line="360" w:lineRule="auto"/>
        <w:ind w:left="720"/>
        <w:jc w:val="both"/>
        <w:rPr>
          <w:rFonts w:ascii="Times New Roman" w:hAnsi="Times New Roman"/>
          <w:sz w:val="24"/>
          <w:szCs w:val="24"/>
        </w:rPr>
      </w:pPr>
      <w:r>
        <w:rPr>
          <w:rFonts w:ascii="Times New Roman" w:hAnsi="Times New Roman"/>
          <w:sz w:val="24"/>
          <w:szCs w:val="24"/>
        </w:rPr>
        <w:t>With the help of available data and cost estimations following conclusions can be drawn:</w:t>
      </w:r>
    </w:p>
    <w:p w:rsidR="004926CA" w:rsidRPr="000F753D" w:rsidRDefault="004926CA" w:rsidP="006D687A">
      <w:pPr>
        <w:pStyle w:val="ListParagraph"/>
        <w:numPr>
          <w:ilvl w:val="0"/>
          <w:numId w:val="47"/>
        </w:numPr>
        <w:spacing w:after="0" w:line="360" w:lineRule="auto"/>
        <w:jc w:val="both"/>
        <w:rPr>
          <w:rFonts w:ascii="Times New Roman" w:hAnsi="Times New Roman"/>
          <w:sz w:val="24"/>
          <w:szCs w:val="24"/>
        </w:rPr>
      </w:pPr>
      <w:r w:rsidRPr="000F753D">
        <w:rPr>
          <w:rFonts w:ascii="Times New Roman" w:hAnsi="Times New Roman"/>
          <w:sz w:val="24"/>
          <w:szCs w:val="24"/>
        </w:rPr>
        <w:t>Efficiency of UASB based STPs is not good</w:t>
      </w:r>
    </w:p>
    <w:p w:rsidR="004926CA" w:rsidRPr="000F753D" w:rsidRDefault="004926CA" w:rsidP="006D687A">
      <w:pPr>
        <w:pStyle w:val="ListParagraph"/>
        <w:numPr>
          <w:ilvl w:val="0"/>
          <w:numId w:val="47"/>
        </w:numPr>
        <w:spacing w:after="0" w:line="360" w:lineRule="auto"/>
        <w:jc w:val="both"/>
        <w:rPr>
          <w:rFonts w:ascii="Times New Roman" w:hAnsi="Times New Roman"/>
          <w:sz w:val="24"/>
          <w:szCs w:val="24"/>
        </w:rPr>
      </w:pPr>
      <w:r w:rsidRPr="000F753D">
        <w:rPr>
          <w:rFonts w:ascii="Times New Roman" w:hAnsi="Times New Roman"/>
          <w:sz w:val="24"/>
          <w:szCs w:val="24"/>
        </w:rPr>
        <w:t>Efficiency of advance aerobic technology based STPs are very good</w:t>
      </w:r>
    </w:p>
    <w:p w:rsidR="004926CA" w:rsidRPr="000F753D" w:rsidRDefault="004926CA" w:rsidP="006D687A">
      <w:pPr>
        <w:pStyle w:val="ListParagraph"/>
        <w:numPr>
          <w:ilvl w:val="0"/>
          <w:numId w:val="47"/>
        </w:numPr>
        <w:spacing w:after="0" w:line="360" w:lineRule="auto"/>
        <w:jc w:val="both"/>
        <w:rPr>
          <w:rFonts w:ascii="Times New Roman" w:hAnsi="Times New Roman"/>
          <w:sz w:val="24"/>
          <w:szCs w:val="24"/>
        </w:rPr>
      </w:pPr>
      <w:r w:rsidRPr="000F753D">
        <w:rPr>
          <w:rFonts w:ascii="Times New Roman" w:hAnsi="Times New Roman"/>
          <w:sz w:val="24"/>
          <w:szCs w:val="24"/>
        </w:rPr>
        <w:t xml:space="preserve">Practically the </w:t>
      </w:r>
      <w:r w:rsidR="00B4068F" w:rsidRPr="000F753D">
        <w:rPr>
          <w:rFonts w:ascii="Times New Roman" w:hAnsi="Times New Roman"/>
          <w:sz w:val="24"/>
          <w:szCs w:val="24"/>
        </w:rPr>
        <w:t>amounts of energy generation from UASB plants are</w:t>
      </w:r>
      <w:r w:rsidRPr="000F753D">
        <w:rPr>
          <w:rFonts w:ascii="Times New Roman" w:hAnsi="Times New Roman"/>
          <w:sz w:val="24"/>
          <w:szCs w:val="24"/>
        </w:rPr>
        <w:t xml:space="preserve"> very less than theoretical calculation. It is economically not feasible to use generators for such small amount of energy generation.</w:t>
      </w:r>
    </w:p>
    <w:p w:rsidR="004926CA" w:rsidRPr="000F753D" w:rsidRDefault="004926CA" w:rsidP="006D687A">
      <w:pPr>
        <w:pStyle w:val="ListParagraph"/>
        <w:numPr>
          <w:ilvl w:val="0"/>
          <w:numId w:val="47"/>
        </w:numPr>
        <w:spacing w:after="0" w:line="360" w:lineRule="auto"/>
        <w:jc w:val="both"/>
        <w:rPr>
          <w:rFonts w:ascii="Times New Roman" w:hAnsi="Times New Roman"/>
          <w:sz w:val="24"/>
          <w:szCs w:val="24"/>
        </w:rPr>
      </w:pPr>
      <w:r w:rsidRPr="000F753D">
        <w:rPr>
          <w:rFonts w:ascii="Times New Roman" w:hAnsi="Times New Roman"/>
          <w:sz w:val="24"/>
          <w:szCs w:val="24"/>
        </w:rPr>
        <w:t>Resource recovery value is almost negligible in all STPs in comparison to their initial costs</w:t>
      </w:r>
    </w:p>
    <w:p w:rsidR="00552855" w:rsidRPr="000F753D" w:rsidRDefault="004926CA" w:rsidP="006D687A">
      <w:pPr>
        <w:pStyle w:val="ListParagraph"/>
        <w:numPr>
          <w:ilvl w:val="0"/>
          <w:numId w:val="47"/>
        </w:numPr>
        <w:spacing w:after="0" w:line="360" w:lineRule="auto"/>
        <w:jc w:val="both"/>
        <w:rPr>
          <w:rFonts w:ascii="Times New Roman" w:hAnsi="Times New Roman"/>
          <w:sz w:val="24"/>
          <w:szCs w:val="24"/>
        </w:rPr>
      </w:pPr>
      <w:r w:rsidRPr="000F753D">
        <w:rPr>
          <w:rFonts w:ascii="Times New Roman" w:hAnsi="Times New Roman"/>
          <w:sz w:val="24"/>
          <w:szCs w:val="24"/>
        </w:rPr>
        <w:t xml:space="preserve">Only BIOFOR F technology based STP at </w:t>
      </w:r>
      <w:proofErr w:type="spellStart"/>
      <w:r w:rsidRPr="000F753D">
        <w:rPr>
          <w:rFonts w:ascii="Times New Roman" w:hAnsi="Times New Roman"/>
          <w:sz w:val="24"/>
          <w:szCs w:val="24"/>
        </w:rPr>
        <w:t>Rithala</w:t>
      </w:r>
      <w:proofErr w:type="spellEnd"/>
      <w:r w:rsidRPr="000F753D">
        <w:rPr>
          <w:rFonts w:ascii="Times New Roman" w:hAnsi="Times New Roman"/>
          <w:sz w:val="24"/>
          <w:szCs w:val="24"/>
        </w:rPr>
        <w:t xml:space="preserve"> is getting </w:t>
      </w:r>
      <w:r w:rsidR="000F753D" w:rsidRPr="000F753D">
        <w:rPr>
          <w:rFonts w:ascii="Times New Roman" w:hAnsi="Times New Roman"/>
          <w:sz w:val="24"/>
          <w:szCs w:val="24"/>
        </w:rPr>
        <w:t>85 percent of its total energy requirement at name of resource recovery</w:t>
      </w:r>
    </w:p>
    <w:p w:rsidR="000F753D" w:rsidRPr="000F753D" w:rsidRDefault="000F753D" w:rsidP="006D687A">
      <w:pPr>
        <w:pStyle w:val="ListParagraph"/>
        <w:numPr>
          <w:ilvl w:val="0"/>
          <w:numId w:val="47"/>
        </w:numPr>
        <w:spacing w:after="0" w:line="360" w:lineRule="auto"/>
        <w:jc w:val="both"/>
        <w:rPr>
          <w:rFonts w:ascii="Times New Roman" w:hAnsi="Times New Roman"/>
          <w:sz w:val="24"/>
          <w:szCs w:val="24"/>
        </w:rPr>
      </w:pPr>
      <w:r w:rsidRPr="000F753D">
        <w:rPr>
          <w:rFonts w:ascii="Times New Roman" w:hAnsi="Times New Roman"/>
          <w:sz w:val="24"/>
          <w:szCs w:val="24"/>
        </w:rPr>
        <w:t>Due to shortage of land availability for STPs, advanced technologies like FAB, BIOFOR should be promoted. Their performance is also very good</w:t>
      </w:r>
    </w:p>
    <w:p w:rsidR="000F753D" w:rsidRDefault="007938EB" w:rsidP="006D687A">
      <w:pPr>
        <w:pStyle w:val="ListParagraph"/>
        <w:numPr>
          <w:ilvl w:val="0"/>
          <w:numId w:val="47"/>
        </w:numPr>
        <w:spacing w:after="0" w:line="360" w:lineRule="auto"/>
        <w:jc w:val="both"/>
        <w:rPr>
          <w:rFonts w:ascii="Times New Roman" w:hAnsi="Times New Roman"/>
          <w:sz w:val="24"/>
          <w:szCs w:val="24"/>
        </w:rPr>
      </w:pPr>
      <w:r>
        <w:rPr>
          <w:rFonts w:ascii="Times New Roman" w:hAnsi="Times New Roman"/>
          <w:sz w:val="24"/>
          <w:szCs w:val="24"/>
        </w:rPr>
        <w:t>Most of the advance technology based STPs are based on decentralised approach. Decentralised approach is very useful in case of advance technology use because their BOD</w:t>
      </w:r>
      <w:r w:rsidR="00B4068F">
        <w:rPr>
          <w:rFonts w:ascii="Times New Roman" w:hAnsi="Times New Roman"/>
          <w:sz w:val="24"/>
          <w:szCs w:val="24"/>
        </w:rPr>
        <w:t>, COD</w:t>
      </w:r>
      <w:r>
        <w:rPr>
          <w:rFonts w:ascii="Times New Roman" w:hAnsi="Times New Roman"/>
          <w:sz w:val="24"/>
          <w:szCs w:val="24"/>
        </w:rPr>
        <w:t xml:space="preserve"> and SS effluent values are very less. Effluent water can easily use for gardening purpose.</w:t>
      </w:r>
    </w:p>
    <w:p w:rsidR="007938EB" w:rsidRPr="007938EB" w:rsidRDefault="007938EB" w:rsidP="007938EB">
      <w:pPr>
        <w:spacing w:after="0" w:line="360" w:lineRule="auto"/>
        <w:ind w:left="1080"/>
        <w:jc w:val="both"/>
        <w:rPr>
          <w:rFonts w:ascii="Times New Roman" w:hAnsi="Times New Roman"/>
          <w:sz w:val="24"/>
          <w:szCs w:val="24"/>
        </w:rPr>
      </w:pPr>
    </w:p>
    <w:p w:rsidR="00EA1BD3" w:rsidRDefault="00EA1BD3" w:rsidP="00233E8A">
      <w:pPr>
        <w:spacing w:after="0" w:line="360" w:lineRule="auto"/>
        <w:ind w:left="720"/>
        <w:jc w:val="both"/>
        <w:rPr>
          <w:rFonts w:ascii="Times New Roman" w:hAnsi="Times New Roman"/>
          <w:sz w:val="24"/>
          <w:szCs w:val="24"/>
        </w:rPr>
      </w:pPr>
    </w:p>
    <w:p w:rsidR="00EA1BD3" w:rsidRDefault="00EA1BD3" w:rsidP="00233E8A">
      <w:pPr>
        <w:spacing w:after="0" w:line="360" w:lineRule="auto"/>
        <w:ind w:left="720"/>
        <w:jc w:val="both"/>
        <w:rPr>
          <w:rFonts w:ascii="Times New Roman" w:hAnsi="Times New Roman"/>
          <w:sz w:val="24"/>
          <w:szCs w:val="24"/>
        </w:rPr>
      </w:pPr>
    </w:p>
    <w:p w:rsidR="00EA1BD3" w:rsidRDefault="00EA1BD3" w:rsidP="00233E8A">
      <w:pPr>
        <w:spacing w:after="0" w:line="360" w:lineRule="auto"/>
        <w:ind w:left="720"/>
        <w:jc w:val="both"/>
        <w:rPr>
          <w:rFonts w:ascii="Times New Roman" w:hAnsi="Times New Roman"/>
          <w:sz w:val="24"/>
          <w:szCs w:val="24"/>
        </w:rPr>
      </w:pPr>
    </w:p>
    <w:p w:rsidR="00EA1BD3" w:rsidRDefault="00EA1BD3" w:rsidP="00233E8A">
      <w:pPr>
        <w:spacing w:after="0" w:line="360" w:lineRule="auto"/>
        <w:ind w:left="720"/>
        <w:jc w:val="both"/>
        <w:rPr>
          <w:rFonts w:ascii="Times New Roman" w:hAnsi="Times New Roman"/>
          <w:sz w:val="24"/>
          <w:szCs w:val="24"/>
        </w:rPr>
      </w:pPr>
    </w:p>
    <w:p w:rsidR="00EA1BD3" w:rsidRDefault="00EA1BD3" w:rsidP="00233E8A">
      <w:pPr>
        <w:spacing w:after="0" w:line="360" w:lineRule="auto"/>
        <w:ind w:left="720"/>
        <w:jc w:val="both"/>
        <w:rPr>
          <w:rFonts w:ascii="Times New Roman" w:hAnsi="Times New Roman"/>
          <w:sz w:val="24"/>
          <w:szCs w:val="24"/>
        </w:rPr>
      </w:pPr>
    </w:p>
    <w:p w:rsidR="00EA1BD3" w:rsidRDefault="00EA1BD3" w:rsidP="00EA1BD3">
      <w:pPr>
        <w:pStyle w:val="Heading1"/>
        <w:spacing w:line="360" w:lineRule="auto"/>
        <w:jc w:val="center"/>
        <w:rPr>
          <w:rFonts w:ascii="Times New Roman" w:eastAsia="Calibri" w:hAnsi="Times New Roman"/>
          <w:b w:val="0"/>
          <w:bCs w:val="0"/>
          <w:color w:val="auto"/>
          <w:sz w:val="24"/>
          <w:szCs w:val="24"/>
        </w:rPr>
      </w:pPr>
    </w:p>
    <w:p w:rsidR="00EA1BD3" w:rsidRPr="00EA1BD3" w:rsidRDefault="00EA1BD3" w:rsidP="00EA1BD3">
      <w:pPr>
        <w:pStyle w:val="Heading1"/>
        <w:spacing w:line="480" w:lineRule="auto"/>
        <w:jc w:val="center"/>
        <w:rPr>
          <w:rFonts w:ascii="Times New Roman" w:hAnsi="Times New Roman"/>
          <w:color w:val="auto"/>
          <w:sz w:val="24"/>
          <w:szCs w:val="24"/>
        </w:rPr>
      </w:pPr>
      <w:bookmarkStart w:id="60" w:name="_Toc330403392"/>
      <w:r w:rsidRPr="00EA1BD3">
        <w:rPr>
          <w:rFonts w:ascii="Times New Roman" w:hAnsi="Times New Roman"/>
          <w:color w:val="auto"/>
          <w:sz w:val="24"/>
          <w:szCs w:val="24"/>
        </w:rPr>
        <w:t>CHAPTER 7</w:t>
      </w:r>
      <w:bookmarkEnd w:id="60"/>
    </w:p>
    <w:p w:rsidR="00297805" w:rsidRDefault="00EA1BD3" w:rsidP="00EA1BD3">
      <w:pPr>
        <w:pStyle w:val="Heading1"/>
        <w:spacing w:line="480" w:lineRule="auto"/>
        <w:jc w:val="center"/>
        <w:rPr>
          <w:rFonts w:ascii="Times New Roman" w:hAnsi="Times New Roman"/>
          <w:color w:val="auto"/>
          <w:sz w:val="24"/>
          <w:szCs w:val="24"/>
        </w:rPr>
      </w:pPr>
      <w:bookmarkStart w:id="61" w:name="_Toc330403393"/>
      <w:r w:rsidRPr="00EA1BD3">
        <w:rPr>
          <w:rFonts w:ascii="Times New Roman" w:hAnsi="Times New Roman"/>
          <w:color w:val="auto"/>
          <w:sz w:val="24"/>
          <w:szCs w:val="24"/>
        </w:rPr>
        <w:t>FUTURE RECOMMENDATIONS</w:t>
      </w:r>
      <w:bookmarkEnd w:id="61"/>
    </w:p>
    <w:p w:rsidR="00EA1BD3" w:rsidRPr="00EA1BD3" w:rsidRDefault="00EA1BD3" w:rsidP="00EA1BD3"/>
    <w:p w:rsidR="009A7B78" w:rsidRDefault="009A7B78" w:rsidP="00233E8A">
      <w:pPr>
        <w:spacing w:after="0" w:line="360" w:lineRule="auto"/>
        <w:ind w:left="720"/>
        <w:jc w:val="both"/>
        <w:rPr>
          <w:rFonts w:ascii="Times New Roman" w:hAnsi="Times New Roman"/>
          <w:sz w:val="24"/>
          <w:szCs w:val="24"/>
        </w:rPr>
      </w:pPr>
      <w:r>
        <w:rPr>
          <w:rFonts w:ascii="Times New Roman" w:hAnsi="Times New Roman"/>
          <w:sz w:val="24"/>
          <w:szCs w:val="24"/>
        </w:rPr>
        <w:t>The discount rate and inflation rate in our exercise has been assumed, though realistically but th</w:t>
      </w:r>
      <w:r w:rsidR="00947745">
        <w:rPr>
          <w:rFonts w:ascii="Times New Roman" w:hAnsi="Times New Roman"/>
          <w:sz w:val="24"/>
          <w:szCs w:val="24"/>
        </w:rPr>
        <w:t>ey cannot be considered sacrosa</w:t>
      </w:r>
      <w:r>
        <w:rPr>
          <w:rFonts w:ascii="Times New Roman" w:hAnsi="Times New Roman"/>
          <w:sz w:val="24"/>
          <w:szCs w:val="24"/>
        </w:rPr>
        <w:t>n</w:t>
      </w:r>
      <w:r w:rsidR="00947745">
        <w:rPr>
          <w:rFonts w:ascii="Times New Roman" w:hAnsi="Times New Roman"/>
          <w:sz w:val="24"/>
          <w:szCs w:val="24"/>
        </w:rPr>
        <w:t>c</w:t>
      </w:r>
      <w:r>
        <w:rPr>
          <w:rFonts w:ascii="Times New Roman" w:hAnsi="Times New Roman"/>
          <w:sz w:val="24"/>
          <w:szCs w:val="24"/>
        </w:rPr>
        <w:t>t for all future requirement/estimation/ design. The cost inflation index can be refined further</w:t>
      </w:r>
      <w:r w:rsidR="00947745">
        <w:rPr>
          <w:rFonts w:ascii="Times New Roman" w:hAnsi="Times New Roman"/>
          <w:sz w:val="24"/>
          <w:szCs w:val="24"/>
        </w:rPr>
        <w:t xml:space="preserve"> </w:t>
      </w:r>
      <w:r>
        <w:rPr>
          <w:rFonts w:ascii="Times New Roman" w:hAnsi="Times New Roman"/>
          <w:sz w:val="24"/>
          <w:szCs w:val="24"/>
        </w:rPr>
        <w:t>if sufficient data on similar type of construction is available</w:t>
      </w:r>
      <w:r w:rsidR="00E22F6E">
        <w:rPr>
          <w:rFonts w:ascii="Times New Roman" w:hAnsi="Times New Roman"/>
          <w:sz w:val="24"/>
          <w:szCs w:val="24"/>
        </w:rPr>
        <w:t>. Here, cost index for building co</w:t>
      </w:r>
      <w:r w:rsidR="00947745">
        <w:rPr>
          <w:rFonts w:ascii="Times New Roman" w:hAnsi="Times New Roman"/>
          <w:sz w:val="24"/>
          <w:szCs w:val="24"/>
        </w:rPr>
        <w:t>n</w:t>
      </w:r>
      <w:r w:rsidR="00E22F6E">
        <w:rPr>
          <w:rFonts w:ascii="Times New Roman" w:hAnsi="Times New Roman"/>
          <w:sz w:val="24"/>
          <w:szCs w:val="24"/>
        </w:rPr>
        <w:t xml:space="preserve">struction will not be appropriate as the construction activity in STPs is of </w:t>
      </w:r>
      <w:proofErr w:type="gramStart"/>
      <w:r w:rsidR="00E22F6E">
        <w:rPr>
          <w:rFonts w:ascii="Times New Roman" w:hAnsi="Times New Roman"/>
          <w:sz w:val="24"/>
          <w:szCs w:val="24"/>
        </w:rPr>
        <w:t>very</w:t>
      </w:r>
      <w:proofErr w:type="gramEnd"/>
      <w:r w:rsidR="00E22F6E">
        <w:rPr>
          <w:rFonts w:ascii="Times New Roman" w:hAnsi="Times New Roman"/>
          <w:sz w:val="24"/>
          <w:szCs w:val="24"/>
        </w:rPr>
        <w:t xml:space="preserve"> specialised nature, not covered well in CPWD analysis/schedule of rates.</w:t>
      </w:r>
    </w:p>
    <w:p w:rsidR="00E22F6E" w:rsidRDefault="00E22F6E" w:rsidP="00233E8A">
      <w:pPr>
        <w:spacing w:after="0" w:line="360" w:lineRule="auto"/>
        <w:ind w:left="720"/>
        <w:jc w:val="both"/>
        <w:rPr>
          <w:rFonts w:ascii="Times New Roman" w:hAnsi="Times New Roman"/>
          <w:sz w:val="24"/>
          <w:szCs w:val="24"/>
        </w:rPr>
      </w:pPr>
      <w:r>
        <w:rPr>
          <w:rFonts w:ascii="Times New Roman" w:hAnsi="Times New Roman"/>
          <w:sz w:val="24"/>
          <w:szCs w:val="24"/>
        </w:rPr>
        <w:t>Additionally we need to quantify the potential to convert the pollutants to recoverable resources. This may include bio</w:t>
      </w:r>
      <w:r w:rsidR="00947745">
        <w:rPr>
          <w:rFonts w:ascii="Times New Roman" w:hAnsi="Times New Roman"/>
          <w:sz w:val="24"/>
          <w:szCs w:val="24"/>
        </w:rPr>
        <w:t>-</w:t>
      </w:r>
      <w:r>
        <w:rPr>
          <w:rFonts w:ascii="Times New Roman" w:hAnsi="Times New Roman"/>
          <w:sz w:val="24"/>
          <w:szCs w:val="24"/>
        </w:rPr>
        <w:t>energy recovery, nutrient recovery and utilisation of sludge. Apart from this the green house gas potential of different waste treatment alter</w:t>
      </w:r>
      <w:r w:rsidR="00947745">
        <w:rPr>
          <w:rFonts w:ascii="Times New Roman" w:hAnsi="Times New Roman"/>
          <w:sz w:val="24"/>
          <w:szCs w:val="24"/>
        </w:rPr>
        <w:t>nation also needs concentration a</w:t>
      </w:r>
      <w:r>
        <w:rPr>
          <w:rFonts w:ascii="Times New Roman" w:hAnsi="Times New Roman"/>
          <w:sz w:val="24"/>
          <w:szCs w:val="24"/>
        </w:rPr>
        <w:t>s STPs are regarded as significant source of green house gas emission.</w:t>
      </w:r>
    </w:p>
    <w:p w:rsidR="00E22F6E" w:rsidRDefault="00E22F6E" w:rsidP="00233E8A">
      <w:pPr>
        <w:spacing w:after="0" w:line="360" w:lineRule="auto"/>
        <w:ind w:left="720"/>
        <w:jc w:val="both"/>
        <w:rPr>
          <w:rFonts w:ascii="Times New Roman" w:hAnsi="Times New Roman"/>
          <w:sz w:val="24"/>
          <w:szCs w:val="24"/>
        </w:rPr>
      </w:pPr>
    </w:p>
    <w:p w:rsidR="00297805" w:rsidRDefault="00297805" w:rsidP="00233E8A">
      <w:pPr>
        <w:spacing w:after="0" w:line="360" w:lineRule="auto"/>
        <w:ind w:left="720"/>
        <w:jc w:val="both"/>
        <w:rPr>
          <w:rFonts w:ascii="Times New Roman" w:hAnsi="Times New Roman"/>
          <w:sz w:val="24"/>
          <w:szCs w:val="24"/>
        </w:rPr>
      </w:pPr>
    </w:p>
    <w:p w:rsidR="00297805" w:rsidRDefault="00297805" w:rsidP="00233E8A">
      <w:pPr>
        <w:spacing w:after="0" w:line="360" w:lineRule="auto"/>
        <w:ind w:left="720"/>
        <w:jc w:val="both"/>
        <w:rPr>
          <w:rFonts w:ascii="Times New Roman" w:hAnsi="Times New Roman"/>
          <w:sz w:val="24"/>
          <w:szCs w:val="24"/>
        </w:rPr>
      </w:pPr>
    </w:p>
    <w:p w:rsidR="00297805" w:rsidRDefault="00297805" w:rsidP="00233E8A">
      <w:pPr>
        <w:spacing w:after="0" w:line="360" w:lineRule="auto"/>
        <w:ind w:left="720"/>
        <w:jc w:val="both"/>
        <w:rPr>
          <w:rFonts w:ascii="Times New Roman" w:hAnsi="Times New Roman"/>
          <w:sz w:val="24"/>
          <w:szCs w:val="24"/>
        </w:rPr>
      </w:pPr>
    </w:p>
    <w:p w:rsidR="00297805" w:rsidRDefault="00297805" w:rsidP="00233E8A">
      <w:pPr>
        <w:spacing w:after="0" w:line="360" w:lineRule="auto"/>
        <w:ind w:left="720"/>
        <w:jc w:val="both"/>
        <w:rPr>
          <w:rFonts w:ascii="Times New Roman" w:hAnsi="Times New Roman"/>
          <w:sz w:val="24"/>
          <w:szCs w:val="24"/>
        </w:rPr>
      </w:pPr>
    </w:p>
    <w:p w:rsidR="00297805" w:rsidRDefault="00297805" w:rsidP="00233E8A">
      <w:pPr>
        <w:spacing w:after="0" w:line="360" w:lineRule="auto"/>
        <w:ind w:left="720"/>
        <w:jc w:val="both"/>
        <w:rPr>
          <w:rFonts w:ascii="Times New Roman" w:hAnsi="Times New Roman"/>
          <w:sz w:val="24"/>
          <w:szCs w:val="24"/>
        </w:rPr>
      </w:pPr>
    </w:p>
    <w:p w:rsidR="00297805" w:rsidRDefault="00297805" w:rsidP="00233E8A">
      <w:pPr>
        <w:spacing w:after="0" w:line="360" w:lineRule="auto"/>
        <w:ind w:left="720"/>
        <w:jc w:val="both"/>
        <w:rPr>
          <w:rFonts w:ascii="Times New Roman" w:hAnsi="Times New Roman"/>
          <w:sz w:val="24"/>
          <w:szCs w:val="24"/>
        </w:rPr>
      </w:pPr>
    </w:p>
    <w:p w:rsidR="00297805" w:rsidRDefault="00297805" w:rsidP="00233E8A">
      <w:pPr>
        <w:spacing w:after="0" w:line="360" w:lineRule="auto"/>
        <w:ind w:left="720"/>
        <w:jc w:val="both"/>
        <w:rPr>
          <w:rFonts w:ascii="Times New Roman" w:hAnsi="Times New Roman"/>
          <w:sz w:val="24"/>
          <w:szCs w:val="24"/>
        </w:rPr>
      </w:pPr>
    </w:p>
    <w:p w:rsidR="00297805" w:rsidRDefault="00297805" w:rsidP="00DA213E">
      <w:pPr>
        <w:spacing w:after="0" w:line="360" w:lineRule="auto"/>
        <w:jc w:val="both"/>
        <w:rPr>
          <w:rFonts w:ascii="Times New Roman" w:hAnsi="Times New Roman"/>
          <w:sz w:val="24"/>
          <w:szCs w:val="24"/>
        </w:rPr>
      </w:pPr>
    </w:p>
    <w:p w:rsidR="00EA1BD3" w:rsidRDefault="00EA1BD3" w:rsidP="009A7B78">
      <w:pPr>
        <w:spacing w:line="480" w:lineRule="auto"/>
        <w:jc w:val="center"/>
        <w:rPr>
          <w:rStyle w:val="Heading1Char"/>
          <w:rFonts w:ascii="Times New Roman" w:eastAsia="Calibri" w:hAnsi="Times New Roman"/>
          <w:color w:val="auto"/>
          <w:sz w:val="24"/>
          <w:szCs w:val="24"/>
        </w:rPr>
      </w:pPr>
      <w:bookmarkStart w:id="62" w:name="_Toc311140742"/>
    </w:p>
    <w:p w:rsidR="00EA1BD3" w:rsidRDefault="00EA1BD3" w:rsidP="009A7B78">
      <w:pPr>
        <w:spacing w:line="480" w:lineRule="auto"/>
        <w:jc w:val="center"/>
        <w:rPr>
          <w:rStyle w:val="Heading1Char"/>
          <w:rFonts w:ascii="Times New Roman" w:eastAsia="Calibri" w:hAnsi="Times New Roman"/>
          <w:color w:val="auto"/>
          <w:sz w:val="24"/>
          <w:szCs w:val="24"/>
        </w:rPr>
      </w:pPr>
    </w:p>
    <w:p w:rsidR="00EA1BD3" w:rsidRDefault="00EA1BD3" w:rsidP="009A7B78">
      <w:pPr>
        <w:spacing w:line="480" w:lineRule="auto"/>
        <w:jc w:val="center"/>
        <w:rPr>
          <w:rStyle w:val="Heading1Char"/>
          <w:rFonts w:ascii="Times New Roman" w:eastAsia="Calibri" w:hAnsi="Times New Roman"/>
          <w:color w:val="auto"/>
          <w:sz w:val="24"/>
          <w:szCs w:val="24"/>
        </w:rPr>
      </w:pPr>
    </w:p>
    <w:p w:rsidR="00EA1BD3" w:rsidRDefault="00EA1BD3" w:rsidP="00947745">
      <w:pPr>
        <w:spacing w:line="480" w:lineRule="auto"/>
        <w:rPr>
          <w:rStyle w:val="Heading1Char"/>
          <w:rFonts w:ascii="Times New Roman" w:eastAsia="Calibri" w:hAnsi="Times New Roman"/>
          <w:color w:val="auto"/>
          <w:sz w:val="24"/>
          <w:szCs w:val="24"/>
        </w:rPr>
      </w:pPr>
    </w:p>
    <w:p w:rsidR="00EA1BD3" w:rsidRDefault="00EA1BD3" w:rsidP="009A7B78">
      <w:pPr>
        <w:spacing w:line="480" w:lineRule="auto"/>
        <w:jc w:val="center"/>
        <w:rPr>
          <w:rStyle w:val="Heading1Char"/>
          <w:rFonts w:ascii="Times New Roman" w:eastAsia="Calibri" w:hAnsi="Times New Roman"/>
          <w:color w:val="auto"/>
          <w:sz w:val="24"/>
          <w:szCs w:val="24"/>
        </w:rPr>
      </w:pPr>
    </w:p>
    <w:p w:rsidR="009A7B78" w:rsidRDefault="002C6CC5" w:rsidP="009A7B78">
      <w:pPr>
        <w:spacing w:line="480" w:lineRule="auto"/>
        <w:jc w:val="center"/>
        <w:rPr>
          <w:rStyle w:val="Heading1Char"/>
          <w:rFonts w:ascii="Times New Roman" w:eastAsia="Calibri" w:hAnsi="Times New Roman"/>
          <w:color w:val="auto"/>
          <w:sz w:val="24"/>
          <w:szCs w:val="24"/>
        </w:rPr>
      </w:pPr>
      <w:bookmarkStart w:id="63" w:name="_Toc330403394"/>
      <w:r>
        <w:rPr>
          <w:rStyle w:val="Heading1Char"/>
          <w:rFonts w:ascii="Times New Roman" w:eastAsia="Calibri" w:hAnsi="Times New Roman"/>
          <w:color w:val="auto"/>
          <w:sz w:val="24"/>
          <w:szCs w:val="24"/>
        </w:rPr>
        <w:t xml:space="preserve">CHAPTER </w:t>
      </w:r>
      <w:r w:rsidR="00EA1BD3">
        <w:rPr>
          <w:rStyle w:val="Heading1Char"/>
          <w:rFonts w:ascii="Times New Roman" w:eastAsia="Calibri" w:hAnsi="Times New Roman"/>
          <w:color w:val="auto"/>
          <w:sz w:val="24"/>
          <w:szCs w:val="24"/>
        </w:rPr>
        <w:t>8</w:t>
      </w:r>
      <w:bookmarkEnd w:id="63"/>
    </w:p>
    <w:p w:rsidR="00297805" w:rsidRPr="00A85D2C" w:rsidRDefault="002C6CC5" w:rsidP="002C6CC5">
      <w:pPr>
        <w:spacing w:line="480" w:lineRule="auto"/>
        <w:jc w:val="center"/>
        <w:rPr>
          <w:rFonts w:ascii="Times New Roman" w:hAnsi="Times New Roman"/>
          <w:sz w:val="24"/>
          <w:szCs w:val="24"/>
        </w:rPr>
      </w:pPr>
      <w:bookmarkStart w:id="64" w:name="_Toc330403395"/>
      <w:r w:rsidRPr="002C6CC5">
        <w:rPr>
          <w:rStyle w:val="Heading1Char"/>
          <w:rFonts w:ascii="Times New Roman" w:eastAsia="Calibri" w:hAnsi="Times New Roman"/>
          <w:color w:val="auto"/>
          <w:sz w:val="24"/>
          <w:szCs w:val="24"/>
        </w:rPr>
        <w:t>REFERENCES</w:t>
      </w:r>
      <w:bookmarkEnd w:id="62"/>
      <w:bookmarkEnd w:id="64"/>
    </w:p>
    <w:p w:rsidR="00297805" w:rsidRPr="00B4068F" w:rsidRDefault="00297805" w:rsidP="006D687A">
      <w:pPr>
        <w:numPr>
          <w:ilvl w:val="0"/>
          <w:numId w:val="35"/>
        </w:numPr>
        <w:autoSpaceDE w:val="0"/>
        <w:autoSpaceDN w:val="0"/>
        <w:adjustRightInd w:val="0"/>
        <w:spacing w:after="0" w:line="480" w:lineRule="auto"/>
        <w:jc w:val="both"/>
        <w:rPr>
          <w:rFonts w:ascii="Times New Roman" w:hAnsi="Times New Roman"/>
          <w:sz w:val="24"/>
          <w:szCs w:val="24"/>
          <w:lang w:val="en-US"/>
        </w:rPr>
      </w:pPr>
      <w:proofErr w:type="spellStart"/>
      <w:r w:rsidRPr="00B4068F">
        <w:rPr>
          <w:rFonts w:ascii="Times New Roman" w:hAnsi="Times New Roman"/>
          <w:sz w:val="24"/>
          <w:szCs w:val="24"/>
          <w:lang w:val="en-US"/>
        </w:rPr>
        <w:t>Arceivala</w:t>
      </w:r>
      <w:proofErr w:type="spellEnd"/>
      <w:r w:rsidRPr="00B4068F">
        <w:rPr>
          <w:rFonts w:ascii="Times New Roman" w:hAnsi="Times New Roman"/>
          <w:sz w:val="24"/>
          <w:szCs w:val="24"/>
          <w:lang w:val="en-US"/>
        </w:rPr>
        <w:t xml:space="preserve">, S. J. and </w:t>
      </w:r>
      <w:proofErr w:type="spellStart"/>
      <w:r w:rsidRPr="00B4068F">
        <w:rPr>
          <w:rFonts w:ascii="Times New Roman" w:hAnsi="Times New Roman"/>
          <w:sz w:val="24"/>
          <w:szCs w:val="24"/>
          <w:lang w:val="en-US"/>
        </w:rPr>
        <w:t>Asolekar</w:t>
      </w:r>
      <w:proofErr w:type="spellEnd"/>
      <w:r w:rsidRPr="00B4068F">
        <w:rPr>
          <w:rFonts w:ascii="Times New Roman" w:hAnsi="Times New Roman"/>
          <w:sz w:val="24"/>
          <w:szCs w:val="24"/>
          <w:lang w:val="en-US"/>
        </w:rPr>
        <w:t>, S. R. (2006)</w:t>
      </w:r>
      <w:r w:rsidR="0028756A" w:rsidRPr="00B4068F">
        <w:rPr>
          <w:rFonts w:ascii="Times New Roman" w:hAnsi="Times New Roman"/>
          <w:sz w:val="24"/>
          <w:szCs w:val="24"/>
          <w:lang w:val="en-US"/>
        </w:rPr>
        <w:t>”</w:t>
      </w:r>
      <w:r w:rsidRPr="00B4068F">
        <w:rPr>
          <w:rFonts w:ascii="Times New Roman" w:hAnsi="Times New Roman"/>
          <w:sz w:val="24"/>
          <w:szCs w:val="24"/>
          <w:lang w:val="en-US"/>
        </w:rPr>
        <w:t xml:space="preserve"> Wastewater Treatment for Pollution Control</w:t>
      </w:r>
      <w:r w:rsidR="0028756A" w:rsidRPr="00B4068F">
        <w:rPr>
          <w:rFonts w:ascii="Times New Roman" w:hAnsi="Times New Roman"/>
          <w:sz w:val="24"/>
          <w:szCs w:val="24"/>
          <w:lang w:val="en-US"/>
        </w:rPr>
        <w:t>”</w:t>
      </w:r>
      <w:r w:rsidRPr="00B4068F">
        <w:rPr>
          <w:rFonts w:ascii="Times New Roman" w:hAnsi="Times New Roman"/>
          <w:sz w:val="24"/>
          <w:szCs w:val="24"/>
          <w:lang w:val="en-US"/>
        </w:rPr>
        <w:t xml:space="preserve"> (3</w:t>
      </w:r>
      <w:r w:rsidRPr="00B4068F">
        <w:rPr>
          <w:rFonts w:ascii="Times New Roman" w:hAnsi="Times New Roman"/>
          <w:sz w:val="16"/>
          <w:szCs w:val="16"/>
          <w:lang w:val="en-US"/>
        </w:rPr>
        <w:t xml:space="preserve">rd </w:t>
      </w:r>
      <w:r w:rsidRPr="00B4068F">
        <w:rPr>
          <w:rFonts w:ascii="Times New Roman" w:hAnsi="Times New Roman"/>
          <w:sz w:val="24"/>
          <w:szCs w:val="24"/>
          <w:lang w:val="en-US"/>
        </w:rPr>
        <w:t>Edition), McGraw Hill Education (India) Pvt. Ltd., New Delhi</w:t>
      </w:r>
    </w:p>
    <w:p w:rsidR="00297805" w:rsidRPr="00B4068F" w:rsidRDefault="00297805" w:rsidP="006D687A">
      <w:pPr>
        <w:numPr>
          <w:ilvl w:val="0"/>
          <w:numId w:val="35"/>
        </w:numPr>
        <w:autoSpaceDE w:val="0"/>
        <w:autoSpaceDN w:val="0"/>
        <w:adjustRightInd w:val="0"/>
        <w:spacing w:after="0" w:line="480" w:lineRule="auto"/>
        <w:jc w:val="both"/>
        <w:rPr>
          <w:rFonts w:ascii="Times New Roman" w:hAnsi="Times New Roman"/>
          <w:sz w:val="24"/>
          <w:szCs w:val="24"/>
          <w:lang w:val="en-US"/>
        </w:rPr>
      </w:pPr>
      <w:proofErr w:type="spellStart"/>
      <w:r w:rsidRPr="00B4068F">
        <w:rPr>
          <w:rFonts w:ascii="Times New Roman" w:hAnsi="Times New Roman"/>
          <w:sz w:val="24"/>
          <w:szCs w:val="24"/>
          <w:lang w:val="en-US"/>
        </w:rPr>
        <w:t>Asolekar</w:t>
      </w:r>
      <w:proofErr w:type="spellEnd"/>
      <w:r w:rsidRPr="00B4068F">
        <w:rPr>
          <w:rFonts w:ascii="Times New Roman" w:hAnsi="Times New Roman"/>
          <w:sz w:val="24"/>
          <w:szCs w:val="24"/>
          <w:lang w:val="en-US"/>
        </w:rPr>
        <w:t xml:space="preserve">, S. R. and </w:t>
      </w:r>
      <w:proofErr w:type="spellStart"/>
      <w:r w:rsidRPr="00B4068F">
        <w:rPr>
          <w:rFonts w:ascii="Times New Roman" w:hAnsi="Times New Roman"/>
          <w:sz w:val="24"/>
          <w:szCs w:val="24"/>
          <w:lang w:val="en-US"/>
        </w:rPr>
        <w:t>Gopichandran</w:t>
      </w:r>
      <w:proofErr w:type="spellEnd"/>
      <w:r w:rsidRPr="00B4068F">
        <w:rPr>
          <w:rFonts w:ascii="Times New Roman" w:hAnsi="Times New Roman"/>
          <w:sz w:val="24"/>
          <w:szCs w:val="24"/>
          <w:lang w:val="en-US"/>
        </w:rPr>
        <w:t>, R. (2005)</w:t>
      </w:r>
      <w:r w:rsidR="0028756A" w:rsidRPr="00B4068F">
        <w:rPr>
          <w:rFonts w:ascii="Times New Roman" w:hAnsi="Times New Roman"/>
          <w:sz w:val="24"/>
          <w:szCs w:val="24"/>
          <w:lang w:val="en-US"/>
        </w:rPr>
        <w:t>”</w:t>
      </w:r>
      <w:r w:rsidRPr="00B4068F">
        <w:rPr>
          <w:rFonts w:ascii="Times New Roman" w:hAnsi="Times New Roman"/>
          <w:sz w:val="24"/>
          <w:szCs w:val="24"/>
          <w:lang w:val="en-US"/>
        </w:rPr>
        <w:t xml:space="preserve"> Preventive Environmental Management – An Indian Perspective”, Foundation Books Pvt. Ltd., New Delhi (the Indian associate of Cambridge University Press, UK)</w:t>
      </w:r>
    </w:p>
    <w:p w:rsidR="00297805" w:rsidRPr="00B4068F" w:rsidRDefault="00297805" w:rsidP="006D687A">
      <w:pPr>
        <w:numPr>
          <w:ilvl w:val="0"/>
          <w:numId w:val="35"/>
        </w:numPr>
        <w:autoSpaceDE w:val="0"/>
        <w:autoSpaceDN w:val="0"/>
        <w:adjustRightInd w:val="0"/>
        <w:spacing w:after="0" w:line="480" w:lineRule="auto"/>
        <w:jc w:val="both"/>
        <w:rPr>
          <w:rFonts w:ascii="Times New Roman" w:hAnsi="Times New Roman"/>
          <w:sz w:val="24"/>
          <w:szCs w:val="24"/>
          <w:lang w:val="en-US"/>
        </w:rPr>
      </w:pPr>
      <w:r w:rsidRPr="00B4068F">
        <w:rPr>
          <w:rFonts w:ascii="Times New Roman" w:hAnsi="Times New Roman"/>
          <w:sz w:val="24"/>
          <w:szCs w:val="24"/>
          <w:lang w:val="en-US"/>
        </w:rPr>
        <w:t>Kumar, R. (2010) Draft Unpublished Report entitled: Status of Sewage Wastewater and Technology Review In India, NEERI Zonal Office, Mumbai</w:t>
      </w:r>
    </w:p>
    <w:p w:rsidR="00297805" w:rsidRPr="00B4068F" w:rsidRDefault="0028756A" w:rsidP="006D687A">
      <w:pPr>
        <w:numPr>
          <w:ilvl w:val="0"/>
          <w:numId w:val="35"/>
        </w:numPr>
        <w:spacing w:line="480" w:lineRule="auto"/>
        <w:jc w:val="both"/>
        <w:rPr>
          <w:rFonts w:ascii="Times New Roman" w:hAnsi="Times New Roman"/>
          <w:sz w:val="24"/>
          <w:szCs w:val="24"/>
          <w:lang w:val="en-US"/>
        </w:rPr>
      </w:pPr>
      <w:r w:rsidRPr="00B4068F">
        <w:rPr>
          <w:rFonts w:ascii="Times New Roman" w:hAnsi="Times New Roman"/>
          <w:sz w:val="24"/>
          <w:szCs w:val="24"/>
          <w:lang w:val="en-US"/>
        </w:rPr>
        <w:t xml:space="preserve">Report of </w:t>
      </w:r>
      <w:r w:rsidR="00297805" w:rsidRPr="00B4068F">
        <w:rPr>
          <w:rFonts w:ascii="Times New Roman" w:hAnsi="Times New Roman"/>
          <w:sz w:val="24"/>
          <w:szCs w:val="24"/>
          <w:lang w:val="en-US"/>
        </w:rPr>
        <w:t xml:space="preserve">CPCB, </w:t>
      </w:r>
      <w:r w:rsidRPr="00B4068F">
        <w:rPr>
          <w:rFonts w:ascii="Times New Roman" w:hAnsi="Times New Roman"/>
          <w:sz w:val="24"/>
          <w:szCs w:val="24"/>
          <w:lang w:val="en-US"/>
        </w:rPr>
        <w:t>“</w:t>
      </w:r>
      <w:r w:rsidR="00297805" w:rsidRPr="00B4068F">
        <w:rPr>
          <w:rFonts w:ascii="Times New Roman" w:hAnsi="Times New Roman"/>
          <w:sz w:val="24"/>
          <w:szCs w:val="24"/>
          <w:lang w:val="en-US"/>
        </w:rPr>
        <w:t>control of urban pollution series, evaluation of operation and maintenance of sewage treatment plants in India</w:t>
      </w:r>
      <w:r w:rsidRPr="00B4068F">
        <w:rPr>
          <w:rFonts w:ascii="Times New Roman" w:hAnsi="Times New Roman"/>
          <w:sz w:val="24"/>
          <w:szCs w:val="24"/>
          <w:lang w:val="en-US"/>
        </w:rPr>
        <w:t>”</w:t>
      </w:r>
    </w:p>
    <w:p w:rsidR="00297805" w:rsidRPr="00B4068F" w:rsidRDefault="00297805" w:rsidP="006D687A">
      <w:pPr>
        <w:numPr>
          <w:ilvl w:val="0"/>
          <w:numId w:val="35"/>
        </w:numPr>
        <w:spacing w:line="480" w:lineRule="auto"/>
        <w:jc w:val="both"/>
        <w:rPr>
          <w:rFonts w:ascii="Times New Roman" w:hAnsi="Times New Roman"/>
          <w:sz w:val="24"/>
          <w:szCs w:val="24"/>
        </w:rPr>
      </w:pPr>
      <w:r w:rsidRPr="00B4068F">
        <w:rPr>
          <w:rFonts w:ascii="Times New Roman" w:hAnsi="Times New Roman"/>
          <w:sz w:val="24"/>
          <w:szCs w:val="24"/>
          <w:lang w:val="en-US"/>
        </w:rPr>
        <w:t>Water and sanitation program, government of India Technology options for urban sanitation in India</w:t>
      </w:r>
      <w:r w:rsidRPr="00B4068F">
        <w:rPr>
          <w:rFonts w:ascii="Times New Roman" w:hAnsi="Times New Roman"/>
          <w:sz w:val="24"/>
          <w:szCs w:val="24"/>
        </w:rPr>
        <w:t xml:space="preserve">  </w:t>
      </w:r>
    </w:p>
    <w:p w:rsidR="00297805" w:rsidRPr="00B4068F" w:rsidRDefault="00297805" w:rsidP="006D687A">
      <w:pPr>
        <w:numPr>
          <w:ilvl w:val="0"/>
          <w:numId w:val="35"/>
        </w:numPr>
        <w:spacing w:line="480" w:lineRule="auto"/>
        <w:jc w:val="both"/>
        <w:rPr>
          <w:rFonts w:ascii="Times New Roman" w:hAnsi="Times New Roman"/>
          <w:sz w:val="24"/>
          <w:szCs w:val="24"/>
        </w:rPr>
      </w:pPr>
      <w:r w:rsidRPr="00B4068F">
        <w:rPr>
          <w:rFonts w:ascii="Times New Roman" w:hAnsi="Times New Roman"/>
          <w:sz w:val="24"/>
          <w:szCs w:val="24"/>
        </w:rPr>
        <w:t>ASSOCHM-ACME seminar on innovations in wastewater treatment and economic reuse Sewage treatment issues: the developer’s perspective</w:t>
      </w:r>
    </w:p>
    <w:p w:rsidR="00297805" w:rsidRPr="00B4068F" w:rsidRDefault="00297805" w:rsidP="006D687A">
      <w:pPr>
        <w:numPr>
          <w:ilvl w:val="0"/>
          <w:numId w:val="35"/>
        </w:numPr>
        <w:spacing w:line="480" w:lineRule="auto"/>
        <w:jc w:val="both"/>
        <w:rPr>
          <w:rFonts w:ascii="Times New Roman" w:hAnsi="Times New Roman"/>
          <w:sz w:val="24"/>
          <w:szCs w:val="24"/>
        </w:rPr>
      </w:pPr>
      <w:r w:rsidRPr="00B4068F">
        <w:rPr>
          <w:rFonts w:ascii="Times New Roman" w:hAnsi="Times New Roman"/>
          <w:sz w:val="24"/>
          <w:szCs w:val="24"/>
        </w:rPr>
        <w:t>Paper presented at the 12</w:t>
      </w:r>
      <w:r w:rsidRPr="00B4068F">
        <w:rPr>
          <w:rFonts w:ascii="Times New Roman" w:hAnsi="Times New Roman"/>
          <w:sz w:val="24"/>
          <w:szCs w:val="24"/>
          <w:vertAlign w:val="superscript"/>
        </w:rPr>
        <w:t>th</w:t>
      </w:r>
      <w:r w:rsidRPr="00B4068F">
        <w:rPr>
          <w:rFonts w:ascii="Times New Roman" w:hAnsi="Times New Roman"/>
          <w:sz w:val="24"/>
          <w:szCs w:val="24"/>
        </w:rPr>
        <w:t xml:space="preserve"> international water technology conference in Alexandria, Egypt, UASB technology for sewage treatment in India: Experience, Economic evaluation and its potential in other developing countries</w:t>
      </w:r>
    </w:p>
    <w:p w:rsidR="00297805" w:rsidRPr="00B4068F" w:rsidRDefault="00297805" w:rsidP="006D687A">
      <w:pPr>
        <w:numPr>
          <w:ilvl w:val="0"/>
          <w:numId w:val="35"/>
        </w:numPr>
        <w:spacing w:line="480" w:lineRule="auto"/>
        <w:jc w:val="both"/>
        <w:rPr>
          <w:rFonts w:ascii="Times New Roman" w:hAnsi="Times New Roman"/>
          <w:sz w:val="24"/>
          <w:szCs w:val="24"/>
        </w:rPr>
      </w:pPr>
      <w:r w:rsidRPr="00B4068F">
        <w:rPr>
          <w:rFonts w:ascii="Times New Roman" w:hAnsi="Times New Roman"/>
          <w:sz w:val="24"/>
          <w:szCs w:val="24"/>
        </w:rPr>
        <w:t xml:space="preserve">Foundation for </w:t>
      </w:r>
      <w:proofErr w:type="spellStart"/>
      <w:r w:rsidRPr="00B4068F">
        <w:rPr>
          <w:rFonts w:ascii="Times New Roman" w:hAnsi="Times New Roman"/>
          <w:sz w:val="24"/>
          <w:szCs w:val="24"/>
        </w:rPr>
        <w:t>greentech</w:t>
      </w:r>
      <w:proofErr w:type="spellEnd"/>
      <w:r w:rsidRPr="00B4068F">
        <w:rPr>
          <w:rFonts w:ascii="Times New Roman" w:hAnsi="Times New Roman"/>
          <w:sz w:val="24"/>
          <w:szCs w:val="24"/>
        </w:rPr>
        <w:t xml:space="preserve"> e</w:t>
      </w:r>
      <w:r w:rsidR="006B2021" w:rsidRPr="00B4068F">
        <w:rPr>
          <w:rFonts w:ascii="Times New Roman" w:hAnsi="Times New Roman"/>
          <w:sz w:val="24"/>
          <w:szCs w:val="24"/>
        </w:rPr>
        <w:t xml:space="preserve">nvironmental systems, </w:t>
      </w:r>
      <w:proofErr w:type="spellStart"/>
      <w:r w:rsidR="006B2021" w:rsidRPr="00B4068F">
        <w:rPr>
          <w:rFonts w:ascii="Times New Roman" w:hAnsi="Times New Roman"/>
          <w:sz w:val="24"/>
          <w:szCs w:val="24"/>
        </w:rPr>
        <w:t>Newdelhi,</w:t>
      </w:r>
      <w:r w:rsidRPr="00B4068F">
        <w:rPr>
          <w:rFonts w:ascii="Times New Roman" w:hAnsi="Times New Roman"/>
          <w:sz w:val="24"/>
          <w:szCs w:val="24"/>
        </w:rPr>
        <w:t>Case</w:t>
      </w:r>
      <w:proofErr w:type="spellEnd"/>
      <w:r w:rsidRPr="00B4068F">
        <w:rPr>
          <w:rFonts w:ascii="Times New Roman" w:hAnsi="Times New Roman"/>
          <w:sz w:val="24"/>
          <w:szCs w:val="24"/>
        </w:rPr>
        <w:t xml:space="preserve"> study on sewage treatment plants and low cost sanitation under river action plans , Volume 1: Technical</w:t>
      </w:r>
    </w:p>
    <w:p w:rsidR="00297805" w:rsidRPr="00B4068F" w:rsidRDefault="00297805" w:rsidP="006D687A">
      <w:pPr>
        <w:numPr>
          <w:ilvl w:val="0"/>
          <w:numId w:val="35"/>
        </w:numPr>
        <w:spacing w:line="480" w:lineRule="auto"/>
        <w:jc w:val="both"/>
        <w:rPr>
          <w:rFonts w:ascii="Times New Roman" w:hAnsi="Times New Roman"/>
          <w:sz w:val="24"/>
          <w:szCs w:val="24"/>
        </w:rPr>
      </w:pPr>
      <w:r w:rsidRPr="00B4068F">
        <w:rPr>
          <w:rFonts w:ascii="Times New Roman" w:hAnsi="Times New Roman"/>
          <w:sz w:val="24"/>
          <w:szCs w:val="24"/>
        </w:rPr>
        <w:lastRenderedPageBreak/>
        <w:t>Ministry of Environment and Forest : NRCP guidelines</w:t>
      </w:r>
    </w:p>
    <w:p w:rsidR="00297805" w:rsidRPr="00B4068F" w:rsidRDefault="00297805" w:rsidP="006D687A">
      <w:pPr>
        <w:numPr>
          <w:ilvl w:val="0"/>
          <w:numId w:val="35"/>
        </w:numPr>
        <w:spacing w:line="480" w:lineRule="auto"/>
        <w:jc w:val="both"/>
        <w:rPr>
          <w:rFonts w:ascii="Times New Roman" w:hAnsi="Times New Roman"/>
          <w:sz w:val="24"/>
          <w:szCs w:val="24"/>
        </w:rPr>
      </w:pPr>
      <w:r w:rsidRPr="00B4068F">
        <w:rPr>
          <w:rFonts w:ascii="Times New Roman" w:hAnsi="Times New Roman"/>
          <w:sz w:val="24"/>
          <w:szCs w:val="24"/>
        </w:rPr>
        <w:t xml:space="preserve">Ministry of Environment and Forest : Evaluation of </w:t>
      </w:r>
      <w:proofErr w:type="spellStart"/>
      <w:r w:rsidRPr="00B4068F">
        <w:rPr>
          <w:rFonts w:ascii="Times New Roman" w:hAnsi="Times New Roman"/>
          <w:sz w:val="24"/>
          <w:szCs w:val="24"/>
        </w:rPr>
        <w:t>Ganga</w:t>
      </w:r>
      <w:proofErr w:type="spellEnd"/>
      <w:r w:rsidRPr="00B4068F">
        <w:rPr>
          <w:rFonts w:ascii="Times New Roman" w:hAnsi="Times New Roman"/>
          <w:sz w:val="24"/>
          <w:szCs w:val="24"/>
        </w:rPr>
        <w:t xml:space="preserve"> Action Plan</w:t>
      </w:r>
    </w:p>
    <w:p w:rsidR="00297805" w:rsidRDefault="00297805" w:rsidP="006D687A">
      <w:pPr>
        <w:numPr>
          <w:ilvl w:val="0"/>
          <w:numId w:val="35"/>
        </w:numPr>
        <w:spacing w:line="480" w:lineRule="auto"/>
        <w:jc w:val="both"/>
        <w:rPr>
          <w:rFonts w:ascii="Times New Roman" w:hAnsi="Times New Roman"/>
          <w:sz w:val="24"/>
          <w:szCs w:val="24"/>
        </w:rPr>
      </w:pPr>
      <w:r w:rsidRPr="00B4068F">
        <w:rPr>
          <w:rFonts w:ascii="Times New Roman" w:hAnsi="Times New Roman"/>
          <w:sz w:val="24"/>
          <w:szCs w:val="24"/>
        </w:rPr>
        <w:t>Ministry of Environment and Forest: Yamuna action plan – Approach paper</w:t>
      </w:r>
    </w:p>
    <w:p w:rsidR="00853DFF" w:rsidRDefault="00E22F6E" w:rsidP="00853DFF">
      <w:pPr>
        <w:numPr>
          <w:ilvl w:val="0"/>
          <w:numId w:val="35"/>
        </w:numPr>
        <w:spacing w:line="480" w:lineRule="auto"/>
        <w:jc w:val="both"/>
        <w:rPr>
          <w:rFonts w:ascii="Times New Roman" w:hAnsi="Times New Roman"/>
          <w:sz w:val="24"/>
          <w:szCs w:val="24"/>
        </w:rPr>
      </w:pPr>
      <w:proofErr w:type="spellStart"/>
      <w:r>
        <w:rPr>
          <w:rFonts w:ascii="Times New Roman" w:hAnsi="Times New Roman"/>
          <w:sz w:val="24"/>
          <w:szCs w:val="24"/>
        </w:rPr>
        <w:t>Shahabadi</w:t>
      </w:r>
      <w:proofErr w:type="spellEnd"/>
      <w:r>
        <w:rPr>
          <w:rFonts w:ascii="Times New Roman" w:hAnsi="Times New Roman"/>
          <w:sz w:val="24"/>
          <w:szCs w:val="24"/>
        </w:rPr>
        <w:t xml:space="preserve">, </w:t>
      </w:r>
      <w:r w:rsidR="00EA1BD3">
        <w:rPr>
          <w:rFonts w:ascii="Times New Roman" w:hAnsi="Times New Roman"/>
          <w:sz w:val="24"/>
          <w:szCs w:val="24"/>
        </w:rPr>
        <w:t xml:space="preserve">M.B: </w:t>
      </w:r>
      <w:proofErr w:type="spellStart"/>
      <w:r w:rsidR="00EA1BD3">
        <w:rPr>
          <w:rFonts w:ascii="Times New Roman" w:hAnsi="Times New Roman"/>
          <w:sz w:val="24"/>
          <w:szCs w:val="24"/>
        </w:rPr>
        <w:t>yerushalmi</w:t>
      </w:r>
      <w:proofErr w:type="gramStart"/>
      <w:r w:rsidR="00EA1BD3">
        <w:rPr>
          <w:rFonts w:ascii="Times New Roman" w:hAnsi="Times New Roman"/>
          <w:sz w:val="24"/>
          <w:szCs w:val="24"/>
        </w:rPr>
        <w:t>,L:Haghighat,F</w:t>
      </w:r>
      <w:proofErr w:type="spellEnd"/>
      <w:proofErr w:type="gramEnd"/>
      <w:r w:rsidR="00EA1BD3">
        <w:rPr>
          <w:rFonts w:ascii="Times New Roman" w:hAnsi="Times New Roman"/>
          <w:sz w:val="24"/>
          <w:szCs w:val="24"/>
        </w:rPr>
        <w:t xml:space="preserve">. Impact of process design on GHG by waste water treatment plants. Water resource 2009, 43(10),2879-2687 </w:t>
      </w:r>
    </w:p>
    <w:p w:rsidR="00853DFF" w:rsidRPr="00853DFF" w:rsidRDefault="00853DFF" w:rsidP="00853DFF">
      <w:pPr>
        <w:numPr>
          <w:ilvl w:val="0"/>
          <w:numId w:val="35"/>
        </w:numPr>
        <w:spacing w:line="480" w:lineRule="auto"/>
        <w:jc w:val="both"/>
        <w:rPr>
          <w:rFonts w:ascii="Times New Roman" w:hAnsi="Times New Roman"/>
          <w:sz w:val="24"/>
          <w:szCs w:val="24"/>
        </w:rPr>
      </w:pPr>
      <w:r w:rsidRPr="00853DFF">
        <w:t xml:space="preserve"> </w:t>
      </w:r>
      <w:proofErr w:type="spellStart"/>
      <w:r w:rsidRPr="00853DFF">
        <w:rPr>
          <w:bCs/>
          <w:sz w:val="23"/>
          <w:szCs w:val="23"/>
        </w:rPr>
        <w:t>Shubhra</w:t>
      </w:r>
      <w:proofErr w:type="spellEnd"/>
      <w:r w:rsidRPr="00853DFF">
        <w:rPr>
          <w:bCs/>
          <w:sz w:val="23"/>
          <w:szCs w:val="23"/>
        </w:rPr>
        <w:t xml:space="preserve"> Singh</w:t>
      </w:r>
      <w:r w:rsidRPr="00853DFF">
        <w:rPr>
          <w:bCs/>
          <w:sz w:val="16"/>
          <w:szCs w:val="16"/>
        </w:rPr>
        <w:t>1*</w:t>
      </w:r>
      <w:r w:rsidRPr="00853DFF">
        <w:rPr>
          <w:bCs/>
          <w:sz w:val="23"/>
          <w:szCs w:val="23"/>
        </w:rPr>
        <w:t xml:space="preserve">, N. </w:t>
      </w:r>
      <w:proofErr w:type="spellStart"/>
      <w:r w:rsidRPr="00853DFF">
        <w:rPr>
          <w:bCs/>
          <w:sz w:val="23"/>
          <w:szCs w:val="23"/>
        </w:rPr>
        <w:t>Janardhana</w:t>
      </w:r>
      <w:proofErr w:type="spellEnd"/>
      <w:r w:rsidRPr="00853DFF">
        <w:rPr>
          <w:bCs/>
          <w:sz w:val="23"/>
          <w:szCs w:val="23"/>
        </w:rPr>
        <w:t xml:space="preserve"> Raju</w:t>
      </w:r>
      <w:r w:rsidRPr="00853DFF">
        <w:rPr>
          <w:bCs/>
          <w:sz w:val="16"/>
          <w:szCs w:val="16"/>
        </w:rPr>
        <w:t xml:space="preserve">1 </w:t>
      </w:r>
      <w:r w:rsidRPr="00853DFF">
        <w:rPr>
          <w:bCs/>
          <w:sz w:val="23"/>
          <w:szCs w:val="23"/>
        </w:rPr>
        <w:t xml:space="preserve">and </w:t>
      </w:r>
      <w:proofErr w:type="spellStart"/>
      <w:r w:rsidRPr="00853DFF">
        <w:rPr>
          <w:bCs/>
          <w:sz w:val="23"/>
          <w:szCs w:val="23"/>
        </w:rPr>
        <w:t>Gyan</w:t>
      </w:r>
      <w:proofErr w:type="spellEnd"/>
      <w:r w:rsidRPr="00853DFF">
        <w:rPr>
          <w:bCs/>
          <w:sz w:val="23"/>
          <w:szCs w:val="23"/>
        </w:rPr>
        <w:t xml:space="preserve"> Sagar</w:t>
      </w:r>
      <w:r w:rsidRPr="00853DFF">
        <w:rPr>
          <w:bCs/>
          <w:sz w:val="16"/>
          <w:szCs w:val="16"/>
        </w:rPr>
        <w:t>2.</w:t>
      </w:r>
      <w:r w:rsidRPr="00853DFF">
        <w:t xml:space="preserve"> </w:t>
      </w:r>
      <w:r w:rsidRPr="00853DFF">
        <w:rPr>
          <w:rFonts w:ascii="Times New Roman" w:hAnsi="Times New Roman"/>
          <w:bCs/>
          <w:sz w:val="24"/>
          <w:szCs w:val="24"/>
        </w:rPr>
        <w:t>Process design for decentralized sewage treatment system with total natural resource management</w:t>
      </w:r>
      <w:r>
        <w:rPr>
          <w:rFonts w:ascii="Times New Roman" w:hAnsi="Times New Roman"/>
          <w:bCs/>
          <w:sz w:val="24"/>
          <w:szCs w:val="24"/>
        </w:rPr>
        <w:t xml:space="preserve"> in 2011</w:t>
      </w:r>
    </w:p>
    <w:p w:rsidR="00297805" w:rsidRPr="00B4068F" w:rsidRDefault="00297805" w:rsidP="00233E8A">
      <w:pPr>
        <w:spacing w:after="0" w:line="360" w:lineRule="auto"/>
        <w:ind w:left="720"/>
        <w:jc w:val="both"/>
        <w:rPr>
          <w:rFonts w:ascii="Times New Roman" w:hAnsi="Times New Roman"/>
          <w:sz w:val="24"/>
          <w:szCs w:val="24"/>
        </w:rPr>
      </w:pPr>
    </w:p>
    <w:sectPr w:rsidR="00297805" w:rsidRPr="00B4068F" w:rsidSect="00F60F7A">
      <w:footerReference w:type="default" r:id="rId28"/>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7B1" w:rsidRDefault="007217B1" w:rsidP="002C6CC5">
      <w:pPr>
        <w:spacing w:after="0" w:line="240" w:lineRule="auto"/>
      </w:pPr>
      <w:r>
        <w:separator/>
      </w:r>
    </w:p>
  </w:endnote>
  <w:endnote w:type="continuationSeparator" w:id="1">
    <w:p w:rsidR="007217B1" w:rsidRDefault="007217B1" w:rsidP="002C6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AFPLF+ComicSansMS">
    <w:altName w:val="Comic Sans MS"/>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tim">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ED" w:rsidRDefault="00797B73">
    <w:pPr>
      <w:pStyle w:val="Footer"/>
    </w:pPr>
    <w:fldSimple w:instr=" PAGE   \* MERGEFORMAT ">
      <w:r w:rsidR="00A97C10">
        <w:rPr>
          <w:noProof/>
        </w:rPr>
        <w:t>89</w:t>
      </w:r>
    </w:fldSimple>
  </w:p>
  <w:p w:rsidR="007526ED" w:rsidRDefault="00752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7B1" w:rsidRDefault="007217B1" w:rsidP="002C6CC5">
      <w:pPr>
        <w:spacing w:after="0" w:line="240" w:lineRule="auto"/>
      </w:pPr>
      <w:r>
        <w:separator/>
      </w:r>
    </w:p>
  </w:footnote>
  <w:footnote w:type="continuationSeparator" w:id="1">
    <w:p w:rsidR="007217B1" w:rsidRDefault="007217B1" w:rsidP="002C6C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A31"/>
    <w:multiLevelType w:val="hybridMultilevel"/>
    <w:tmpl w:val="E7846B6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230780"/>
    <w:multiLevelType w:val="hybridMultilevel"/>
    <w:tmpl w:val="EF148E4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AB5166"/>
    <w:multiLevelType w:val="hybridMultilevel"/>
    <w:tmpl w:val="1652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45C3F"/>
    <w:multiLevelType w:val="hybridMultilevel"/>
    <w:tmpl w:val="49CE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A2729F"/>
    <w:multiLevelType w:val="hybridMultilevel"/>
    <w:tmpl w:val="E26E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E67B9"/>
    <w:multiLevelType w:val="hybridMultilevel"/>
    <w:tmpl w:val="EE0C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86AE2"/>
    <w:multiLevelType w:val="hybridMultilevel"/>
    <w:tmpl w:val="7FE26F5A"/>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1567351B"/>
    <w:multiLevelType w:val="hybridMultilevel"/>
    <w:tmpl w:val="2D70A28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5D6734F"/>
    <w:multiLevelType w:val="hybridMultilevel"/>
    <w:tmpl w:val="2636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61BBD"/>
    <w:multiLevelType w:val="hybridMultilevel"/>
    <w:tmpl w:val="B47A1BF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181B91"/>
    <w:multiLevelType w:val="multilevel"/>
    <w:tmpl w:val="8ED6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607DC2"/>
    <w:multiLevelType w:val="hybridMultilevel"/>
    <w:tmpl w:val="90B8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2016E7"/>
    <w:multiLevelType w:val="hybridMultilevel"/>
    <w:tmpl w:val="15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1619B"/>
    <w:multiLevelType w:val="multilevel"/>
    <w:tmpl w:val="9BEC23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F3232C"/>
    <w:multiLevelType w:val="hybridMultilevel"/>
    <w:tmpl w:val="04F0E98E"/>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1B94435F"/>
    <w:multiLevelType w:val="hybridMultilevel"/>
    <w:tmpl w:val="845C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8725EB"/>
    <w:multiLevelType w:val="hybridMultilevel"/>
    <w:tmpl w:val="F81E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44418C"/>
    <w:multiLevelType w:val="hybridMultilevel"/>
    <w:tmpl w:val="BEE86C8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FB9390E"/>
    <w:multiLevelType w:val="hybridMultilevel"/>
    <w:tmpl w:val="2908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F11098"/>
    <w:multiLevelType w:val="hybridMultilevel"/>
    <w:tmpl w:val="7A801FB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0767A1E"/>
    <w:multiLevelType w:val="hybridMultilevel"/>
    <w:tmpl w:val="5CE89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3897786"/>
    <w:multiLevelType w:val="hybridMultilevel"/>
    <w:tmpl w:val="3D72A8B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5AD2355"/>
    <w:multiLevelType w:val="hybridMultilevel"/>
    <w:tmpl w:val="BBEAB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BC551E"/>
    <w:multiLevelType w:val="hybridMultilevel"/>
    <w:tmpl w:val="3DEAAC8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8C71186"/>
    <w:multiLevelType w:val="hybridMultilevel"/>
    <w:tmpl w:val="0F6013A4"/>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nsid w:val="2B9533D1"/>
    <w:multiLevelType w:val="hybridMultilevel"/>
    <w:tmpl w:val="3D9AD0B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1263524"/>
    <w:multiLevelType w:val="hybridMultilevel"/>
    <w:tmpl w:val="E728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875438"/>
    <w:multiLevelType w:val="hybridMultilevel"/>
    <w:tmpl w:val="64A4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9B3870"/>
    <w:multiLevelType w:val="hybridMultilevel"/>
    <w:tmpl w:val="E7984B46"/>
    <w:lvl w:ilvl="0" w:tplc="04090001">
      <w:start w:val="1"/>
      <w:numFmt w:val="bullet"/>
      <w:lvlText w:val=""/>
      <w:lvlJc w:val="left"/>
      <w:pPr>
        <w:ind w:left="1211" w:hanging="360"/>
      </w:pPr>
      <w:rPr>
        <w:rFonts w:ascii="Symbol" w:hAnsi="Symbol" w:hint="default"/>
      </w:rPr>
    </w:lvl>
    <w:lvl w:ilvl="1" w:tplc="40090003">
      <w:start w:val="1"/>
      <w:numFmt w:val="bullet"/>
      <w:lvlText w:val="o"/>
      <w:lvlJc w:val="left"/>
      <w:pPr>
        <w:ind w:left="1931" w:hanging="360"/>
      </w:pPr>
      <w:rPr>
        <w:rFonts w:ascii="Courier New" w:hAnsi="Courier New" w:cs="Courier New" w:hint="default"/>
      </w:rPr>
    </w:lvl>
    <w:lvl w:ilvl="2" w:tplc="40090005">
      <w:start w:val="1"/>
      <w:numFmt w:val="bullet"/>
      <w:lvlText w:val=""/>
      <w:lvlJc w:val="left"/>
      <w:pPr>
        <w:ind w:left="2651" w:hanging="360"/>
      </w:pPr>
      <w:rPr>
        <w:rFonts w:ascii="Wingdings" w:hAnsi="Wingdings" w:hint="default"/>
      </w:rPr>
    </w:lvl>
    <w:lvl w:ilvl="3" w:tplc="4009000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9">
    <w:nsid w:val="34DA4AD4"/>
    <w:multiLevelType w:val="hybridMultilevel"/>
    <w:tmpl w:val="E084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4B0752"/>
    <w:multiLevelType w:val="hybridMultilevel"/>
    <w:tmpl w:val="EF706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D9A7BA2"/>
    <w:multiLevelType w:val="hybridMultilevel"/>
    <w:tmpl w:val="E50C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5C60BC"/>
    <w:multiLevelType w:val="hybridMultilevel"/>
    <w:tmpl w:val="A9D85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5307E50"/>
    <w:multiLevelType w:val="hybridMultilevel"/>
    <w:tmpl w:val="232482D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5A75BD8"/>
    <w:multiLevelType w:val="hybridMultilevel"/>
    <w:tmpl w:val="8DA0CB8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47FB1C91"/>
    <w:multiLevelType w:val="hybridMultilevel"/>
    <w:tmpl w:val="49B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E60CF7"/>
    <w:multiLevelType w:val="hybridMultilevel"/>
    <w:tmpl w:val="49C0C3BE"/>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nsid w:val="535237E0"/>
    <w:multiLevelType w:val="hybridMultilevel"/>
    <w:tmpl w:val="81E46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35D5053"/>
    <w:multiLevelType w:val="hybridMultilevel"/>
    <w:tmpl w:val="6ECAA74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548C556C"/>
    <w:multiLevelType w:val="hybridMultilevel"/>
    <w:tmpl w:val="C986CB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58725271"/>
    <w:multiLevelType w:val="hybridMultilevel"/>
    <w:tmpl w:val="A954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910C29"/>
    <w:multiLevelType w:val="multilevel"/>
    <w:tmpl w:val="EC18D2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17D37BE"/>
    <w:multiLevelType w:val="hybridMultilevel"/>
    <w:tmpl w:val="94DC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0C6F9B"/>
    <w:multiLevelType w:val="hybridMultilevel"/>
    <w:tmpl w:val="82906320"/>
    <w:lvl w:ilvl="0" w:tplc="04090001">
      <w:start w:val="1"/>
      <w:numFmt w:val="bullet"/>
      <w:lvlText w:val=""/>
      <w:lvlJc w:val="left"/>
      <w:pPr>
        <w:ind w:left="720" w:hanging="360"/>
      </w:pPr>
      <w:rPr>
        <w:rFonts w:ascii="Symbol" w:hAnsi="Symbol" w:hint="default"/>
      </w:rPr>
    </w:lvl>
    <w:lvl w:ilvl="1" w:tplc="62420A34">
      <w:numFmt w:val="bullet"/>
      <w:lvlText w:val="-"/>
      <w:lvlJc w:val="left"/>
      <w:pPr>
        <w:ind w:left="1440" w:hanging="360"/>
      </w:pPr>
      <w:rPr>
        <w:rFonts w:ascii="Sylfaen" w:eastAsia="Calibri" w:hAnsi="Sylfaen" w:cs="Sylfae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F72AE0"/>
    <w:multiLevelType w:val="multilevel"/>
    <w:tmpl w:val="F6E2C0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86D6FBF"/>
    <w:multiLevelType w:val="hybridMultilevel"/>
    <w:tmpl w:val="C110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453151"/>
    <w:multiLevelType w:val="hybridMultilevel"/>
    <w:tmpl w:val="50E861E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BEA0BB6"/>
    <w:multiLevelType w:val="hybridMultilevel"/>
    <w:tmpl w:val="49D01C6E"/>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nsid w:val="7D7E1558"/>
    <w:multiLevelType w:val="hybridMultilevel"/>
    <w:tmpl w:val="AE56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954ABC"/>
    <w:multiLevelType w:val="hybridMultilevel"/>
    <w:tmpl w:val="AECE811C"/>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1"/>
  </w:num>
  <w:num w:numId="2">
    <w:abstractNumId w:val="29"/>
  </w:num>
  <w:num w:numId="3">
    <w:abstractNumId w:val="35"/>
  </w:num>
  <w:num w:numId="4">
    <w:abstractNumId w:val="42"/>
  </w:num>
  <w:num w:numId="5">
    <w:abstractNumId w:val="45"/>
  </w:num>
  <w:num w:numId="6">
    <w:abstractNumId w:val="5"/>
  </w:num>
  <w:num w:numId="7">
    <w:abstractNumId w:val="4"/>
  </w:num>
  <w:num w:numId="8">
    <w:abstractNumId w:val="26"/>
  </w:num>
  <w:num w:numId="9">
    <w:abstractNumId w:val="18"/>
  </w:num>
  <w:num w:numId="10">
    <w:abstractNumId w:val="48"/>
  </w:num>
  <w:num w:numId="11">
    <w:abstractNumId w:val="12"/>
  </w:num>
  <w:num w:numId="12">
    <w:abstractNumId w:val="22"/>
  </w:num>
  <w:num w:numId="13">
    <w:abstractNumId w:val="40"/>
  </w:num>
  <w:num w:numId="14">
    <w:abstractNumId w:val="8"/>
  </w:num>
  <w:num w:numId="15">
    <w:abstractNumId w:val="31"/>
  </w:num>
  <w:num w:numId="16">
    <w:abstractNumId w:val="16"/>
  </w:num>
  <w:num w:numId="17">
    <w:abstractNumId w:val="27"/>
  </w:num>
  <w:num w:numId="18">
    <w:abstractNumId w:val="43"/>
  </w:num>
  <w:num w:numId="19">
    <w:abstractNumId w:val="15"/>
  </w:num>
  <w:num w:numId="20">
    <w:abstractNumId w:val="33"/>
  </w:num>
  <w:num w:numId="21">
    <w:abstractNumId w:val="1"/>
  </w:num>
  <w:num w:numId="22">
    <w:abstractNumId w:val="9"/>
  </w:num>
  <w:num w:numId="23">
    <w:abstractNumId w:val="0"/>
  </w:num>
  <w:num w:numId="24">
    <w:abstractNumId w:val="46"/>
  </w:num>
  <w:num w:numId="25">
    <w:abstractNumId w:val="34"/>
  </w:num>
  <w:num w:numId="26">
    <w:abstractNumId w:val="23"/>
  </w:num>
  <w:num w:numId="27">
    <w:abstractNumId w:val="38"/>
  </w:num>
  <w:num w:numId="28">
    <w:abstractNumId w:val="25"/>
  </w:num>
  <w:num w:numId="29">
    <w:abstractNumId w:val="17"/>
  </w:num>
  <w:num w:numId="30">
    <w:abstractNumId w:val="7"/>
  </w:num>
  <w:num w:numId="31">
    <w:abstractNumId w:val="10"/>
  </w:num>
  <w:num w:numId="32">
    <w:abstractNumId w:val="32"/>
  </w:num>
  <w:num w:numId="33">
    <w:abstractNumId w:val="19"/>
  </w:num>
  <w:num w:numId="34">
    <w:abstractNumId w:val="21"/>
  </w:num>
  <w:num w:numId="35">
    <w:abstractNumId w:val="39"/>
  </w:num>
  <w:num w:numId="36">
    <w:abstractNumId w:val="13"/>
  </w:num>
  <w:num w:numId="37">
    <w:abstractNumId w:val="24"/>
  </w:num>
  <w:num w:numId="38">
    <w:abstractNumId w:val="28"/>
  </w:num>
  <w:num w:numId="39">
    <w:abstractNumId w:val="49"/>
  </w:num>
  <w:num w:numId="40">
    <w:abstractNumId w:val="36"/>
  </w:num>
  <w:num w:numId="41">
    <w:abstractNumId w:val="14"/>
  </w:num>
  <w:num w:numId="42">
    <w:abstractNumId w:val="6"/>
  </w:num>
  <w:num w:numId="43">
    <w:abstractNumId w:val="47"/>
  </w:num>
  <w:num w:numId="44">
    <w:abstractNumId w:val="44"/>
  </w:num>
  <w:num w:numId="45">
    <w:abstractNumId w:val="2"/>
  </w:num>
  <w:num w:numId="46">
    <w:abstractNumId w:val="41"/>
  </w:num>
  <w:num w:numId="47">
    <w:abstractNumId w:val="37"/>
  </w:num>
  <w:num w:numId="48">
    <w:abstractNumId w:val="20"/>
  </w:num>
  <w:num w:numId="49">
    <w:abstractNumId w:val="30"/>
  </w:num>
  <w:num w:numId="50">
    <w:abstractNumId w:val="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05F0"/>
    <w:rsid w:val="00000627"/>
    <w:rsid w:val="00004059"/>
    <w:rsid w:val="00005B1E"/>
    <w:rsid w:val="0002068E"/>
    <w:rsid w:val="00026EAB"/>
    <w:rsid w:val="00033CD5"/>
    <w:rsid w:val="000342E6"/>
    <w:rsid w:val="00037E85"/>
    <w:rsid w:val="00041DFA"/>
    <w:rsid w:val="00042AC4"/>
    <w:rsid w:val="00051773"/>
    <w:rsid w:val="0005355B"/>
    <w:rsid w:val="00067F1F"/>
    <w:rsid w:val="000763FE"/>
    <w:rsid w:val="00091092"/>
    <w:rsid w:val="000929EE"/>
    <w:rsid w:val="000B191D"/>
    <w:rsid w:val="000B68F1"/>
    <w:rsid w:val="000C1E03"/>
    <w:rsid w:val="000C62D4"/>
    <w:rsid w:val="000E0AA6"/>
    <w:rsid w:val="000E3C4D"/>
    <w:rsid w:val="000E53A7"/>
    <w:rsid w:val="000E5713"/>
    <w:rsid w:val="000F753D"/>
    <w:rsid w:val="00113D7A"/>
    <w:rsid w:val="00117399"/>
    <w:rsid w:val="00122EA9"/>
    <w:rsid w:val="00132086"/>
    <w:rsid w:val="00142F84"/>
    <w:rsid w:val="00147FA0"/>
    <w:rsid w:val="0015659B"/>
    <w:rsid w:val="00163C09"/>
    <w:rsid w:val="00163E0E"/>
    <w:rsid w:val="00181750"/>
    <w:rsid w:val="00192133"/>
    <w:rsid w:val="001B763A"/>
    <w:rsid w:val="001D20F5"/>
    <w:rsid w:val="001E0D3F"/>
    <w:rsid w:val="001E7A35"/>
    <w:rsid w:val="001F0795"/>
    <w:rsid w:val="00200CB9"/>
    <w:rsid w:val="00204B76"/>
    <w:rsid w:val="00205E44"/>
    <w:rsid w:val="00216F0D"/>
    <w:rsid w:val="00220B22"/>
    <w:rsid w:val="00224112"/>
    <w:rsid w:val="0022731A"/>
    <w:rsid w:val="00232915"/>
    <w:rsid w:val="00233E8A"/>
    <w:rsid w:val="002439AA"/>
    <w:rsid w:val="0025749C"/>
    <w:rsid w:val="00261D39"/>
    <w:rsid w:val="00263DAA"/>
    <w:rsid w:val="00267E0D"/>
    <w:rsid w:val="0028756A"/>
    <w:rsid w:val="002911CC"/>
    <w:rsid w:val="00291A6B"/>
    <w:rsid w:val="00293919"/>
    <w:rsid w:val="002956A6"/>
    <w:rsid w:val="00296C57"/>
    <w:rsid w:val="00297805"/>
    <w:rsid w:val="002B21F1"/>
    <w:rsid w:val="002B2FAB"/>
    <w:rsid w:val="002B7904"/>
    <w:rsid w:val="002B79ED"/>
    <w:rsid w:val="002B7E9E"/>
    <w:rsid w:val="002C6CC5"/>
    <w:rsid w:val="002C7107"/>
    <w:rsid w:val="002D5097"/>
    <w:rsid w:val="002D607C"/>
    <w:rsid w:val="002E6677"/>
    <w:rsid w:val="002F36B2"/>
    <w:rsid w:val="00302C10"/>
    <w:rsid w:val="003103B2"/>
    <w:rsid w:val="00320A98"/>
    <w:rsid w:val="00323C8F"/>
    <w:rsid w:val="00341E35"/>
    <w:rsid w:val="00345564"/>
    <w:rsid w:val="00352A31"/>
    <w:rsid w:val="00354AC1"/>
    <w:rsid w:val="003566AA"/>
    <w:rsid w:val="003734BB"/>
    <w:rsid w:val="00375239"/>
    <w:rsid w:val="003940C7"/>
    <w:rsid w:val="0039660C"/>
    <w:rsid w:val="00397B9D"/>
    <w:rsid w:val="003C136C"/>
    <w:rsid w:val="003C1EA4"/>
    <w:rsid w:val="003D1741"/>
    <w:rsid w:val="003E4376"/>
    <w:rsid w:val="003F4292"/>
    <w:rsid w:val="003F4756"/>
    <w:rsid w:val="004029D0"/>
    <w:rsid w:val="004254F5"/>
    <w:rsid w:val="00460DC6"/>
    <w:rsid w:val="00467E7F"/>
    <w:rsid w:val="00470B7F"/>
    <w:rsid w:val="00470C35"/>
    <w:rsid w:val="004756BC"/>
    <w:rsid w:val="00476D2B"/>
    <w:rsid w:val="004926CA"/>
    <w:rsid w:val="004A65DC"/>
    <w:rsid w:val="004B1C87"/>
    <w:rsid w:val="004B3F17"/>
    <w:rsid w:val="004C185A"/>
    <w:rsid w:val="004E038E"/>
    <w:rsid w:val="004F0239"/>
    <w:rsid w:val="004F4269"/>
    <w:rsid w:val="00501398"/>
    <w:rsid w:val="00502E43"/>
    <w:rsid w:val="00517B51"/>
    <w:rsid w:val="00520B22"/>
    <w:rsid w:val="00535007"/>
    <w:rsid w:val="005434E0"/>
    <w:rsid w:val="005469E8"/>
    <w:rsid w:val="00551825"/>
    <w:rsid w:val="00552855"/>
    <w:rsid w:val="00554053"/>
    <w:rsid w:val="00554563"/>
    <w:rsid w:val="00555732"/>
    <w:rsid w:val="0056297F"/>
    <w:rsid w:val="00563F92"/>
    <w:rsid w:val="00590B94"/>
    <w:rsid w:val="005A6568"/>
    <w:rsid w:val="005B00D5"/>
    <w:rsid w:val="005B5908"/>
    <w:rsid w:val="005B6974"/>
    <w:rsid w:val="005C1DF8"/>
    <w:rsid w:val="005E2BB7"/>
    <w:rsid w:val="005F5757"/>
    <w:rsid w:val="00600FE5"/>
    <w:rsid w:val="00610306"/>
    <w:rsid w:val="00613A22"/>
    <w:rsid w:val="00625600"/>
    <w:rsid w:val="0063618F"/>
    <w:rsid w:val="00653BAE"/>
    <w:rsid w:val="00656BD9"/>
    <w:rsid w:val="00661F1D"/>
    <w:rsid w:val="00671769"/>
    <w:rsid w:val="006744D1"/>
    <w:rsid w:val="00675B46"/>
    <w:rsid w:val="00676066"/>
    <w:rsid w:val="00683AFC"/>
    <w:rsid w:val="006847A2"/>
    <w:rsid w:val="006A1802"/>
    <w:rsid w:val="006B2021"/>
    <w:rsid w:val="006B2E7F"/>
    <w:rsid w:val="006C12D1"/>
    <w:rsid w:val="006C4CE5"/>
    <w:rsid w:val="006C6A7F"/>
    <w:rsid w:val="006D0A3A"/>
    <w:rsid w:val="006D687A"/>
    <w:rsid w:val="006E7C38"/>
    <w:rsid w:val="006F1EB2"/>
    <w:rsid w:val="00702519"/>
    <w:rsid w:val="00710C84"/>
    <w:rsid w:val="007138DB"/>
    <w:rsid w:val="00717A42"/>
    <w:rsid w:val="007217B1"/>
    <w:rsid w:val="00722587"/>
    <w:rsid w:val="007526ED"/>
    <w:rsid w:val="00755A5C"/>
    <w:rsid w:val="00764119"/>
    <w:rsid w:val="007825C1"/>
    <w:rsid w:val="00785FC0"/>
    <w:rsid w:val="007938EB"/>
    <w:rsid w:val="00797B73"/>
    <w:rsid w:val="007A7988"/>
    <w:rsid w:val="007B4C19"/>
    <w:rsid w:val="007D0BC0"/>
    <w:rsid w:val="007E432E"/>
    <w:rsid w:val="007E4F36"/>
    <w:rsid w:val="008058FC"/>
    <w:rsid w:val="00822962"/>
    <w:rsid w:val="00832F53"/>
    <w:rsid w:val="00840377"/>
    <w:rsid w:val="00842FE2"/>
    <w:rsid w:val="00850959"/>
    <w:rsid w:val="00853DFF"/>
    <w:rsid w:val="00860C68"/>
    <w:rsid w:val="008635EE"/>
    <w:rsid w:val="00873CD0"/>
    <w:rsid w:val="0087619F"/>
    <w:rsid w:val="00876771"/>
    <w:rsid w:val="008779CC"/>
    <w:rsid w:val="00884A71"/>
    <w:rsid w:val="00893634"/>
    <w:rsid w:val="008B206D"/>
    <w:rsid w:val="008D0110"/>
    <w:rsid w:val="008D3AD1"/>
    <w:rsid w:val="008E24B7"/>
    <w:rsid w:val="008E6294"/>
    <w:rsid w:val="008F2CBF"/>
    <w:rsid w:val="008F3714"/>
    <w:rsid w:val="00916E63"/>
    <w:rsid w:val="009175DE"/>
    <w:rsid w:val="009301EA"/>
    <w:rsid w:val="00932E43"/>
    <w:rsid w:val="00933FFC"/>
    <w:rsid w:val="0093446A"/>
    <w:rsid w:val="00943147"/>
    <w:rsid w:val="00947745"/>
    <w:rsid w:val="0095527B"/>
    <w:rsid w:val="00971593"/>
    <w:rsid w:val="00972F18"/>
    <w:rsid w:val="00986EA0"/>
    <w:rsid w:val="009A7B78"/>
    <w:rsid w:val="009B30B4"/>
    <w:rsid w:val="009B4DCD"/>
    <w:rsid w:val="009C6AFB"/>
    <w:rsid w:val="009D05F0"/>
    <w:rsid w:val="009D22C5"/>
    <w:rsid w:val="009D3EC5"/>
    <w:rsid w:val="009E62AD"/>
    <w:rsid w:val="009F0752"/>
    <w:rsid w:val="00A03E83"/>
    <w:rsid w:val="00A100D1"/>
    <w:rsid w:val="00A117BE"/>
    <w:rsid w:val="00A352E0"/>
    <w:rsid w:val="00A51716"/>
    <w:rsid w:val="00A71C66"/>
    <w:rsid w:val="00A73B41"/>
    <w:rsid w:val="00A75D12"/>
    <w:rsid w:val="00A81FCE"/>
    <w:rsid w:val="00A84620"/>
    <w:rsid w:val="00A85A4A"/>
    <w:rsid w:val="00A87E6C"/>
    <w:rsid w:val="00A91E19"/>
    <w:rsid w:val="00A97C10"/>
    <w:rsid w:val="00AA0F59"/>
    <w:rsid w:val="00AA177C"/>
    <w:rsid w:val="00AA6F56"/>
    <w:rsid w:val="00AB088B"/>
    <w:rsid w:val="00AC5E19"/>
    <w:rsid w:val="00AD1C5D"/>
    <w:rsid w:val="00AF0203"/>
    <w:rsid w:val="00AF2E7F"/>
    <w:rsid w:val="00AF30DA"/>
    <w:rsid w:val="00AF33ED"/>
    <w:rsid w:val="00B138EE"/>
    <w:rsid w:val="00B1722D"/>
    <w:rsid w:val="00B24398"/>
    <w:rsid w:val="00B25256"/>
    <w:rsid w:val="00B3130D"/>
    <w:rsid w:val="00B4068F"/>
    <w:rsid w:val="00B608AA"/>
    <w:rsid w:val="00B60F3E"/>
    <w:rsid w:val="00B77EDA"/>
    <w:rsid w:val="00B85FD6"/>
    <w:rsid w:val="00BA65E1"/>
    <w:rsid w:val="00BB48CC"/>
    <w:rsid w:val="00BC3458"/>
    <w:rsid w:val="00BE04C5"/>
    <w:rsid w:val="00BE34A8"/>
    <w:rsid w:val="00BF34DA"/>
    <w:rsid w:val="00BF4D9F"/>
    <w:rsid w:val="00BF6B3A"/>
    <w:rsid w:val="00C03613"/>
    <w:rsid w:val="00C075D8"/>
    <w:rsid w:val="00C07C8E"/>
    <w:rsid w:val="00C1096E"/>
    <w:rsid w:val="00C111A9"/>
    <w:rsid w:val="00C11ADD"/>
    <w:rsid w:val="00C17567"/>
    <w:rsid w:val="00C250DB"/>
    <w:rsid w:val="00C2739A"/>
    <w:rsid w:val="00C51195"/>
    <w:rsid w:val="00C6563E"/>
    <w:rsid w:val="00C7507C"/>
    <w:rsid w:val="00CA01C0"/>
    <w:rsid w:val="00CA6D12"/>
    <w:rsid w:val="00CB70C9"/>
    <w:rsid w:val="00CD1A40"/>
    <w:rsid w:val="00CD7383"/>
    <w:rsid w:val="00CE3599"/>
    <w:rsid w:val="00CE59D7"/>
    <w:rsid w:val="00D01A20"/>
    <w:rsid w:val="00D127C2"/>
    <w:rsid w:val="00D25ED5"/>
    <w:rsid w:val="00D26794"/>
    <w:rsid w:val="00D26F19"/>
    <w:rsid w:val="00D32881"/>
    <w:rsid w:val="00D32BD5"/>
    <w:rsid w:val="00D40524"/>
    <w:rsid w:val="00D5333B"/>
    <w:rsid w:val="00D65A54"/>
    <w:rsid w:val="00D84488"/>
    <w:rsid w:val="00D924BF"/>
    <w:rsid w:val="00DA213E"/>
    <w:rsid w:val="00DA21D7"/>
    <w:rsid w:val="00DA72DC"/>
    <w:rsid w:val="00DC4DD4"/>
    <w:rsid w:val="00DD589B"/>
    <w:rsid w:val="00DD60B0"/>
    <w:rsid w:val="00DE0F4B"/>
    <w:rsid w:val="00DE699C"/>
    <w:rsid w:val="00DE79C6"/>
    <w:rsid w:val="00DF3C95"/>
    <w:rsid w:val="00E22F6E"/>
    <w:rsid w:val="00E440C3"/>
    <w:rsid w:val="00E52731"/>
    <w:rsid w:val="00E62076"/>
    <w:rsid w:val="00E62BE5"/>
    <w:rsid w:val="00E675AA"/>
    <w:rsid w:val="00E85820"/>
    <w:rsid w:val="00E94554"/>
    <w:rsid w:val="00EA1BD3"/>
    <w:rsid w:val="00EC18FA"/>
    <w:rsid w:val="00EC5A2B"/>
    <w:rsid w:val="00EC5BAB"/>
    <w:rsid w:val="00EE6090"/>
    <w:rsid w:val="00F05414"/>
    <w:rsid w:val="00F070F6"/>
    <w:rsid w:val="00F226D3"/>
    <w:rsid w:val="00F35BFB"/>
    <w:rsid w:val="00F4385C"/>
    <w:rsid w:val="00F51D53"/>
    <w:rsid w:val="00F527BB"/>
    <w:rsid w:val="00F535EF"/>
    <w:rsid w:val="00F60F7A"/>
    <w:rsid w:val="00F64EEC"/>
    <w:rsid w:val="00F8007B"/>
    <w:rsid w:val="00FA6680"/>
    <w:rsid w:val="00FB7E23"/>
    <w:rsid w:val="00FC0913"/>
    <w:rsid w:val="00FC14F1"/>
    <w:rsid w:val="00FC1F71"/>
    <w:rsid w:val="00FC2A48"/>
    <w:rsid w:val="00FC4ABC"/>
    <w:rsid w:val="00FC765B"/>
    <w:rsid w:val="00FD3508"/>
    <w:rsid w:val="00FF30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750"/>
    <w:pPr>
      <w:spacing w:after="200" w:line="276" w:lineRule="auto"/>
    </w:pPr>
    <w:rPr>
      <w:sz w:val="22"/>
      <w:szCs w:val="22"/>
      <w:lang w:val="en-IN"/>
    </w:rPr>
  </w:style>
  <w:style w:type="paragraph" w:styleId="Heading1">
    <w:name w:val="heading 1"/>
    <w:basedOn w:val="Normal"/>
    <w:next w:val="Normal"/>
    <w:link w:val="Heading1Char"/>
    <w:uiPriority w:val="9"/>
    <w:qFormat/>
    <w:rsid w:val="009D05F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D05F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469E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5F0"/>
    <w:rPr>
      <w:rFonts w:ascii="Cambria" w:eastAsia="Times New Roman" w:hAnsi="Cambria" w:cs="Times New Roman"/>
      <w:b/>
      <w:bCs/>
      <w:color w:val="365F91"/>
      <w:sz w:val="28"/>
      <w:szCs w:val="28"/>
    </w:rPr>
  </w:style>
  <w:style w:type="paragraph" w:styleId="ListParagraph">
    <w:name w:val="List Paragraph"/>
    <w:basedOn w:val="Normal"/>
    <w:uiPriority w:val="34"/>
    <w:qFormat/>
    <w:rsid w:val="009D05F0"/>
    <w:pPr>
      <w:ind w:left="720"/>
      <w:contextualSpacing/>
    </w:pPr>
  </w:style>
  <w:style w:type="paragraph" w:styleId="BalloonText">
    <w:name w:val="Balloon Text"/>
    <w:basedOn w:val="Normal"/>
    <w:link w:val="BalloonTextChar"/>
    <w:uiPriority w:val="99"/>
    <w:semiHidden/>
    <w:unhideWhenUsed/>
    <w:rsid w:val="009D0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F0"/>
    <w:rPr>
      <w:rFonts w:ascii="Tahoma" w:hAnsi="Tahoma" w:cs="Tahoma"/>
      <w:sz w:val="16"/>
      <w:szCs w:val="16"/>
    </w:rPr>
  </w:style>
  <w:style w:type="character" w:customStyle="1" w:styleId="Heading2Char">
    <w:name w:val="Heading 2 Char"/>
    <w:basedOn w:val="DefaultParagraphFont"/>
    <w:link w:val="Heading2"/>
    <w:uiPriority w:val="9"/>
    <w:rsid w:val="009D05F0"/>
    <w:rPr>
      <w:rFonts w:ascii="Cambria" w:eastAsia="Times New Roman" w:hAnsi="Cambria" w:cs="Times New Roman"/>
      <w:b/>
      <w:bCs/>
      <w:color w:val="4F81BD"/>
      <w:sz w:val="26"/>
      <w:szCs w:val="26"/>
    </w:rPr>
  </w:style>
  <w:style w:type="table" w:styleId="TableGrid">
    <w:name w:val="Table Grid"/>
    <w:basedOn w:val="TableNormal"/>
    <w:uiPriority w:val="59"/>
    <w:rsid w:val="005469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469E8"/>
    <w:rPr>
      <w:color w:val="808080"/>
    </w:rPr>
  </w:style>
  <w:style w:type="character" w:customStyle="1" w:styleId="Heading3Char">
    <w:name w:val="Heading 3 Char"/>
    <w:basedOn w:val="DefaultParagraphFont"/>
    <w:link w:val="Heading3"/>
    <w:uiPriority w:val="9"/>
    <w:rsid w:val="005469E8"/>
    <w:rPr>
      <w:rFonts w:ascii="Cambria" w:eastAsia="Times New Roman" w:hAnsi="Cambria" w:cs="Times New Roman"/>
      <w:b/>
      <w:bCs/>
      <w:color w:val="4F81BD"/>
    </w:rPr>
  </w:style>
  <w:style w:type="table" w:customStyle="1" w:styleId="LightGrid1">
    <w:name w:val="Light Grid1"/>
    <w:basedOn w:val="TableNormal"/>
    <w:uiPriority w:val="62"/>
    <w:rsid w:val="006C12D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odyText">
    <w:name w:val="Body Text"/>
    <w:basedOn w:val="Normal"/>
    <w:next w:val="Normal"/>
    <w:link w:val="BodyTextChar"/>
    <w:uiPriority w:val="99"/>
    <w:rsid w:val="00EC5A2B"/>
    <w:pPr>
      <w:autoSpaceDE w:val="0"/>
      <w:autoSpaceDN w:val="0"/>
      <w:adjustRightInd w:val="0"/>
      <w:spacing w:after="0" w:line="240" w:lineRule="auto"/>
    </w:pPr>
    <w:rPr>
      <w:rFonts w:ascii="HAFPLF+ComicSansMS" w:eastAsia="Times New Roman" w:hAnsi="HAFPLF+ComicSansMS"/>
      <w:sz w:val="24"/>
      <w:szCs w:val="24"/>
      <w:lang w:eastAsia="en-IN"/>
    </w:rPr>
  </w:style>
  <w:style w:type="character" w:customStyle="1" w:styleId="BodyTextChar">
    <w:name w:val="Body Text Char"/>
    <w:basedOn w:val="DefaultParagraphFont"/>
    <w:link w:val="BodyText"/>
    <w:uiPriority w:val="99"/>
    <w:rsid w:val="00EC5A2B"/>
    <w:rPr>
      <w:rFonts w:ascii="HAFPLF+ComicSansMS" w:eastAsia="Times New Roman" w:hAnsi="HAFPLF+ComicSansMS"/>
      <w:sz w:val="24"/>
      <w:szCs w:val="24"/>
      <w:lang w:eastAsia="en-IN"/>
    </w:rPr>
  </w:style>
  <w:style w:type="paragraph" w:styleId="NoSpacing">
    <w:name w:val="No Spacing"/>
    <w:qFormat/>
    <w:rsid w:val="00EC5A2B"/>
    <w:rPr>
      <w:rFonts w:eastAsia="Times New Roman"/>
      <w:sz w:val="22"/>
      <w:szCs w:val="22"/>
    </w:rPr>
  </w:style>
  <w:style w:type="paragraph" w:styleId="Footer">
    <w:name w:val="footer"/>
    <w:basedOn w:val="Normal"/>
    <w:link w:val="FooterChar"/>
    <w:uiPriority w:val="99"/>
    <w:unhideWhenUsed/>
    <w:rsid w:val="00EC5A2B"/>
    <w:pPr>
      <w:tabs>
        <w:tab w:val="center" w:pos="4680"/>
        <w:tab w:val="right" w:pos="9360"/>
      </w:tabs>
      <w:spacing w:after="0" w:line="240" w:lineRule="auto"/>
    </w:pPr>
    <w:rPr>
      <w:rFonts w:ascii="Times New Roman" w:eastAsia="Times New Roman" w:hAnsi="Times New Roman"/>
      <w:sz w:val="24"/>
      <w:szCs w:val="24"/>
      <w:lang w:eastAsia="en-IN"/>
    </w:rPr>
  </w:style>
  <w:style w:type="character" w:customStyle="1" w:styleId="FooterChar">
    <w:name w:val="Footer Char"/>
    <w:basedOn w:val="DefaultParagraphFont"/>
    <w:link w:val="Footer"/>
    <w:uiPriority w:val="99"/>
    <w:rsid w:val="00EC5A2B"/>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2C6C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6CC5"/>
  </w:style>
  <w:style w:type="paragraph" w:styleId="TOCHeading">
    <w:name w:val="TOC Heading"/>
    <w:basedOn w:val="Heading1"/>
    <w:next w:val="Normal"/>
    <w:uiPriority w:val="39"/>
    <w:semiHidden/>
    <w:unhideWhenUsed/>
    <w:qFormat/>
    <w:rsid w:val="00C11ADD"/>
    <w:pPr>
      <w:outlineLvl w:val="9"/>
    </w:pPr>
    <w:rPr>
      <w:lang w:val="en-US"/>
    </w:rPr>
  </w:style>
  <w:style w:type="paragraph" w:styleId="TOC1">
    <w:name w:val="toc 1"/>
    <w:basedOn w:val="Normal"/>
    <w:next w:val="Normal"/>
    <w:autoRedefine/>
    <w:uiPriority w:val="39"/>
    <w:unhideWhenUsed/>
    <w:rsid w:val="00C11ADD"/>
    <w:pPr>
      <w:spacing w:after="100"/>
    </w:pPr>
  </w:style>
  <w:style w:type="paragraph" w:styleId="TOC2">
    <w:name w:val="toc 2"/>
    <w:basedOn w:val="Normal"/>
    <w:next w:val="Normal"/>
    <w:autoRedefine/>
    <w:uiPriority w:val="39"/>
    <w:unhideWhenUsed/>
    <w:rsid w:val="00C11ADD"/>
    <w:pPr>
      <w:spacing w:after="100"/>
      <w:ind w:left="220"/>
    </w:pPr>
  </w:style>
  <w:style w:type="paragraph" w:styleId="TOC3">
    <w:name w:val="toc 3"/>
    <w:basedOn w:val="Normal"/>
    <w:next w:val="Normal"/>
    <w:autoRedefine/>
    <w:uiPriority w:val="39"/>
    <w:unhideWhenUsed/>
    <w:rsid w:val="00C11ADD"/>
    <w:pPr>
      <w:spacing w:after="100"/>
      <w:ind w:left="440"/>
    </w:pPr>
  </w:style>
  <w:style w:type="character" w:styleId="Hyperlink">
    <w:name w:val="Hyperlink"/>
    <w:basedOn w:val="DefaultParagraphFont"/>
    <w:uiPriority w:val="99"/>
    <w:unhideWhenUsed/>
    <w:rsid w:val="00C11ADD"/>
    <w:rPr>
      <w:color w:val="0000FF"/>
      <w:u w:val="single"/>
    </w:rPr>
  </w:style>
  <w:style w:type="paragraph" w:styleId="TableofFigures">
    <w:name w:val="table of figures"/>
    <w:basedOn w:val="Normal"/>
    <w:next w:val="Normal"/>
    <w:uiPriority w:val="99"/>
    <w:semiHidden/>
    <w:unhideWhenUsed/>
    <w:rsid w:val="00AB088B"/>
    <w:pPr>
      <w:spacing w:after="0"/>
    </w:pPr>
  </w:style>
  <w:style w:type="paragraph" w:customStyle="1" w:styleId="Default">
    <w:name w:val="Default"/>
    <w:rsid w:val="00853DF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66505729">
      <w:bodyDiv w:val="1"/>
      <w:marLeft w:val="0"/>
      <w:marRight w:val="0"/>
      <w:marTop w:val="0"/>
      <w:marBottom w:val="0"/>
      <w:divBdr>
        <w:top w:val="none" w:sz="0" w:space="0" w:color="auto"/>
        <w:left w:val="none" w:sz="0" w:space="0" w:color="auto"/>
        <w:bottom w:val="none" w:sz="0" w:space="0" w:color="auto"/>
        <w:right w:val="none" w:sz="0" w:space="0" w:color="auto"/>
      </w:divBdr>
    </w:div>
    <w:div w:id="17048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4.xm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wner\Desktop\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wner\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269325186556546"/>
          <c:y val="4.7510905290881512E-2"/>
          <c:w val="0.82119179762401873"/>
          <c:h val="0.76324563129543943"/>
        </c:manualLayout>
      </c:layout>
      <c:barChart>
        <c:barDir val="col"/>
        <c:grouping val="clustered"/>
        <c:ser>
          <c:idx val="0"/>
          <c:order val="0"/>
          <c:dLbls>
            <c:dLbl>
              <c:idx val="1"/>
              <c:tx>
                <c:rich>
                  <a:bodyPr/>
                  <a:lstStyle/>
                  <a:p>
                    <a:r>
                      <a:rPr lang="en-US"/>
                      <a:t>6.1616</a:t>
                    </a:r>
                  </a:p>
                </c:rich>
              </c:tx>
              <c:dLblPos val="outEnd"/>
              <c:showVal val="1"/>
            </c:dLbl>
            <c:dLbl>
              <c:idx val="2"/>
              <c:tx>
                <c:rich>
                  <a:bodyPr/>
                  <a:lstStyle/>
                  <a:p>
                    <a:r>
                      <a:rPr lang="en-US"/>
                      <a:t>5.6337</a:t>
                    </a:r>
                  </a:p>
                </c:rich>
              </c:tx>
              <c:dLblPos val="outEnd"/>
              <c:showVal val="1"/>
            </c:dLbl>
            <c:txPr>
              <a:bodyPr/>
              <a:lstStyle/>
              <a:p>
                <a:pPr>
                  <a:defRPr lang="en-IN" b="1"/>
                </a:pPr>
                <a:endParaRPr lang="en-US"/>
              </a:p>
            </c:txPr>
            <c:dLblPos val="outEnd"/>
            <c:showVal val="1"/>
          </c:dLbls>
          <c:cat>
            <c:strRef>
              <c:f>Sheet1!$A$2:$A$8</c:f>
              <c:strCache>
                <c:ptCount val="7"/>
                <c:pt idx="0">
                  <c:v>ASP</c:v>
                </c:pt>
                <c:pt idx="1">
                  <c:v>WSP</c:v>
                </c:pt>
                <c:pt idx="2">
                  <c:v>UASB</c:v>
                </c:pt>
                <c:pt idx="3">
                  <c:v>BIOFOR</c:v>
                </c:pt>
                <c:pt idx="4">
                  <c:v>BIOFOR F</c:v>
                </c:pt>
                <c:pt idx="5">
                  <c:v>FAB</c:v>
                </c:pt>
                <c:pt idx="6">
                  <c:v>SAFF</c:v>
                </c:pt>
              </c:strCache>
            </c:strRef>
          </c:cat>
          <c:val>
            <c:numRef>
              <c:f>Sheet1!$C$2:$C$8</c:f>
              <c:numCache>
                <c:formatCode>General</c:formatCode>
                <c:ptCount val="7"/>
                <c:pt idx="0">
                  <c:v>8.1</c:v>
                </c:pt>
                <c:pt idx="1">
                  <c:v>6.1616666666666662</c:v>
                </c:pt>
                <c:pt idx="2">
                  <c:v>5.6337142857142863</c:v>
                </c:pt>
                <c:pt idx="3">
                  <c:v>12</c:v>
                </c:pt>
                <c:pt idx="4">
                  <c:v>9.26</c:v>
                </c:pt>
                <c:pt idx="5">
                  <c:v>6.55</c:v>
                </c:pt>
                <c:pt idx="6">
                  <c:v>11.9</c:v>
                </c:pt>
              </c:numCache>
            </c:numRef>
          </c:val>
        </c:ser>
        <c:axId val="53766400"/>
        <c:axId val="53809536"/>
      </c:barChart>
      <c:catAx>
        <c:axId val="53766400"/>
        <c:scaling>
          <c:orientation val="minMax"/>
        </c:scaling>
        <c:axPos val="b"/>
        <c:title>
          <c:tx>
            <c:rich>
              <a:bodyPr/>
              <a:lstStyle/>
              <a:p>
                <a:pPr>
                  <a:defRPr lang="en-IN" sz="1400"/>
                </a:pPr>
                <a:r>
                  <a:rPr lang="en-US" sz="1400"/>
                  <a:t>STPs</a:t>
                </a:r>
              </a:p>
            </c:rich>
          </c:tx>
          <c:layout>
            <c:manualLayout>
              <c:xMode val="edge"/>
              <c:yMode val="edge"/>
              <c:x val="0.50851036733834509"/>
              <c:y val="0.94551723984521119"/>
            </c:manualLayout>
          </c:layout>
        </c:title>
        <c:tickLblPos val="nextTo"/>
        <c:txPr>
          <a:bodyPr/>
          <a:lstStyle/>
          <a:p>
            <a:pPr>
              <a:defRPr lang="en-IN" sz="1400" b="1"/>
            </a:pPr>
            <a:endParaRPr lang="en-US"/>
          </a:p>
        </c:txPr>
        <c:crossAx val="53809536"/>
        <c:crosses val="autoZero"/>
        <c:auto val="1"/>
        <c:lblAlgn val="ctr"/>
        <c:lblOffset val="100"/>
      </c:catAx>
      <c:valAx>
        <c:axId val="53809536"/>
        <c:scaling>
          <c:orientation val="minMax"/>
        </c:scaling>
        <c:axPos val="l"/>
        <c:title>
          <c:tx>
            <c:rich>
              <a:bodyPr rot="-5400000" vert="horz"/>
              <a:lstStyle/>
              <a:p>
                <a:pPr>
                  <a:defRPr lang="en-IN" sz="1400"/>
                </a:pPr>
                <a:r>
                  <a:rPr lang="en-US" sz="1400"/>
                  <a:t>Unit initial capital cost of STPs(million/mld)</a:t>
                </a:r>
              </a:p>
            </c:rich>
          </c:tx>
          <c:layout>
            <c:manualLayout>
              <c:xMode val="edge"/>
              <c:yMode val="edge"/>
              <c:x val="1.6803522823278988E-2"/>
              <c:y val="0.17261740009984541"/>
            </c:manualLayout>
          </c:layout>
        </c:title>
        <c:numFmt formatCode="General" sourceLinked="1"/>
        <c:tickLblPos val="nextTo"/>
        <c:txPr>
          <a:bodyPr/>
          <a:lstStyle/>
          <a:p>
            <a:pPr>
              <a:defRPr lang="en-IN" sz="1400" b="1"/>
            </a:pPr>
            <a:endParaRPr lang="en-US"/>
          </a:p>
        </c:txPr>
        <c:crossAx val="5376640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006481712498101"/>
          <c:y val="9.241524667430967E-2"/>
          <c:w val="0.81937953523591511"/>
          <c:h val="0.72129365517314936"/>
        </c:manualLayout>
      </c:layout>
      <c:barChart>
        <c:barDir val="col"/>
        <c:grouping val="clustered"/>
        <c:ser>
          <c:idx val="0"/>
          <c:order val="0"/>
          <c:tx>
            <c:strRef>
              <c:f>Sheet1!$B$1</c:f>
              <c:strCache>
                <c:ptCount val="1"/>
                <c:pt idx="0">
                  <c:v>UNIT O&amp;M COST (million/mld)</c:v>
                </c:pt>
              </c:strCache>
            </c:strRef>
          </c:tx>
          <c:dLbls>
            <c:dLbl>
              <c:idx val="1"/>
              <c:tx>
                <c:rich>
                  <a:bodyPr/>
                  <a:lstStyle/>
                  <a:p>
                    <a:r>
                      <a:rPr lang="en-US"/>
                      <a:t>0.2651</a:t>
                    </a:r>
                  </a:p>
                </c:rich>
              </c:tx>
              <c:dLblPos val="outEnd"/>
              <c:showVal val="1"/>
            </c:dLbl>
            <c:dLbl>
              <c:idx val="2"/>
              <c:tx>
                <c:rich>
                  <a:bodyPr/>
                  <a:lstStyle/>
                  <a:p>
                    <a:r>
                      <a:rPr lang="en-US"/>
                      <a:t>0.1771</a:t>
                    </a:r>
                  </a:p>
                </c:rich>
              </c:tx>
              <c:dLblPos val="outEnd"/>
              <c:showVal val="1"/>
            </c:dLbl>
            <c:txPr>
              <a:bodyPr/>
              <a:lstStyle/>
              <a:p>
                <a:pPr>
                  <a:defRPr lang="en-IN"/>
                </a:pPr>
                <a:endParaRPr lang="en-US"/>
              </a:p>
            </c:txPr>
            <c:dLblPos val="outEnd"/>
            <c:showVal val="1"/>
          </c:dLbls>
          <c:cat>
            <c:strRef>
              <c:f>Sheet1!$A$2:$A$8</c:f>
              <c:strCache>
                <c:ptCount val="7"/>
                <c:pt idx="0">
                  <c:v>ASP</c:v>
                </c:pt>
                <c:pt idx="1">
                  <c:v>WSP</c:v>
                </c:pt>
                <c:pt idx="2">
                  <c:v>UASB</c:v>
                </c:pt>
                <c:pt idx="3">
                  <c:v>BIOFOR</c:v>
                </c:pt>
                <c:pt idx="4">
                  <c:v>BIOFOR F</c:v>
                </c:pt>
                <c:pt idx="5">
                  <c:v>FAB</c:v>
                </c:pt>
                <c:pt idx="6">
                  <c:v>SAFF</c:v>
                </c:pt>
              </c:strCache>
            </c:strRef>
          </c:cat>
          <c:val>
            <c:numRef>
              <c:f>Sheet1!$B$2:$B$8</c:f>
              <c:numCache>
                <c:formatCode>General</c:formatCode>
                <c:ptCount val="7"/>
                <c:pt idx="0">
                  <c:v>0.55999999999999994</c:v>
                </c:pt>
                <c:pt idx="1">
                  <c:v>0.26516666666666688</c:v>
                </c:pt>
                <c:pt idx="2">
                  <c:v>0.17714285714285721</c:v>
                </c:pt>
                <c:pt idx="3">
                  <c:v>1.085</c:v>
                </c:pt>
                <c:pt idx="4">
                  <c:v>0.63000000000000511</c:v>
                </c:pt>
                <c:pt idx="5">
                  <c:v>0.62500000000000466</c:v>
                </c:pt>
                <c:pt idx="6">
                  <c:v>1.73</c:v>
                </c:pt>
              </c:numCache>
            </c:numRef>
          </c:val>
        </c:ser>
        <c:dLbls>
          <c:showVal val="1"/>
        </c:dLbls>
        <c:axId val="53947776"/>
        <c:axId val="56824192"/>
      </c:barChart>
      <c:catAx>
        <c:axId val="53947776"/>
        <c:scaling>
          <c:orientation val="minMax"/>
        </c:scaling>
        <c:axPos val="b"/>
        <c:title>
          <c:tx>
            <c:rich>
              <a:bodyPr/>
              <a:lstStyle/>
              <a:p>
                <a:pPr>
                  <a:defRPr lang="en-IN" sz="1200"/>
                </a:pPr>
                <a:r>
                  <a:rPr lang="en-US" sz="1200"/>
                  <a:t>STPs</a:t>
                </a:r>
              </a:p>
            </c:rich>
          </c:tx>
          <c:layout>
            <c:manualLayout>
              <c:xMode val="edge"/>
              <c:yMode val="edge"/>
              <c:x val="0.48137314599469005"/>
              <c:y val="0.90629638057703032"/>
            </c:manualLayout>
          </c:layout>
        </c:title>
        <c:tickLblPos val="nextTo"/>
        <c:txPr>
          <a:bodyPr/>
          <a:lstStyle/>
          <a:p>
            <a:pPr>
              <a:defRPr lang="en-IN" sz="1200" b="1"/>
            </a:pPr>
            <a:endParaRPr lang="en-US"/>
          </a:p>
        </c:txPr>
        <c:crossAx val="56824192"/>
        <c:crosses val="autoZero"/>
        <c:auto val="1"/>
        <c:lblAlgn val="ctr"/>
        <c:lblOffset val="100"/>
      </c:catAx>
      <c:valAx>
        <c:axId val="56824192"/>
        <c:scaling>
          <c:orientation val="minMax"/>
        </c:scaling>
        <c:axPos val="l"/>
        <c:title>
          <c:tx>
            <c:rich>
              <a:bodyPr rot="-5400000" vert="horz"/>
              <a:lstStyle/>
              <a:p>
                <a:pPr>
                  <a:defRPr lang="en-IN" sz="1200"/>
                </a:pPr>
                <a:r>
                  <a:rPr lang="en-US" sz="1200"/>
                  <a:t>Unit O&amp;M cost (million/mld)</a:t>
                </a:r>
              </a:p>
            </c:rich>
          </c:tx>
          <c:layout>
            <c:manualLayout>
              <c:xMode val="edge"/>
              <c:yMode val="edge"/>
              <c:x val="2.146956037763173E-2"/>
              <c:y val="0.16131889342347774"/>
            </c:manualLayout>
          </c:layout>
        </c:title>
        <c:numFmt formatCode="General" sourceLinked="1"/>
        <c:tickLblPos val="nextTo"/>
        <c:txPr>
          <a:bodyPr/>
          <a:lstStyle/>
          <a:p>
            <a:pPr>
              <a:defRPr lang="en-IN" sz="1200" b="1"/>
            </a:pPr>
            <a:endParaRPr lang="en-US"/>
          </a:p>
        </c:txPr>
        <c:crossAx val="53947776"/>
        <c:crosses val="autoZero"/>
        <c:crossBetween val="between"/>
      </c:valAx>
    </c:plotArea>
    <c:plotVisOnly val="1"/>
    <c:dispBlanksAs val="gap"/>
  </c:chart>
  <c:spPr>
    <a:no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dLbl>
              <c:idx val="0"/>
              <c:tx>
                <c:rich>
                  <a:bodyPr/>
                  <a:lstStyle/>
                  <a:p>
                    <a:r>
                      <a:rPr lang="en-US"/>
                      <a:t>0.1933</a:t>
                    </a:r>
                  </a:p>
                </c:rich>
              </c:tx>
              <c:dLblPos val="outEnd"/>
              <c:showVal val="1"/>
            </c:dLbl>
            <c:dLbl>
              <c:idx val="2"/>
              <c:tx>
                <c:rich>
                  <a:bodyPr/>
                  <a:lstStyle/>
                  <a:p>
                    <a:r>
                      <a:rPr lang="en-US"/>
                      <a:t>0.2685</a:t>
                    </a:r>
                  </a:p>
                </c:rich>
              </c:tx>
              <c:dLblPos val="outEnd"/>
              <c:showVal val="1"/>
            </c:dLbl>
            <c:txPr>
              <a:bodyPr/>
              <a:lstStyle/>
              <a:p>
                <a:pPr>
                  <a:defRPr lang="en-IN"/>
                </a:pPr>
                <a:endParaRPr lang="en-US"/>
              </a:p>
            </c:txPr>
            <c:dLblPos val="outEnd"/>
            <c:showVal val="1"/>
          </c:dLbls>
          <c:cat>
            <c:strRef>
              <c:f>Sheet1!$A$2:$A$8</c:f>
              <c:strCache>
                <c:ptCount val="7"/>
                <c:pt idx="0">
                  <c:v>ASP</c:v>
                </c:pt>
                <c:pt idx="1">
                  <c:v>WSP</c:v>
                </c:pt>
                <c:pt idx="2">
                  <c:v>UASB</c:v>
                </c:pt>
                <c:pt idx="3">
                  <c:v>BIOFOR</c:v>
                </c:pt>
                <c:pt idx="4">
                  <c:v>BIOFOR F</c:v>
                </c:pt>
                <c:pt idx="5">
                  <c:v>FAB</c:v>
                </c:pt>
                <c:pt idx="6">
                  <c:v>SAFF</c:v>
                </c:pt>
              </c:strCache>
            </c:strRef>
          </c:cat>
          <c:val>
            <c:numRef>
              <c:f>Sheet1!$E$2:$E$8</c:f>
              <c:numCache>
                <c:formatCode>General</c:formatCode>
                <c:ptCount val="7"/>
                <c:pt idx="0">
                  <c:v>0.19333333333333341</c:v>
                </c:pt>
                <c:pt idx="1">
                  <c:v>1.4649999999999885</c:v>
                </c:pt>
                <c:pt idx="2">
                  <c:v>0.26857142857142829</c:v>
                </c:pt>
                <c:pt idx="3">
                  <c:v>4.0000000000000022E-2</c:v>
                </c:pt>
                <c:pt idx="4">
                  <c:v>8.0000000000000043E-2</c:v>
                </c:pt>
                <c:pt idx="5">
                  <c:v>4.5000000000000012E-2</c:v>
                </c:pt>
                <c:pt idx="6">
                  <c:v>0.05</c:v>
                </c:pt>
              </c:numCache>
            </c:numRef>
          </c:val>
        </c:ser>
        <c:dLbls>
          <c:showVal val="1"/>
        </c:dLbls>
        <c:axId val="53913856"/>
        <c:axId val="53948800"/>
      </c:barChart>
      <c:catAx>
        <c:axId val="53913856"/>
        <c:scaling>
          <c:orientation val="minMax"/>
        </c:scaling>
        <c:axPos val="b"/>
        <c:title>
          <c:tx>
            <c:rich>
              <a:bodyPr/>
              <a:lstStyle/>
              <a:p>
                <a:pPr>
                  <a:defRPr lang="en-IN" sz="1400"/>
                </a:pPr>
                <a:r>
                  <a:rPr lang="en-IN" sz="1400"/>
                  <a:t>STPs</a:t>
                </a:r>
              </a:p>
            </c:rich>
          </c:tx>
        </c:title>
        <c:tickLblPos val="nextTo"/>
        <c:txPr>
          <a:bodyPr/>
          <a:lstStyle/>
          <a:p>
            <a:pPr>
              <a:defRPr lang="en-IN" sz="1200" b="1"/>
            </a:pPr>
            <a:endParaRPr lang="en-US"/>
          </a:p>
        </c:txPr>
        <c:crossAx val="53948800"/>
        <c:crosses val="autoZero"/>
        <c:auto val="1"/>
        <c:lblAlgn val="ctr"/>
        <c:lblOffset val="100"/>
      </c:catAx>
      <c:valAx>
        <c:axId val="53948800"/>
        <c:scaling>
          <c:orientation val="minMax"/>
        </c:scaling>
        <c:axPos val="l"/>
        <c:title>
          <c:tx>
            <c:rich>
              <a:bodyPr rot="-5400000" vert="horz"/>
              <a:lstStyle/>
              <a:p>
                <a:pPr>
                  <a:defRPr lang="en-IN" sz="1400"/>
                </a:pPr>
                <a:r>
                  <a:rPr lang="en-IN" sz="1400"/>
                  <a:t>AREA(in hectares)</a:t>
                </a:r>
                <a:r>
                  <a:rPr lang="en-IN" sz="1400" baseline="0"/>
                  <a:t> per MLD</a:t>
                </a:r>
                <a:endParaRPr lang="en-IN" sz="1400"/>
              </a:p>
            </c:rich>
          </c:tx>
        </c:title>
        <c:numFmt formatCode="General" sourceLinked="1"/>
        <c:tickLblPos val="nextTo"/>
        <c:txPr>
          <a:bodyPr/>
          <a:lstStyle/>
          <a:p>
            <a:pPr>
              <a:defRPr lang="en-IN" sz="1200" b="1"/>
            </a:pPr>
            <a:endParaRPr lang="en-US"/>
          </a:p>
        </c:txPr>
        <c:crossAx val="53913856"/>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plotArea>
      <c:layout/>
      <c:barChart>
        <c:barDir val="col"/>
        <c:grouping val="clustered"/>
        <c:ser>
          <c:idx val="0"/>
          <c:order val="0"/>
          <c:tx>
            <c:strRef>
              <c:f>Sheet1!$B$1</c:f>
              <c:strCache>
                <c:ptCount val="1"/>
                <c:pt idx="0">
                  <c:v>Power requirement(kWh/MLD)</c:v>
                </c:pt>
              </c:strCache>
            </c:strRef>
          </c:tx>
          <c:dLbls>
            <c:txPr>
              <a:bodyPr/>
              <a:lstStyle/>
              <a:p>
                <a:pPr>
                  <a:defRPr lang="en-US"/>
                </a:pPr>
                <a:endParaRPr lang="en-US"/>
              </a:p>
            </c:txPr>
            <c:dLblPos val="outEnd"/>
            <c:showVal val="1"/>
          </c:dLbls>
          <c:cat>
            <c:strRef>
              <c:f>Sheet1!$A$2:$A$8</c:f>
              <c:strCache>
                <c:ptCount val="7"/>
                <c:pt idx="0">
                  <c:v>ASP</c:v>
                </c:pt>
                <c:pt idx="1">
                  <c:v>WSP</c:v>
                </c:pt>
                <c:pt idx="2">
                  <c:v>UASB</c:v>
                </c:pt>
                <c:pt idx="3">
                  <c:v>BIOFOR </c:v>
                </c:pt>
                <c:pt idx="4">
                  <c:v>BIOFOR-F</c:v>
                </c:pt>
                <c:pt idx="5">
                  <c:v>FAB</c:v>
                </c:pt>
                <c:pt idx="6">
                  <c:v>SAFF</c:v>
                </c:pt>
              </c:strCache>
            </c:strRef>
          </c:cat>
          <c:val>
            <c:numRef>
              <c:f>Sheet1!$B$2:$B$8</c:f>
              <c:numCache>
                <c:formatCode>General</c:formatCode>
                <c:ptCount val="7"/>
                <c:pt idx="0">
                  <c:v>200</c:v>
                </c:pt>
                <c:pt idx="1">
                  <c:v>5</c:v>
                </c:pt>
                <c:pt idx="2">
                  <c:v>15</c:v>
                </c:pt>
                <c:pt idx="3">
                  <c:v>220</c:v>
                </c:pt>
                <c:pt idx="4">
                  <c:v>180</c:v>
                </c:pt>
                <c:pt idx="5">
                  <c:v>120</c:v>
                </c:pt>
                <c:pt idx="6">
                  <c:v>90</c:v>
                </c:pt>
              </c:numCache>
            </c:numRef>
          </c:val>
        </c:ser>
        <c:axId val="54034432"/>
        <c:axId val="54036352"/>
      </c:barChart>
      <c:catAx>
        <c:axId val="54034432"/>
        <c:scaling>
          <c:orientation val="minMax"/>
        </c:scaling>
        <c:axPos val="b"/>
        <c:title>
          <c:tx>
            <c:rich>
              <a:bodyPr/>
              <a:lstStyle/>
              <a:p>
                <a:pPr>
                  <a:defRPr lang="en-US" sz="1200">
                    <a:latin typeface="Times New Roman" pitchFamily="18" charset="0"/>
                    <a:cs typeface="Times New Roman" pitchFamily="18" charset="0"/>
                  </a:defRPr>
                </a:pPr>
                <a:r>
                  <a:rPr lang="en-US" sz="1200">
                    <a:solidFill>
                      <a:sysClr val="windowText" lastClr="000000"/>
                    </a:solidFill>
                    <a:latin typeface="Times New Roman" pitchFamily="18" charset="0"/>
                    <a:cs typeface="Times New Roman" pitchFamily="18" charset="0"/>
                  </a:rPr>
                  <a:t>STPs</a:t>
                </a:r>
              </a:p>
            </c:rich>
          </c:tx>
        </c:title>
        <c:tickLblPos val="nextTo"/>
        <c:txPr>
          <a:bodyPr/>
          <a:lstStyle/>
          <a:p>
            <a:pPr>
              <a:defRPr lang="en-US" sz="1200">
                <a:latin typeface="Times New Roman" pitchFamily="18" charset="0"/>
                <a:cs typeface="Times New Roman" pitchFamily="18" charset="0"/>
              </a:defRPr>
            </a:pPr>
            <a:endParaRPr lang="en-US"/>
          </a:p>
        </c:txPr>
        <c:crossAx val="54036352"/>
        <c:crosses val="autoZero"/>
        <c:auto val="1"/>
        <c:lblAlgn val="ctr"/>
        <c:lblOffset val="100"/>
      </c:catAx>
      <c:valAx>
        <c:axId val="54036352"/>
        <c:scaling>
          <c:orientation val="minMax"/>
        </c:scaling>
        <c:axPos val="l"/>
        <c:title>
          <c:tx>
            <c:rich>
              <a:bodyPr rot="-5400000" vert="horz"/>
              <a:lstStyle/>
              <a:p>
                <a:pPr>
                  <a:defRPr lang="en-US"/>
                </a:pPr>
                <a:r>
                  <a:rPr lang="en-US" sz="1200" b="1">
                    <a:solidFill>
                      <a:sysClr val="windowText" lastClr="000000"/>
                    </a:solidFill>
                    <a:latin typeface="Times New Roman" pitchFamily="18" charset="0"/>
                    <a:cs typeface="Times New Roman" pitchFamily="18" charset="0"/>
                  </a:rPr>
                  <a:t>power</a:t>
                </a:r>
                <a:r>
                  <a:rPr lang="en-US" sz="1200" b="1" baseline="0">
                    <a:solidFill>
                      <a:sysClr val="windowText" lastClr="000000"/>
                    </a:solidFill>
                    <a:latin typeface="Times New Roman" pitchFamily="18" charset="0"/>
                    <a:cs typeface="Times New Roman" pitchFamily="18" charset="0"/>
                  </a:rPr>
                  <a:t> reqirement (kWh/MLD)</a:t>
                </a:r>
                <a:endParaRPr lang="en-US" sz="1200" b="1">
                  <a:solidFill>
                    <a:sysClr val="windowText" lastClr="000000"/>
                  </a:solidFill>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54034432"/>
        <c:crosses val="autoZero"/>
        <c:crossBetween val="between"/>
      </c:valAx>
      <c:spPr>
        <a:noFill/>
        <a:ln w="25400">
          <a:noFill/>
        </a:ln>
      </c:spPr>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2"/>
          <c:order val="2"/>
          <c:tx>
            <c:strRef>
              <c:f>Sheet1!$F$1</c:f>
            </c:strRef>
          </c:tx>
          <c:cat>
            <c:multiLvlStrRef>
              <c:f>Sheet1!$A$2:$A$8</c:f>
            </c:multiLvlStrRef>
          </c:cat>
          <c:val>
            <c:numRef>
              <c:f>Sheet1!$F$2:$F$8</c:f>
            </c:numRef>
          </c:val>
        </c:ser>
        <c:ser>
          <c:idx val="0"/>
          <c:order val="0"/>
          <c:tx>
            <c:strRef>
              <c:f>[Book1]Sheet1!$C$1</c:f>
              <c:strCache>
                <c:ptCount val="1"/>
                <c:pt idx="0">
                  <c:v>Effluent values</c:v>
                </c:pt>
              </c:strCache>
            </c:strRef>
          </c:tx>
          <c:cat>
            <c:strRef>
              <c:f>[Book1]Sheet1!$A$2:$A$8</c:f>
              <c:strCache>
                <c:ptCount val="7"/>
                <c:pt idx="0">
                  <c:v>ASP</c:v>
                </c:pt>
                <c:pt idx="1">
                  <c:v>WSP</c:v>
                </c:pt>
                <c:pt idx="2">
                  <c:v>UASB</c:v>
                </c:pt>
                <c:pt idx="3">
                  <c:v>BIOFOR </c:v>
                </c:pt>
                <c:pt idx="4">
                  <c:v>BIOFOR-F</c:v>
                </c:pt>
                <c:pt idx="5">
                  <c:v>FAB</c:v>
                </c:pt>
                <c:pt idx="6">
                  <c:v>SAFF</c:v>
                </c:pt>
              </c:strCache>
            </c:strRef>
          </c:cat>
          <c:val>
            <c:numRef>
              <c:f>[Book1]Sheet1!$C$2:$C$8</c:f>
              <c:numCache>
                <c:formatCode>General</c:formatCode>
                <c:ptCount val="7"/>
                <c:pt idx="0">
                  <c:v>33.33</c:v>
                </c:pt>
                <c:pt idx="1">
                  <c:v>45.6</c:v>
                </c:pt>
                <c:pt idx="2">
                  <c:v>37.33</c:v>
                </c:pt>
                <c:pt idx="3">
                  <c:v>10</c:v>
                </c:pt>
                <c:pt idx="4">
                  <c:v>15</c:v>
                </c:pt>
                <c:pt idx="5">
                  <c:v>15</c:v>
                </c:pt>
                <c:pt idx="6">
                  <c:v>1.4</c:v>
                </c:pt>
              </c:numCache>
            </c:numRef>
          </c:val>
        </c:ser>
        <c:ser>
          <c:idx val="1"/>
          <c:order val="1"/>
          <c:tx>
            <c:strRef>
              <c:f>[Book1]Sheet1!$D$1</c:f>
              <c:strCache>
                <c:ptCount val="1"/>
                <c:pt idx="0">
                  <c:v>standard values</c:v>
                </c:pt>
              </c:strCache>
            </c:strRef>
          </c:tx>
          <c:cat>
            <c:strRef>
              <c:f>[Book1]Sheet1!$A$2:$A$8</c:f>
              <c:strCache>
                <c:ptCount val="7"/>
                <c:pt idx="0">
                  <c:v>ASP</c:v>
                </c:pt>
                <c:pt idx="1">
                  <c:v>WSP</c:v>
                </c:pt>
                <c:pt idx="2">
                  <c:v>UASB</c:v>
                </c:pt>
                <c:pt idx="3">
                  <c:v>BIOFOR </c:v>
                </c:pt>
                <c:pt idx="4">
                  <c:v>BIOFOR-F</c:v>
                </c:pt>
                <c:pt idx="5">
                  <c:v>FAB</c:v>
                </c:pt>
                <c:pt idx="6">
                  <c:v>SAFF</c:v>
                </c:pt>
              </c:strCache>
            </c:strRef>
          </c:cat>
          <c:val>
            <c:numRef>
              <c:f>[Book1]Sheet1!$D$2:$D$8</c:f>
              <c:numCache>
                <c:formatCode>General</c:formatCode>
                <c:ptCount val="7"/>
                <c:pt idx="0">
                  <c:v>30</c:v>
                </c:pt>
                <c:pt idx="1">
                  <c:v>30</c:v>
                </c:pt>
                <c:pt idx="2">
                  <c:v>30</c:v>
                </c:pt>
                <c:pt idx="3">
                  <c:v>30</c:v>
                </c:pt>
                <c:pt idx="4">
                  <c:v>30</c:v>
                </c:pt>
                <c:pt idx="5">
                  <c:v>30</c:v>
                </c:pt>
                <c:pt idx="6">
                  <c:v>30</c:v>
                </c:pt>
              </c:numCache>
            </c:numRef>
          </c:val>
        </c:ser>
        <c:marker val="1"/>
        <c:axId val="54008448"/>
        <c:axId val="54121216"/>
      </c:lineChart>
      <c:catAx>
        <c:axId val="54008448"/>
        <c:scaling>
          <c:orientation val="minMax"/>
        </c:scaling>
        <c:axPos val="b"/>
        <c:title>
          <c:tx>
            <c:rich>
              <a:bodyPr/>
              <a:lstStyle/>
              <a:p>
                <a:pPr>
                  <a:defRPr lang="en-US"/>
                </a:pPr>
                <a:r>
                  <a:rPr lang="en-US" sz="1200">
                    <a:solidFill>
                      <a:sysClr val="windowText" lastClr="000000"/>
                    </a:solidFill>
                    <a:latin typeface="Times New Roman" pitchFamily="18" charset="0"/>
                    <a:cs typeface="Times New Roman" pitchFamily="18" charset="0"/>
                  </a:rPr>
                  <a:t>STPs</a:t>
                </a:r>
              </a:p>
            </c:rich>
          </c:tx>
        </c:title>
        <c:tickLblPos val="nextTo"/>
        <c:txPr>
          <a:bodyPr/>
          <a:lstStyle/>
          <a:p>
            <a:pPr>
              <a:defRPr lang="en-US"/>
            </a:pPr>
            <a:endParaRPr lang="en-US"/>
          </a:p>
        </c:txPr>
        <c:crossAx val="54121216"/>
        <c:crosses val="autoZero"/>
        <c:auto val="1"/>
        <c:lblAlgn val="ctr"/>
        <c:lblOffset val="100"/>
      </c:catAx>
      <c:valAx>
        <c:axId val="54121216"/>
        <c:scaling>
          <c:orientation val="minMax"/>
        </c:scaling>
        <c:axPos val="l"/>
        <c:title>
          <c:tx>
            <c:rich>
              <a:bodyPr rot="-5400000" vert="horz"/>
              <a:lstStyle/>
              <a:p>
                <a:pPr>
                  <a:defRPr lang="en-US"/>
                </a:pPr>
                <a:r>
                  <a:rPr lang="en-US" sz="1200">
                    <a:solidFill>
                      <a:sysClr val="windowText" lastClr="000000"/>
                    </a:solidFill>
                    <a:latin typeface="Times New Roman" pitchFamily="18" charset="0"/>
                    <a:cs typeface="Times New Roman" pitchFamily="18" charset="0"/>
                  </a:rPr>
                  <a:t>BOD</a:t>
                </a:r>
                <a:r>
                  <a:rPr lang="en-US" sz="1200" baseline="0">
                    <a:solidFill>
                      <a:sysClr val="windowText" lastClr="000000"/>
                    </a:solidFill>
                    <a:latin typeface="Times New Roman" pitchFamily="18" charset="0"/>
                    <a:cs typeface="Times New Roman" pitchFamily="18" charset="0"/>
                  </a:rPr>
                  <a:t> Effluent (mg/L)</a:t>
                </a:r>
                <a:endParaRPr lang="en-US" sz="1200">
                  <a:solidFill>
                    <a:sysClr val="windowText" lastClr="000000"/>
                  </a:solidFill>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54008448"/>
        <c:crosses val="autoZero"/>
        <c:crossBetween val="between"/>
      </c:valAx>
    </c:plotArea>
    <c:legend>
      <c:legendPos val="r"/>
      <c:txPr>
        <a:bodyPr/>
        <a:lstStyle/>
        <a:p>
          <a:pPr>
            <a:defRPr lang="en-US"/>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Sheet1!$B$1</c:f>
              <c:strCache>
                <c:ptCount val="1"/>
                <c:pt idx="0">
                  <c:v>Effluent Value</c:v>
                </c:pt>
              </c:strCache>
            </c:strRef>
          </c:tx>
          <c:cat>
            <c:strRef>
              <c:f>Sheet1!$A$2:$A$8</c:f>
              <c:strCache>
                <c:ptCount val="7"/>
                <c:pt idx="0">
                  <c:v>ASP</c:v>
                </c:pt>
                <c:pt idx="1">
                  <c:v>WSP</c:v>
                </c:pt>
                <c:pt idx="2">
                  <c:v>UASB</c:v>
                </c:pt>
                <c:pt idx="3">
                  <c:v>BIOFOR</c:v>
                </c:pt>
                <c:pt idx="4">
                  <c:v>BIOFOR F</c:v>
                </c:pt>
                <c:pt idx="5">
                  <c:v>FAB</c:v>
                </c:pt>
                <c:pt idx="6">
                  <c:v>SAFF</c:v>
                </c:pt>
              </c:strCache>
            </c:strRef>
          </c:cat>
          <c:val>
            <c:numRef>
              <c:f>Sheet1!$B$2:$B$8</c:f>
              <c:numCache>
                <c:formatCode>General</c:formatCode>
                <c:ptCount val="7"/>
                <c:pt idx="0">
                  <c:v>150</c:v>
                </c:pt>
                <c:pt idx="1">
                  <c:v>170</c:v>
                </c:pt>
                <c:pt idx="2">
                  <c:v>211</c:v>
                </c:pt>
                <c:pt idx="3">
                  <c:v>60</c:v>
                </c:pt>
                <c:pt idx="4">
                  <c:v>80</c:v>
                </c:pt>
                <c:pt idx="5">
                  <c:v>90</c:v>
                </c:pt>
                <c:pt idx="6">
                  <c:v>16</c:v>
                </c:pt>
              </c:numCache>
            </c:numRef>
          </c:val>
        </c:ser>
        <c:ser>
          <c:idx val="1"/>
          <c:order val="1"/>
          <c:tx>
            <c:strRef>
              <c:f>Sheet1!$C$1</c:f>
              <c:strCache>
                <c:ptCount val="1"/>
                <c:pt idx="0">
                  <c:v>Discharge Value</c:v>
                </c:pt>
              </c:strCache>
            </c:strRef>
          </c:tx>
          <c:cat>
            <c:strRef>
              <c:f>Sheet1!$A$2:$A$8</c:f>
              <c:strCache>
                <c:ptCount val="7"/>
                <c:pt idx="0">
                  <c:v>ASP</c:v>
                </c:pt>
                <c:pt idx="1">
                  <c:v>WSP</c:v>
                </c:pt>
                <c:pt idx="2">
                  <c:v>UASB</c:v>
                </c:pt>
                <c:pt idx="3">
                  <c:v>BIOFOR</c:v>
                </c:pt>
                <c:pt idx="4">
                  <c:v>BIOFOR F</c:v>
                </c:pt>
                <c:pt idx="5">
                  <c:v>FAB</c:v>
                </c:pt>
                <c:pt idx="6">
                  <c:v>SAFF</c:v>
                </c:pt>
              </c:strCache>
            </c:strRef>
          </c:cat>
          <c:val>
            <c:numRef>
              <c:f>Sheet1!$C$2:$C$8</c:f>
              <c:numCache>
                <c:formatCode>General</c:formatCode>
                <c:ptCount val="7"/>
                <c:pt idx="0">
                  <c:v>250</c:v>
                </c:pt>
                <c:pt idx="1">
                  <c:v>250</c:v>
                </c:pt>
                <c:pt idx="2">
                  <c:v>250</c:v>
                </c:pt>
                <c:pt idx="3">
                  <c:v>250</c:v>
                </c:pt>
                <c:pt idx="4">
                  <c:v>250</c:v>
                </c:pt>
                <c:pt idx="5">
                  <c:v>250</c:v>
                </c:pt>
                <c:pt idx="6">
                  <c:v>250</c:v>
                </c:pt>
              </c:numCache>
            </c:numRef>
          </c:val>
        </c:ser>
        <c:marker val="1"/>
        <c:axId val="56713216"/>
        <c:axId val="56715136"/>
      </c:lineChart>
      <c:catAx>
        <c:axId val="56713216"/>
        <c:scaling>
          <c:orientation val="minMax"/>
        </c:scaling>
        <c:axPos val="b"/>
        <c:title>
          <c:tx>
            <c:rich>
              <a:bodyPr/>
              <a:lstStyle/>
              <a:p>
                <a:pPr>
                  <a:defRPr lang="en-IN"/>
                </a:pPr>
                <a:r>
                  <a:rPr lang="en-US"/>
                  <a:t>STPs</a:t>
                </a:r>
              </a:p>
            </c:rich>
          </c:tx>
        </c:title>
        <c:tickLblPos val="nextTo"/>
        <c:txPr>
          <a:bodyPr/>
          <a:lstStyle/>
          <a:p>
            <a:pPr>
              <a:defRPr lang="en-IN"/>
            </a:pPr>
            <a:endParaRPr lang="en-US"/>
          </a:p>
        </c:txPr>
        <c:crossAx val="56715136"/>
        <c:crosses val="autoZero"/>
        <c:auto val="1"/>
        <c:lblAlgn val="ctr"/>
        <c:lblOffset val="100"/>
      </c:catAx>
      <c:valAx>
        <c:axId val="56715136"/>
        <c:scaling>
          <c:orientation val="minMax"/>
        </c:scaling>
        <c:axPos val="l"/>
        <c:title>
          <c:tx>
            <c:rich>
              <a:bodyPr rot="-5400000" vert="horz"/>
              <a:lstStyle/>
              <a:p>
                <a:pPr>
                  <a:defRPr lang="en-IN"/>
                </a:pPr>
                <a:r>
                  <a:rPr lang="en-US"/>
                  <a:t>COD (mg/l)</a:t>
                </a:r>
              </a:p>
            </c:rich>
          </c:tx>
        </c:title>
        <c:numFmt formatCode="General" sourceLinked="1"/>
        <c:tickLblPos val="nextTo"/>
        <c:txPr>
          <a:bodyPr/>
          <a:lstStyle/>
          <a:p>
            <a:pPr>
              <a:defRPr lang="en-IN"/>
            </a:pPr>
            <a:endParaRPr lang="en-US"/>
          </a:p>
        </c:txPr>
        <c:crossAx val="56713216"/>
        <c:crosses val="autoZero"/>
        <c:crossBetween val="between"/>
      </c:valAx>
    </c:plotArea>
    <c:legend>
      <c:legendPos val="r"/>
      <c:txPr>
        <a:bodyPr/>
        <a:lstStyle/>
        <a:p>
          <a:pPr>
            <a:defRPr lang="en-IN"/>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Sheet1!$C$1</c:f>
              <c:strCache>
                <c:ptCount val="1"/>
                <c:pt idx="0">
                  <c:v>Effluent values</c:v>
                </c:pt>
              </c:strCache>
            </c:strRef>
          </c:tx>
          <c:cat>
            <c:strRef>
              <c:f>Sheet1!$A$2:$A$8</c:f>
              <c:strCache>
                <c:ptCount val="7"/>
                <c:pt idx="0">
                  <c:v>ASP</c:v>
                </c:pt>
                <c:pt idx="1">
                  <c:v>WSP</c:v>
                </c:pt>
                <c:pt idx="2">
                  <c:v>UASB</c:v>
                </c:pt>
                <c:pt idx="3">
                  <c:v>BIOFOR </c:v>
                </c:pt>
                <c:pt idx="4">
                  <c:v>BIOFOR-F</c:v>
                </c:pt>
                <c:pt idx="5">
                  <c:v>FAB</c:v>
                </c:pt>
                <c:pt idx="6">
                  <c:v>SAFF</c:v>
                </c:pt>
              </c:strCache>
            </c:strRef>
          </c:cat>
          <c:val>
            <c:numRef>
              <c:f>Sheet1!$C$2:$C$8</c:f>
              <c:numCache>
                <c:formatCode>General</c:formatCode>
                <c:ptCount val="7"/>
                <c:pt idx="0">
                  <c:v>47.33</c:v>
                </c:pt>
                <c:pt idx="1">
                  <c:v>61.33</c:v>
                </c:pt>
                <c:pt idx="2">
                  <c:v>67.5</c:v>
                </c:pt>
                <c:pt idx="3">
                  <c:v>15</c:v>
                </c:pt>
                <c:pt idx="4">
                  <c:v>20</c:v>
                </c:pt>
                <c:pt idx="5">
                  <c:v>25</c:v>
                </c:pt>
                <c:pt idx="6">
                  <c:v>15</c:v>
                </c:pt>
              </c:numCache>
            </c:numRef>
          </c:val>
        </c:ser>
        <c:ser>
          <c:idx val="1"/>
          <c:order val="1"/>
          <c:tx>
            <c:strRef>
              <c:f>Sheet1!$D$1</c:f>
              <c:strCache>
                <c:ptCount val="1"/>
                <c:pt idx="0">
                  <c:v>standard values</c:v>
                </c:pt>
              </c:strCache>
            </c:strRef>
          </c:tx>
          <c:cat>
            <c:strRef>
              <c:f>Sheet1!$A$2:$A$8</c:f>
              <c:strCache>
                <c:ptCount val="7"/>
                <c:pt idx="0">
                  <c:v>ASP</c:v>
                </c:pt>
                <c:pt idx="1">
                  <c:v>WSP</c:v>
                </c:pt>
                <c:pt idx="2">
                  <c:v>UASB</c:v>
                </c:pt>
                <c:pt idx="3">
                  <c:v>BIOFOR </c:v>
                </c:pt>
                <c:pt idx="4">
                  <c:v>BIOFOR-F</c:v>
                </c:pt>
                <c:pt idx="5">
                  <c:v>FAB</c:v>
                </c:pt>
                <c:pt idx="6">
                  <c:v>SAFF</c:v>
                </c:pt>
              </c:strCache>
            </c:strRef>
          </c:cat>
          <c:val>
            <c:numRef>
              <c:f>Sheet1!$D$2:$D$8</c:f>
              <c:numCache>
                <c:formatCode>General</c:formatCode>
                <c:ptCount val="7"/>
                <c:pt idx="0">
                  <c:v>100</c:v>
                </c:pt>
                <c:pt idx="1">
                  <c:v>100</c:v>
                </c:pt>
                <c:pt idx="2">
                  <c:v>100</c:v>
                </c:pt>
                <c:pt idx="3">
                  <c:v>100</c:v>
                </c:pt>
                <c:pt idx="4">
                  <c:v>100</c:v>
                </c:pt>
                <c:pt idx="5">
                  <c:v>100</c:v>
                </c:pt>
                <c:pt idx="6">
                  <c:v>100</c:v>
                </c:pt>
              </c:numCache>
            </c:numRef>
          </c:val>
        </c:ser>
        <c:marker val="1"/>
        <c:axId val="54103424"/>
        <c:axId val="56755712"/>
      </c:lineChart>
      <c:catAx>
        <c:axId val="54103424"/>
        <c:scaling>
          <c:orientation val="minMax"/>
        </c:scaling>
        <c:axPos val="b"/>
        <c:title>
          <c:tx>
            <c:rich>
              <a:bodyPr/>
              <a:lstStyle/>
              <a:p>
                <a:pPr>
                  <a:defRPr lang="en-US"/>
                </a:pPr>
                <a:r>
                  <a:rPr lang="en-US" sz="1200">
                    <a:solidFill>
                      <a:sysClr val="windowText" lastClr="000000"/>
                    </a:solidFill>
                    <a:latin typeface="Times New Roman" pitchFamily="18" charset="0"/>
                    <a:cs typeface="Times New Roman" pitchFamily="18" charset="0"/>
                  </a:rPr>
                  <a:t>STPs</a:t>
                </a:r>
              </a:p>
            </c:rich>
          </c:tx>
          <c:layout/>
        </c:title>
        <c:tickLblPos val="nextTo"/>
        <c:txPr>
          <a:bodyPr/>
          <a:lstStyle/>
          <a:p>
            <a:pPr>
              <a:defRPr lang="en-US"/>
            </a:pPr>
            <a:endParaRPr lang="en-US"/>
          </a:p>
        </c:txPr>
        <c:crossAx val="56755712"/>
        <c:crosses val="autoZero"/>
        <c:auto val="1"/>
        <c:lblAlgn val="ctr"/>
        <c:lblOffset val="100"/>
      </c:catAx>
      <c:valAx>
        <c:axId val="56755712"/>
        <c:scaling>
          <c:orientation val="minMax"/>
        </c:scaling>
        <c:axPos val="l"/>
        <c:title>
          <c:tx>
            <c:rich>
              <a:bodyPr rot="-5400000" vert="horz"/>
              <a:lstStyle/>
              <a:p>
                <a:pPr>
                  <a:defRPr lang="en-US"/>
                </a:pPr>
                <a:r>
                  <a:rPr lang="en-US" sz="1200" baseline="0">
                    <a:solidFill>
                      <a:sysClr val="windowText" lastClr="000000"/>
                    </a:solidFill>
                    <a:latin typeface="Times New Roman" pitchFamily="18" charset="0"/>
                    <a:cs typeface="Times New Roman" pitchFamily="18" charset="0"/>
                  </a:rPr>
                  <a:t>SS  Effluent (mg/L)</a:t>
                </a:r>
                <a:endParaRPr lang="en-US" sz="1200">
                  <a:solidFill>
                    <a:sysClr val="windowText" lastClr="000000"/>
                  </a:solidFill>
                  <a:latin typeface="Times New Roman" pitchFamily="18" charset="0"/>
                  <a:cs typeface="Times New Roman" pitchFamily="18" charset="0"/>
                </a:endParaRPr>
              </a:p>
            </c:rich>
          </c:tx>
          <c:layout/>
        </c:title>
        <c:numFmt formatCode="General" sourceLinked="1"/>
        <c:tickLblPos val="nextTo"/>
        <c:txPr>
          <a:bodyPr/>
          <a:lstStyle/>
          <a:p>
            <a:pPr>
              <a:defRPr lang="en-US"/>
            </a:pPr>
            <a:endParaRPr lang="en-US"/>
          </a:p>
        </c:txPr>
        <c:crossAx val="54103424"/>
        <c:crosses val="autoZero"/>
        <c:crossBetween val="between"/>
      </c:valAx>
    </c:plotArea>
    <c:legend>
      <c:legendPos val="r"/>
      <c:layout/>
      <c:txPr>
        <a:bodyPr/>
        <a:lstStyle/>
        <a:p>
          <a:pPr>
            <a:defRPr lang="en-US"/>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988118079660444E-2"/>
          <c:y val="3.5670745976030475E-2"/>
          <c:w val="0.64731116077866357"/>
          <c:h val="0.78738943951950013"/>
        </c:manualLayout>
      </c:layout>
      <c:barChart>
        <c:barDir val="col"/>
        <c:grouping val="clustered"/>
        <c:ser>
          <c:idx val="0"/>
          <c:order val="0"/>
          <c:tx>
            <c:strRef>
              <c:f>Sheet1!$B$1</c:f>
              <c:strCache>
                <c:ptCount val="1"/>
                <c:pt idx="0">
                  <c:v>UNIT O&amp;M COST (million/mld)</c:v>
                </c:pt>
              </c:strCache>
            </c:strRef>
          </c:tx>
          <c:cat>
            <c:strRef>
              <c:f>Sheet1!$A$2:$A$8</c:f>
              <c:strCache>
                <c:ptCount val="7"/>
                <c:pt idx="0">
                  <c:v>ASP</c:v>
                </c:pt>
                <c:pt idx="1">
                  <c:v>WSP</c:v>
                </c:pt>
                <c:pt idx="2">
                  <c:v>UASB</c:v>
                </c:pt>
                <c:pt idx="3">
                  <c:v>BIOFOR</c:v>
                </c:pt>
                <c:pt idx="4">
                  <c:v>BIOFOR F</c:v>
                </c:pt>
                <c:pt idx="5">
                  <c:v>FAB</c:v>
                </c:pt>
                <c:pt idx="6">
                  <c:v>SAFF</c:v>
                </c:pt>
              </c:strCache>
            </c:strRef>
          </c:cat>
          <c:val>
            <c:numRef>
              <c:f>Sheet1!$B$2:$B$8</c:f>
              <c:numCache>
                <c:formatCode>General</c:formatCode>
                <c:ptCount val="7"/>
                <c:pt idx="0">
                  <c:v>0.55999999999999994</c:v>
                </c:pt>
                <c:pt idx="1">
                  <c:v>0.26516666666666688</c:v>
                </c:pt>
                <c:pt idx="2">
                  <c:v>0.17714285714285721</c:v>
                </c:pt>
                <c:pt idx="3">
                  <c:v>1.085</c:v>
                </c:pt>
                <c:pt idx="4">
                  <c:v>0.63000000000000511</c:v>
                </c:pt>
                <c:pt idx="5">
                  <c:v>0.62500000000000466</c:v>
                </c:pt>
                <c:pt idx="6">
                  <c:v>1.7300000000000002</c:v>
                </c:pt>
              </c:numCache>
            </c:numRef>
          </c:val>
        </c:ser>
        <c:ser>
          <c:idx val="1"/>
          <c:order val="1"/>
          <c:tx>
            <c:strRef>
              <c:f>Sheet1!$C$1</c:f>
              <c:strCache>
                <c:ptCount val="1"/>
                <c:pt idx="0">
                  <c:v>UNIT INITIAL CAPITAL  COST OF STPs (million/mld)</c:v>
                </c:pt>
              </c:strCache>
            </c:strRef>
          </c:tx>
          <c:cat>
            <c:strRef>
              <c:f>Sheet1!$A$2:$A$8</c:f>
              <c:strCache>
                <c:ptCount val="7"/>
                <c:pt idx="0">
                  <c:v>ASP</c:v>
                </c:pt>
                <c:pt idx="1">
                  <c:v>WSP</c:v>
                </c:pt>
                <c:pt idx="2">
                  <c:v>UASB</c:v>
                </c:pt>
                <c:pt idx="3">
                  <c:v>BIOFOR</c:v>
                </c:pt>
                <c:pt idx="4">
                  <c:v>BIOFOR F</c:v>
                </c:pt>
                <c:pt idx="5">
                  <c:v>FAB</c:v>
                </c:pt>
                <c:pt idx="6">
                  <c:v>SAFF</c:v>
                </c:pt>
              </c:strCache>
            </c:strRef>
          </c:cat>
          <c:val>
            <c:numRef>
              <c:f>Sheet1!$C$2:$C$8</c:f>
              <c:numCache>
                <c:formatCode>General</c:formatCode>
                <c:ptCount val="7"/>
                <c:pt idx="0">
                  <c:v>8.1</c:v>
                </c:pt>
                <c:pt idx="1">
                  <c:v>6.1616666666666662</c:v>
                </c:pt>
                <c:pt idx="2">
                  <c:v>5.6337142857142863</c:v>
                </c:pt>
                <c:pt idx="3">
                  <c:v>12</c:v>
                </c:pt>
                <c:pt idx="4">
                  <c:v>9.26</c:v>
                </c:pt>
                <c:pt idx="5">
                  <c:v>6.55</c:v>
                </c:pt>
                <c:pt idx="6">
                  <c:v>11.9</c:v>
                </c:pt>
              </c:numCache>
            </c:numRef>
          </c:val>
        </c:ser>
        <c:ser>
          <c:idx val="2"/>
          <c:order val="2"/>
          <c:tx>
            <c:strRef>
              <c:f>Sheet1!$D$1</c:f>
              <c:strCache>
                <c:ptCount val="1"/>
                <c:pt idx="0">
                  <c:v>Unit life cycle cost (million/mld)</c:v>
                </c:pt>
              </c:strCache>
            </c:strRef>
          </c:tx>
          <c:spPr>
            <a:effectLst>
              <a:outerShdw sx="1000" sy="1000" algn="ctr" rotWithShape="0">
                <a:srgbClr val="000000"/>
              </a:outerShdw>
            </a:effectLst>
          </c:spPr>
          <c:cat>
            <c:strRef>
              <c:f>Sheet1!$A$2:$A$8</c:f>
              <c:strCache>
                <c:ptCount val="7"/>
                <c:pt idx="0">
                  <c:v>ASP</c:v>
                </c:pt>
                <c:pt idx="1">
                  <c:v>WSP</c:v>
                </c:pt>
                <c:pt idx="2">
                  <c:v>UASB</c:v>
                </c:pt>
                <c:pt idx="3">
                  <c:v>BIOFOR</c:v>
                </c:pt>
                <c:pt idx="4">
                  <c:v>BIOFOR F</c:v>
                </c:pt>
                <c:pt idx="5">
                  <c:v>FAB</c:v>
                </c:pt>
                <c:pt idx="6">
                  <c:v>SAFF</c:v>
                </c:pt>
              </c:strCache>
            </c:strRef>
          </c:cat>
          <c:val>
            <c:numRef>
              <c:f>Sheet1!$D$2:$D$8</c:f>
              <c:numCache>
                <c:formatCode>General</c:formatCode>
                <c:ptCount val="7"/>
                <c:pt idx="0">
                  <c:v>14.616666666666672</c:v>
                </c:pt>
                <c:pt idx="1">
                  <c:v>10.739999999999998</c:v>
                </c:pt>
                <c:pt idx="2">
                  <c:v>8.7357142857142858</c:v>
                </c:pt>
                <c:pt idx="3">
                  <c:v>30.7</c:v>
                </c:pt>
                <c:pt idx="4">
                  <c:v>11.03</c:v>
                </c:pt>
                <c:pt idx="5">
                  <c:v>17.350000000000001</c:v>
                </c:pt>
                <c:pt idx="6">
                  <c:v>41.7</c:v>
                </c:pt>
              </c:numCache>
            </c:numRef>
          </c:val>
        </c:ser>
        <c:gapWidth val="500"/>
        <c:axId val="56797440"/>
        <c:axId val="56803328"/>
      </c:barChart>
      <c:barChart>
        <c:barDir val="col"/>
        <c:grouping val="clustered"/>
        <c:ser>
          <c:idx val="3"/>
          <c:order val="3"/>
          <c:tx>
            <c:strRef>
              <c:f>Sheet1!$F$1</c:f>
              <c:strCache>
                <c:ptCount val="1"/>
                <c:pt idx="0">
                  <c:v>BOD performance  (mg/l)</c:v>
                </c:pt>
              </c:strCache>
            </c:strRef>
          </c:tx>
          <c:cat>
            <c:strRef>
              <c:f>Sheet1!$A$2:$A$8</c:f>
              <c:strCache>
                <c:ptCount val="7"/>
                <c:pt idx="0">
                  <c:v>ASP</c:v>
                </c:pt>
                <c:pt idx="1">
                  <c:v>WSP</c:v>
                </c:pt>
                <c:pt idx="2">
                  <c:v>UASB</c:v>
                </c:pt>
                <c:pt idx="3">
                  <c:v>BIOFOR</c:v>
                </c:pt>
                <c:pt idx="4">
                  <c:v>BIOFOR F</c:v>
                </c:pt>
                <c:pt idx="5">
                  <c:v>FAB</c:v>
                </c:pt>
                <c:pt idx="6">
                  <c:v>SAFF</c:v>
                </c:pt>
              </c:strCache>
            </c:strRef>
          </c:cat>
          <c:val>
            <c:numRef>
              <c:f>Sheet1!$F$2:$F$8</c:f>
              <c:numCache>
                <c:formatCode>General</c:formatCode>
                <c:ptCount val="7"/>
                <c:pt idx="0">
                  <c:v>33.333333333333336</c:v>
                </c:pt>
                <c:pt idx="1">
                  <c:v>45.6</c:v>
                </c:pt>
                <c:pt idx="2">
                  <c:v>37.333000000000006</c:v>
                </c:pt>
                <c:pt idx="3">
                  <c:v>10</c:v>
                </c:pt>
                <c:pt idx="4">
                  <c:v>15</c:v>
                </c:pt>
                <c:pt idx="5">
                  <c:v>15</c:v>
                </c:pt>
                <c:pt idx="6">
                  <c:v>1.4</c:v>
                </c:pt>
              </c:numCache>
            </c:numRef>
          </c:val>
        </c:ser>
        <c:ser>
          <c:idx val="4"/>
          <c:order val="4"/>
          <c:tx>
            <c:strRef>
              <c:f>Sheet1!$G$1</c:f>
              <c:strCache>
                <c:ptCount val="1"/>
                <c:pt idx="0">
                  <c:v>SS performance (mg/l)</c:v>
                </c:pt>
              </c:strCache>
            </c:strRef>
          </c:tx>
          <c:cat>
            <c:strRef>
              <c:f>Sheet1!$A$2:$A$8</c:f>
              <c:strCache>
                <c:ptCount val="7"/>
                <c:pt idx="0">
                  <c:v>ASP</c:v>
                </c:pt>
                <c:pt idx="1">
                  <c:v>WSP</c:v>
                </c:pt>
                <c:pt idx="2">
                  <c:v>UASB</c:v>
                </c:pt>
                <c:pt idx="3">
                  <c:v>BIOFOR</c:v>
                </c:pt>
                <c:pt idx="4">
                  <c:v>BIOFOR F</c:v>
                </c:pt>
                <c:pt idx="5">
                  <c:v>FAB</c:v>
                </c:pt>
                <c:pt idx="6">
                  <c:v>SAFF</c:v>
                </c:pt>
              </c:strCache>
            </c:strRef>
          </c:cat>
          <c:val>
            <c:numRef>
              <c:f>Sheet1!$G$2:$G$8</c:f>
              <c:numCache>
                <c:formatCode>General</c:formatCode>
                <c:ptCount val="7"/>
                <c:pt idx="0">
                  <c:v>47.333300000000001</c:v>
                </c:pt>
                <c:pt idx="1">
                  <c:v>61.333000000000006</c:v>
                </c:pt>
                <c:pt idx="2">
                  <c:v>67.5</c:v>
                </c:pt>
                <c:pt idx="3">
                  <c:v>15</c:v>
                </c:pt>
                <c:pt idx="4">
                  <c:v>20</c:v>
                </c:pt>
                <c:pt idx="5">
                  <c:v>25</c:v>
                </c:pt>
                <c:pt idx="6">
                  <c:v>15</c:v>
                </c:pt>
              </c:numCache>
            </c:numRef>
          </c:val>
        </c:ser>
        <c:ser>
          <c:idx val="5"/>
          <c:order val="5"/>
          <c:tx>
            <c:strRef>
              <c:f>Sheet1!$H$1</c:f>
              <c:strCache>
                <c:ptCount val="1"/>
                <c:pt idx="0">
                  <c:v>COD performance (mg/l)</c:v>
                </c:pt>
              </c:strCache>
            </c:strRef>
          </c:tx>
          <c:cat>
            <c:strRef>
              <c:f>Sheet1!$A$2:$A$8</c:f>
              <c:strCache>
                <c:ptCount val="7"/>
                <c:pt idx="0">
                  <c:v>ASP</c:v>
                </c:pt>
                <c:pt idx="1">
                  <c:v>WSP</c:v>
                </c:pt>
                <c:pt idx="2">
                  <c:v>UASB</c:v>
                </c:pt>
                <c:pt idx="3">
                  <c:v>BIOFOR</c:v>
                </c:pt>
                <c:pt idx="4">
                  <c:v>BIOFOR F</c:v>
                </c:pt>
                <c:pt idx="5">
                  <c:v>FAB</c:v>
                </c:pt>
                <c:pt idx="6">
                  <c:v>SAFF</c:v>
                </c:pt>
              </c:strCache>
            </c:strRef>
          </c:cat>
          <c:val>
            <c:numRef>
              <c:f>Sheet1!$H$2:$H$8</c:f>
              <c:numCache>
                <c:formatCode>General</c:formatCode>
                <c:ptCount val="7"/>
                <c:pt idx="0">
                  <c:v>150</c:v>
                </c:pt>
                <c:pt idx="1">
                  <c:v>170</c:v>
                </c:pt>
                <c:pt idx="2">
                  <c:v>211</c:v>
                </c:pt>
                <c:pt idx="3">
                  <c:v>60</c:v>
                </c:pt>
                <c:pt idx="4">
                  <c:v>80</c:v>
                </c:pt>
                <c:pt idx="5">
                  <c:v>90</c:v>
                </c:pt>
                <c:pt idx="6">
                  <c:v>16</c:v>
                </c:pt>
              </c:numCache>
            </c:numRef>
          </c:val>
        </c:ser>
        <c:gapWidth val="500"/>
        <c:axId val="56815616"/>
        <c:axId val="56805248"/>
      </c:barChart>
      <c:catAx>
        <c:axId val="56797440"/>
        <c:scaling>
          <c:orientation val="minMax"/>
        </c:scaling>
        <c:axPos val="b"/>
        <c:tickLblPos val="nextTo"/>
        <c:txPr>
          <a:bodyPr/>
          <a:lstStyle/>
          <a:p>
            <a:pPr>
              <a:defRPr lang="en-IN" sz="1200" b="1"/>
            </a:pPr>
            <a:endParaRPr lang="en-US"/>
          </a:p>
        </c:txPr>
        <c:crossAx val="56803328"/>
        <c:crosses val="autoZero"/>
        <c:auto val="1"/>
        <c:lblAlgn val="ctr"/>
        <c:lblOffset val="100"/>
      </c:catAx>
      <c:valAx>
        <c:axId val="56803328"/>
        <c:scaling>
          <c:orientation val="minMax"/>
        </c:scaling>
        <c:axPos val="l"/>
        <c:title>
          <c:tx>
            <c:rich>
              <a:bodyPr rot="-5400000" vert="horz"/>
              <a:lstStyle/>
              <a:p>
                <a:pPr>
                  <a:defRPr lang="en-IN" sz="1200"/>
                </a:pPr>
                <a:r>
                  <a:rPr lang="en-IN" sz="1200"/>
                  <a:t>Cost</a:t>
                </a:r>
                <a:r>
                  <a:rPr lang="en-IN" sz="1200" baseline="0"/>
                  <a:t> in million/mld</a:t>
                </a:r>
                <a:endParaRPr lang="en-IN" sz="1200"/>
              </a:p>
            </c:rich>
          </c:tx>
          <c:layout/>
        </c:title>
        <c:numFmt formatCode="General" sourceLinked="1"/>
        <c:tickLblPos val="nextTo"/>
        <c:txPr>
          <a:bodyPr/>
          <a:lstStyle/>
          <a:p>
            <a:pPr>
              <a:defRPr lang="en-IN" b="1"/>
            </a:pPr>
            <a:endParaRPr lang="en-US"/>
          </a:p>
        </c:txPr>
        <c:crossAx val="56797440"/>
        <c:crosses val="autoZero"/>
        <c:crossBetween val="between"/>
      </c:valAx>
      <c:valAx>
        <c:axId val="56805248"/>
        <c:scaling>
          <c:orientation val="minMax"/>
        </c:scaling>
        <c:axPos val="r"/>
        <c:title>
          <c:tx>
            <c:rich>
              <a:bodyPr rot="-5400000" vert="horz"/>
              <a:lstStyle/>
              <a:p>
                <a:pPr>
                  <a:defRPr lang="en-IN"/>
                </a:pPr>
                <a:r>
                  <a:rPr lang="en-IN" sz="1200"/>
                  <a:t>Performance in mg/litre</a:t>
                </a:r>
              </a:p>
            </c:rich>
          </c:tx>
          <c:layout>
            <c:manualLayout>
              <c:xMode val="edge"/>
              <c:yMode val="edge"/>
              <c:x val="0.79370033705420973"/>
              <c:y val="0.35406342060273144"/>
            </c:manualLayout>
          </c:layout>
        </c:title>
        <c:numFmt formatCode="General" sourceLinked="1"/>
        <c:tickLblPos val="nextTo"/>
        <c:txPr>
          <a:bodyPr/>
          <a:lstStyle/>
          <a:p>
            <a:pPr>
              <a:defRPr lang="en-IN"/>
            </a:pPr>
            <a:endParaRPr lang="en-US"/>
          </a:p>
        </c:txPr>
        <c:crossAx val="56815616"/>
        <c:crosses val="max"/>
        <c:crossBetween val="between"/>
      </c:valAx>
      <c:catAx>
        <c:axId val="56815616"/>
        <c:scaling>
          <c:orientation val="minMax"/>
        </c:scaling>
        <c:delete val="1"/>
        <c:axPos val="b"/>
        <c:title>
          <c:tx>
            <c:rich>
              <a:bodyPr/>
              <a:lstStyle/>
              <a:p>
                <a:pPr>
                  <a:defRPr lang="en-IN" sz="1200"/>
                </a:pPr>
                <a:r>
                  <a:rPr lang="en-IN" sz="1200"/>
                  <a:t>STPs</a:t>
                </a:r>
              </a:p>
            </c:rich>
          </c:tx>
          <c:layout/>
        </c:title>
        <c:tickLblPos val="none"/>
        <c:crossAx val="56805248"/>
        <c:crosses val="autoZero"/>
        <c:auto val="1"/>
        <c:lblAlgn val="ctr"/>
        <c:lblOffset val="100"/>
      </c:catAx>
    </c:plotArea>
    <c:legend>
      <c:legendPos val="r"/>
      <c:layout>
        <c:manualLayout>
          <c:xMode val="edge"/>
          <c:yMode val="edge"/>
          <c:x val="0.83008406976284876"/>
          <c:y val="7.4429929833137273E-2"/>
          <c:w val="0.16738322257065547"/>
          <c:h val="0.84276481691491434"/>
        </c:manualLayout>
      </c:layout>
      <c:txPr>
        <a:bodyPr/>
        <a:lstStyle/>
        <a:p>
          <a:pPr>
            <a:defRPr lang="en-IN"/>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494C-32E3-446B-B30E-8B288783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92</Pages>
  <Words>17358</Words>
  <Characters>98942</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116068</CharactersWithSpaces>
  <SharedDoc>false</SharedDoc>
  <HLinks>
    <vt:vector size="324" baseType="variant">
      <vt:variant>
        <vt:i4>1441843</vt:i4>
      </vt:variant>
      <vt:variant>
        <vt:i4>320</vt:i4>
      </vt:variant>
      <vt:variant>
        <vt:i4>0</vt:i4>
      </vt:variant>
      <vt:variant>
        <vt:i4>5</vt:i4>
      </vt:variant>
      <vt:variant>
        <vt:lpwstr/>
      </vt:variant>
      <vt:variant>
        <vt:lpwstr>_Toc330342435</vt:lpwstr>
      </vt:variant>
      <vt:variant>
        <vt:i4>1441843</vt:i4>
      </vt:variant>
      <vt:variant>
        <vt:i4>314</vt:i4>
      </vt:variant>
      <vt:variant>
        <vt:i4>0</vt:i4>
      </vt:variant>
      <vt:variant>
        <vt:i4>5</vt:i4>
      </vt:variant>
      <vt:variant>
        <vt:lpwstr/>
      </vt:variant>
      <vt:variant>
        <vt:lpwstr>_Toc330342434</vt:lpwstr>
      </vt:variant>
      <vt:variant>
        <vt:i4>1441843</vt:i4>
      </vt:variant>
      <vt:variant>
        <vt:i4>308</vt:i4>
      </vt:variant>
      <vt:variant>
        <vt:i4>0</vt:i4>
      </vt:variant>
      <vt:variant>
        <vt:i4>5</vt:i4>
      </vt:variant>
      <vt:variant>
        <vt:lpwstr/>
      </vt:variant>
      <vt:variant>
        <vt:lpwstr>_Toc330342433</vt:lpwstr>
      </vt:variant>
      <vt:variant>
        <vt:i4>1441843</vt:i4>
      </vt:variant>
      <vt:variant>
        <vt:i4>302</vt:i4>
      </vt:variant>
      <vt:variant>
        <vt:i4>0</vt:i4>
      </vt:variant>
      <vt:variant>
        <vt:i4>5</vt:i4>
      </vt:variant>
      <vt:variant>
        <vt:lpwstr/>
      </vt:variant>
      <vt:variant>
        <vt:lpwstr>_Toc330342432</vt:lpwstr>
      </vt:variant>
      <vt:variant>
        <vt:i4>1441843</vt:i4>
      </vt:variant>
      <vt:variant>
        <vt:i4>296</vt:i4>
      </vt:variant>
      <vt:variant>
        <vt:i4>0</vt:i4>
      </vt:variant>
      <vt:variant>
        <vt:i4>5</vt:i4>
      </vt:variant>
      <vt:variant>
        <vt:lpwstr/>
      </vt:variant>
      <vt:variant>
        <vt:lpwstr>_Toc330342431</vt:lpwstr>
      </vt:variant>
      <vt:variant>
        <vt:i4>1441843</vt:i4>
      </vt:variant>
      <vt:variant>
        <vt:i4>290</vt:i4>
      </vt:variant>
      <vt:variant>
        <vt:i4>0</vt:i4>
      </vt:variant>
      <vt:variant>
        <vt:i4>5</vt:i4>
      </vt:variant>
      <vt:variant>
        <vt:lpwstr/>
      </vt:variant>
      <vt:variant>
        <vt:lpwstr>_Toc330342430</vt:lpwstr>
      </vt:variant>
      <vt:variant>
        <vt:i4>1507379</vt:i4>
      </vt:variant>
      <vt:variant>
        <vt:i4>284</vt:i4>
      </vt:variant>
      <vt:variant>
        <vt:i4>0</vt:i4>
      </vt:variant>
      <vt:variant>
        <vt:i4>5</vt:i4>
      </vt:variant>
      <vt:variant>
        <vt:lpwstr/>
      </vt:variant>
      <vt:variant>
        <vt:lpwstr>_Toc330342429</vt:lpwstr>
      </vt:variant>
      <vt:variant>
        <vt:i4>1507379</vt:i4>
      </vt:variant>
      <vt:variant>
        <vt:i4>278</vt:i4>
      </vt:variant>
      <vt:variant>
        <vt:i4>0</vt:i4>
      </vt:variant>
      <vt:variant>
        <vt:i4>5</vt:i4>
      </vt:variant>
      <vt:variant>
        <vt:lpwstr/>
      </vt:variant>
      <vt:variant>
        <vt:lpwstr>_Toc330342428</vt:lpwstr>
      </vt:variant>
      <vt:variant>
        <vt:i4>1507379</vt:i4>
      </vt:variant>
      <vt:variant>
        <vt:i4>272</vt:i4>
      </vt:variant>
      <vt:variant>
        <vt:i4>0</vt:i4>
      </vt:variant>
      <vt:variant>
        <vt:i4>5</vt:i4>
      </vt:variant>
      <vt:variant>
        <vt:lpwstr/>
      </vt:variant>
      <vt:variant>
        <vt:lpwstr>_Toc330342427</vt:lpwstr>
      </vt:variant>
      <vt:variant>
        <vt:i4>1507379</vt:i4>
      </vt:variant>
      <vt:variant>
        <vt:i4>266</vt:i4>
      </vt:variant>
      <vt:variant>
        <vt:i4>0</vt:i4>
      </vt:variant>
      <vt:variant>
        <vt:i4>5</vt:i4>
      </vt:variant>
      <vt:variant>
        <vt:lpwstr/>
      </vt:variant>
      <vt:variant>
        <vt:lpwstr>_Toc330342426</vt:lpwstr>
      </vt:variant>
      <vt:variant>
        <vt:i4>1507379</vt:i4>
      </vt:variant>
      <vt:variant>
        <vt:i4>260</vt:i4>
      </vt:variant>
      <vt:variant>
        <vt:i4>0</vt:i4>
      </vt:variant>
      <vt:variant>
        <vt:i4>5</vt:i4>
      </vt:variant>
      <vt:variant>
        <vt:lpwstr/>
      </vt:variant>
      <vt:variant>
        <vt:lpwstr>_Toc330342425</vt:lpwstr>
      </vt:variant>
      <vt:variant>
        <vt:i4>1507379</vt:i4>
      </vt:variant>
      <vt:variant>
        <vt:i4>254</vt:i4>
      </vt:variant>
      <vt:variant>
        <vt:i4>0</vt:i4>
      </vt:variant>
      <vt:variant>
        <vt:i4>5</vt:i4>
      </vt:variant>
      <vt:variant>
        <vt:lpwstr/>
      </vt:variant>
      <vt:variant>
        <vt:lpwstr>_Toc330342424</vt:lpwstr>
      </vt:variant>
      <vt:variant>
        <vt:i4>1507379</vt:i4>
      </vt:variant>
      <vt:variant>
        <vt:i4>248</vt:i4>
      </vt:variant>
      <vt:variant>
        <vt:i4>0</vt:i4>
      </vt:variant>
      <vt:variant>
        <vt:i4>5</vt:i4>
      </vt:variant>
      <vt:variant>
        <vt:lpwstr/>
      </vt:variant>
      <vt:variant>
        <vt:lpwstr>_Toc330342423</vt:lpwstr>
      </vt:variant>
      <vt:variant>
        <vt:i4>1507379</vt:i4>
      </vt:variant>
      <vt:variant>
        <vt:i4>242</vt:i4>
      </vt:variant>
      <vt:variant>
        <vt:i4>0</vt:i4>
      </vt:variant>
      <vt:variant>
        <vt:i4>5</vt:i4>
      </vt:variant>
      <vt:variant>
        <vt:lpwstr/>
      </vt:variant>
      <vt:variant>
        <vt:lpwstr>_Toc330342422</vt:lpwstr>
      </vt:variant>
      <vt:variant>
        <vt:i4>1507379</vt:i4>
      </vt:variant>
      <vt:variant>
        <vt:i4>236</vt:i4>
      </vt:variant>
      <vt:variant>
        <vt:i4>0</vt:i4>
      </vt:variant>
      <vt:variant>
        <vt:i4>5</vt:i4>
      </vt:variant>
      <vt:variant>
        <vt:lpwstr/>
      </vt:variant>
      <vt:variant>
        <vt:lpwstr>_Toc330342421</vt:lpwstr>
      </vt:variant>
      <vt:variant>
        <vt:i4>1507379</vt:i4>
      </vt:variant>
      <vt:variant>
        <vt:i4>230</vt:i4>
      </vt:variant>
      <vt:variant>
        <vt:i4>0</vt:i4>
      </vt:variant>
      <vt:variant>
        <vt:i4>5</vt:i4>
      </vt:variant>
      <vt:variant>
        <vt:lpwstr/>
      </vt:variant>
      <vt:variant>
        <vt:lpwstr>_Toc330342420</vt:lpwstr>
      </vt:variant>
      <vt:variant>
        <vt:i4>1310771</vt:i4>
      </vt:variant>
      <vt:variant>
        <vt:i4>224</vt:i4>
      </vt:variant>
      <vt:variant>
        <vt:i4>0</vt:i4>
      </vt:variant>
      <vt:variant>
        <vt:i4>5</vt:i4>
      </vt:variant>
      <vt:variant>
        <vt:lpwstr/>
      </vt:variant>
      <vt:variant>
        <vt:lpwstr>_Toc330342419</vt:lpwstr>
      </vt:variant>
      <vt:variant>
        <vt:i4>1310771</vt:i4>
      </vt:variant>
      <vt:variant>
        <vt:i4>218</vt:i4>
      </vt:variant>
      <vt:variant>
        <vt:i4>0</vt:i4>
      </vt:variant>
      <vt:variant>
        <vt:i4>5</vt:i4>
      </vt:variant>
      <vt:variant>
        <vt:lpwstr/>
      </vt:variant>
      <vt:variant>
        <vt:lpwstr>_Toc330342418</vt:lpwstr>
      </vt:variant>
      <vt:variant>
        <vt:i4>1310771</vt:i4>
      </vt:variant>
      <vt:variant>
        <vt:i4>212</vt:i4>
      </vt:variant>
      <vt:variant>
        <vt:i4>0</vt:i4>
      </vt:variant>
      <vt:variant>
        <vt:i4>5</vt:i4>
      </vt:variant>
      <vt:variant>
        <vt:lpwstr/>
      </vt:variant>
      <vt:variant>
        <vt:lpwstr>_Toc330342417</vt:lpwstr>
      </vt:variant>
      <vt:variant>
        <vt:i4>1310771</vt:i4>
      </vt:variant>
      <vt:variant>
        <vt:i4>206</vt:i4>
      </vt:variant>
      <vt:variant>
        <vt:i4>0</vt:i4>
      </vt:variant>
      <vt:variant>
        <vt:i4>5</vt:i4>
      </vt:variant>
      <vt:variant>
        <vt:lpwstr/>
      </vt:variant>
      <vt:variant>
        <vt:lpwstr>_Toc330342416</vt:lpwstr>
      </vt:variant>
      <vt:variant>
        <vt:i4>1310771</vt:i4>
      </vt:variant>
      <vt:variant>
        <vt:i4>200</vt:i4>
      </vt:variant>
      <vt:variant>
        <vt:i4>0</vt:i4>
      </vt:variant>
      <vt:variant>
        <vt:i4>5</vt:i4>
      </vt:variant>
      <vt:variant>
        <vt:lpwstr/>
      </vt:variant>
      <vt:variant>
        <vt:lpwstr>_Toc330342415</vt:lpwstr>
      </vt:variant>
      <vt:variant>
        <vt:i4>1310771</vt:i4>
      </vt:variant>
      <vt:variant>
        <vt:i4>194</vt:i4>
      </vt:variant>
      <vt:variant>
        <vt:i4>0</vt:i4>
      </vt:variant>
      <vt:variant>
        <vt:i4>5</vt:i4>
      </vt:variant>
      <vt:variant>
        <vt:lpwstr/>
      </vt:variant>
      <vt:variant>
        <vt:lpwstr>_Toc330342414</vt:lpwstr>
      </vt:variant>
      <vt:variant>
        <vt:i4>1310771</vt:i4>
      </vt:variant>
      <vt:variant>
        <vt:i4>188</vt:i4>
      </vt:variant>
      <vt:variant>
        <vt:i4>0</vt:i4>
      </vt:variant>
      <vt:variant>
        <vt:i4>5</vt:i4>
      </vt:variant>
      <vt:variant>
        <vt:lpwstr/>
      </vt:variant>
      <vt:variant>
        <vt:lpwstr>_Toc330342413</vt:lpwstr>
      </vt:variant>
      <vt:variant>
        <vt:i4>1310771</vt:i4>
      </vt:variant>
      <vt:variant>
        <vt:i4>182</vt:i4>
      </vt:variant>
      <vt:variant>
        <vt:i4>0</vt:i4>
      </vt:variant>
      <vt:variant>
        <vt:i4>5</vt:i4>
      </vt:variant>
      <vt:variant>
        <vt:lpwstr/>
      </vt:variant>
      <vt:variant>
        <vt:lpwstr>_Toc330342412</vt:lpwstr>
      </vt:variant>
      <vt:variant>
        <vt:i4>1310771</vt:i4>
      </vt:variant>
      <vt:variant>
        <vt:i4>176</vt:i4>
      </vt:variant>
      <vt:variant>
        <vt:i4>0</vt:i4>
      </vt:variant>
      <vt:variant>
        <vt:i4>5</vt:i4>
      </vt:variant>
      <vt:variant>
        <vt:lpwstr/>
      </vt:variant>
      <vt:variant>
        <vt:lpwstr>_Toc330342411</vt:lpwstr>
      </vt:variant>
      <vt:variant>
        <vt:i4>1310771</vt:i4>
      </vt:variant>
      <vt:variant>
        <vt:i4>170</vt:i4>
      </vt:variant>
      <vt:variant>
        <vt:i4>0</vt:i4>
      </vt:variant>
      <vt:variant>
        <vt:i4>5</vt:i4>
      </vt:variant>
      <vt:variant>
        <vt:lpwstr/>
      </vt:variant>
      <vt:variant>
        <vt:lpwstr>_Toc330342410</vt:lpwstr>
      </vt:variant>
      <vt:variant>
        <vt:i4>1376307</vt:i4>
      </vt:variant>
      <vt:variant>
        <vt:i4>164</vt:i4>
      </vt:variant>
      <vt:variant>
        <vt:i4>0</vt:i4>
      </vt:variant>
      <vt:variant>
        <vt:i4>5</vt:i4>
      </vt:variant>
      <vt:variant>
        <vt:lpwstr/>
      </vt:variant>
      <vt:variant>
        <vt:lpwstr>_Toc330342409</vt:lpwstr>
      </vt:variant>
      <vt:variant>
        <vt:i4>1376307</vt:i4>
      </vt:variant>
      <vt:variant>
        <vt:i4>158</vt:i4>
      </vt:variant>
      <vt:variant>
        <vt:i4>0</vt:i4>
      </vt:variant>
      <vt:variant>
        <vt:i4>5</vt:i4>
      </vt:variant>
      <vt:variant>
        <vt:lpwstr/>
      </vt:variant>
      <vt:variant>
        <vt:lpwstr>_Toc330342408</vt:lpwstr>
      </vt:variant>
      <vt:variant>
        <vt:i4>1376307</vt:i4>
      </vt:variant>
      <vt:variant>
        <vt:i4>152</vt:i4>
      </vt:variant>
      <vt:variant>
        <vt:i4>0</vt:i4>
      </vt:variant>
      <vt:variant>
        <vt:i4>5</vt:i4>
      </vt:variant>
      <vt:variant>
        <vt:lpwstr/>
      </vt:variant>
      <vt:variant>
        <vt:lpwstr>_Toc330342407</vt:lpwstr>
      </vt:variant>
      <vt:variant>
        <vt:i4>1376307</vt:i4>
      </vt:variant>
      <vt:variant>
        <vt:i4>146</vt:i4>
      </vt:variant>
      <vt:variant>
        <vt:i4>0</vt:i4>
      </vt:variant>
      <vt:variant>
        <vt:i4>5</vt:i4>
      </vt:variant>
      <vt:variant>
        <vt:lpwstr/>
      </vt:variant>
      <vt:variant>
        <vt:lpwstr>_Toc330342406</vt:lpwstr>
      </vt:variant>
      <vt:variant>
        <vt:i4>1376307</vt:i4>
      </vt:variant>
      <vt:variant>
        <vt:i4>140</vt:i4>
      </vt:variant>
      <vt:variant>
        <vt:i4>0</vt:i4>
      </vt:variant>
      <vt:variant>
        <vt:i4>5</vt:i4>
      </vt:variant>
      <vt:variant>
        <vt:lpwstr/>
      </vt:variant>
      <vt:variant>
        <vt:lpwstr>_Toc330342405</vt:lpwstr>
      </vt:variant>
      <vt:variant>
        <vt:i4>1376307</vt:i4>
      </vt:variant>
      <vt:variant>
        <vt:i4>134</vt:i4>
      </vt:variant>
      <vt:variant>
        <vt:i4>0</vt:i4>
      </vt:variant>
      <vt:variant>
        <vt:i4>5</vt:i4>
      </vt:variant>
      <vt:variant>
        <vt:lpwstr/>
      </vt:variant>
      <vt:variant>
        <vt:lpwstr>_Toc330342404</vt:lpwstr>
      </vt:variant>
      <vt:variant>
        <vt:i4>1376307</vt:i4>
      </vt:variant>
      <vt:variant>
        <vt:i4>128</vt:i4>
      </vt:variant>
      <vt:variant>
        <vt:i4>0</vt:i4>
      </vt:variant>
      <vt:variant>
        <vt:i4>5</vt:i4>
      </vt:variant>
      <vt:variant>
        <vt:lpwstr/>
      </vt:variant>
      <vt:variant>
        <vt:lpwstr>_Toc330342403</vt:lpwstr>
      </vt:variant>
      <vt:variant>
        <vt:i4>1376307</vt:i4>
      </vt:variant>
      <vt:variant>
        <vt:i4>122</vt:i4>
      </vt:variant>
      <vt:variant>
        <vt:i4>0</vt:i4>
      </vt:variant>
      <vt:variant>
        <vt:i4>5</vt:i4>
      </vt:variant>
      <vt:variant>
        <vt:lpwstr/>
      </vt:variant>
      <vt:variant>
        <vt:lpwstr>_Toc330342402</vt:lpwstr>
      </vt:variant>
      <vt:variant>
        <vt:i4>1376307</vt:i4>
      </vt:variant>
      <vt:variant>
        <vt:i4>116</vt:i4>
      </vt:variant>
      <vt:variant>
        <vt:i4>0</vt:i4>
      </vt:variant>
      <vt:variant>
        <vt:i4>5</vt:i4>
      </vt:variant>
      <vt:variant>
        <vt:lpwstr/>
      </vt:variant>
      <vt:variant>
        <vt:lpwstr>_Toc330342401</vt:lpwstr>
      </vt:variant>
      <vt:variant>
        <vt:i4>1376307</vt:i4>
      </vt:variant>
      <vt:variant>
        <vt:i4>110</vt:i4>
      </vt:variant>
      <vt:variant>
        <vt:i4>0</vt:i4>
      </vt:variant>
      <vt:variant>
        <vt:i4>5</vt:i4>
      </vt:variant>
      <vt:variant>
        <vt:lpwstr/>
      </vt:variant>
      <vt:variant>
        <vt:lpwstr>_Toc330342400</vt:lpwstr>
      </vt:variant>
      <vt:variant>
        <vt:i4>1835060</vt:i4>
      </vt:variant>
      <vt:variant>
        <vt:i4>104</vt:i4>
      </vt:variant>
      <vt:variant>
        <vt:i4>0</vt:i4>
      </vt:variant>
      <vt:variant>
        <vt:i4>5</vt:i4>
      </vt:variant>
      <vt:variant>
        <vt:lpwstr/>
      </vt:variant>
      <vt:variant>
        <vt:lpwstr>_Toc330342399</vt:lpwstr>
      </vt:variant>
      <vt:variant>
        <vt:i4>1835060</vt:i4>
      </vt:variant>
      <vt:variant>
        <vt:i4>98</vt:i4>
      </vt:variant>
      <vt:variant>
        <vt:i4>0</vt:i4>
      </vt:variant>
      <vt:variant>
        <vt:i4>5</vt:i4>
      </vt:variant>
      <vt:variant>
        <vt:lpwstr/>
      </vt:variant>
      <vt:variant>
        <vt:lpwstr>_Toc330342398</vt:lpwstr>
      </vt:variant>
      <vt:variant>
        <vt:i4>1835060</vt:i4>
      </vt:variant>
      <vt:variant>
        <vt:i4>92</vt:i4>
      </vt:variant>
      <vt:variant>
        <vt:i4>0</vt:i4>
      </vt:variant>
      <vt:variant>
        <vt:i4>5</vt:i4>
      </vt:variant>
      <vt:variant>
        <vt:lpwstr/>
      </vt:variant>
      <vt:variant>
        <vt:lpwstr>_Toc330342397</vt:lpwstr>
      </vt:variant>
      <vt:variant>
        <vt:i4>1835060</vt:i4>
      </vt:variant>
      <vt:variant>
        <vt:i4>86</vt:i4>
      </vt:variant>
      <vt:variant>
        <vt:i4>0</vt:i4>
      </vt:variant>
      <vt:variant>
        <vt:i4>5</vt:i4>
      </vt:variant>
      <vt:variant>
        <vt:lpwstr/>
      </vt:variant>
      <vt:variant>
        <vt:lpwstr>_Toc330342396</vt:lpwstr>
      </vt:variant>
      <vt:variant>
        <vt:i4>1835060</vt:i4>
      </vt:variant>
      <vt:variant>
        <vt:i4>80</vt:i4>
      </vt:variant>
      <vt:variant>
        <vt:i4>0</vt:i4>
      </vt:variant>
      <vt:variant>
        <vt:i4>5</vt:i4>
      </vt:variant>
      <vt:variant>
        <vt:lpwstr/>
      </vt:variant>
      <vt:variant>
        <vt:lpwstr>_Toc330342395</vt:lpwstr>
      </vt:variant>
      <vt:variant>
        <vt:i4>1835060</vt:i4>
      </vt:variant>
      <vt:variant>
        <vt:i4>74</vt:i4>
      </vt:variant>
      <vt:variant>
        <vt:i4>0</vt:i4>
      </vt:variant>
      <vt:variant>
        <vt:i4>5</vt:i4>
      </vt:variant>
      <vt:variant>
        <vt:lpwstr/>
      </vt:variant>
      <vt:variant>
        <vt:lpwstr>_Toc330342394</vt:lpwstr>
      </vt:variant>
      <vt:variant>
        <vt:i4>1835060</vt:i4>
      </vt:variant>
      <vt:variant>
        <vt:i4>68</vt:i4>
      </vt:variant>
      <vt:variant>
        <vt:i4>0</vt:i4>
      </vt:variant>
      <vt:variant>
        <vt:i4>5</vt:i4>
      </vt:variant>
      <vt:variant>
        <vt:lpwstr/>
      </vt:variant>
      <vt:variant>
        <vt:lpwstr>_Toc330342393</vt:lpwstr>
      </vt:variant>
      <vt:variant>
        <vt:i4>1835060</vt:i4>
      </vt:variant>
      <vt:variant>
        <vt:i4>62</vt:i4>
      </vt:variant>
      <vt:variant>
        <vt:i4>0</vt:i4>
      </vt:variant>
      <vt:variant>
        <vt:i4>5</vt:i4>
      </vt:variant>
      <vt:variant>
        <vt:lpwstr/>
      </vt:variant>
      <vt:variant>
        <vt:lpwstr>_Toc330342392</vt:lpwstr>
      </vt:variant>
      <vt:variant>
        <vt:i4>1835060</vt:i4>
      </vt:variant>
      <vt:variant>
        <vt:i4>56</vt:i4>
      </vt:variant>
      <vt:variant>
        <vt:i4>0</vt:i4>
      </vt:variant>
      <vt:variant>
        <vt:i4>5</vt:i4>
      </vt:variant>
      <vt:variant>
        <vt:lpwstr/>
      </vt:variant>
      <vt:variant>
        <vt:lpwstr>_Toc330342391</vt:lpwstr>
      </vt:variant>
      <vt:variant>
        <vt:i4>1835060</vt:i4>
      </vt:variant>
      <vt:variant>
        <vt:i4>50</vt:i4>
      </vt:variant>
      <vt:variant>
        <vt:i4>0</vt:i4>
      </vt:variant>
      <vt:variant>
        <vt:i4>5</vt:i4>
      </vt:variant>
      <vt:variant>
        <vt:lpwstr/>
      </vt:variant>
      <vt:variant>
        <vt:lpwstr>_Toc330342390</vt:lpwstr>
      </vt:variant>
      <vt:variant>
        <vt:i4>1900596</vt:i4>
      </vt:variant>
      <vt:variant>
        <vt:i4>44</vt:i4>
      </vt:variant>
      <vt:variant>
        <vt:i4>0</vt:i4>
      </vt:variant>
      <vt:variant>
        <vt:i4>5</vt:i4>
      </vt:variant>
      <vt:variant>
        <vt:lpwstr/>
      </vt:variant>
      <vt:variant>
        <vt:lpwstr>_Toc330342389</vt:lpwstr>
      </vt:variant>
      <vt:variant>
        <vt:i4>1900596</vt:i4>
      </vt:variant>
      <vt:variant>
        <vt:i4>38</vt:i4>
      </vt:variant>
      <vt:variant>
        <vt:i4>0</vt:i4>
      </vt:variant>
      <vt:variant>
        <vt:i4>5</vt:i4>
      </vt:variant>
      <vt:variant>
        <vt:lpwstr/>
      </vt:variant>
      <vt:variant>
        <vt:lpwstr>_Toc330342388</vt:lpwstr>
      </vt:variant>
      <vt:variant>
        <vt:i4>1900596</vt:i4>
      </vt:variant>
      <vt:variant>
        <vt:i4>32</vt:i4>
      </vt:variant>
      <vt:variant>
        <vt:i4>0</vt:i4>
      </vt:variant>
      <vt:variant>
        <vt:i4>5</vt:i4>
      </vt:variant>
      <vt:variant>
        <vt:lpwstr/>
      </vt:variant>
      <vt:variant>
        <vt:lpwstr>_Toc330342387</vt:lpwstr>
      </vt:variant>
      <vt:variant>
        <vt:i4>1900596</vt:i4>
      </vt:variant>
      <vt:variant>
        <vt:i4>26</vt:i4>
      </vt:variant>
      <vt:variant>
        <vt:i4>0</vt:i4>
      </vt:variant>
      <vt:variant>
        <vt:i4>5</vt:i4>
      </vt:variant>
      <vt:variant>
        <vt:lpwstr/>
      </vt:variant>
      <vt:variant>
        <vt:lpwstr>_Toc330342386</vt:lpwstr>
      </vt:variant>
      <vt:variant>
        <vt:i4>1900596</vt:i4>
      </vt:variant>
      <vt:variant>
        <vt:i4>20</vt:i4>
      </vt:variant>
      <vt:variant>
        <vt:i4>0</vt:i4>
      </vt:variant>
      <vt:variant>
        <vt:i4>5</vt:i4>
      </vt:variant>
      <vt:variant>
        <vt:lpwstr/>
      </vt:variant>
      <vt:variant>
        <vt:lpwstr>_Toc330342385</vt:lpwstr>
      </vt:variant>
      <vt:variant>
        <vt:i4>1900596</vt:i4>
      </vt:variant>
      <vt:variant>
        <vt:i4>14</vt:i4>
      </vt:variant>
      <vt:variant>
        <vt:i4>0</vt:i4>
      </vt:variant>
      <vt:variant>
        <vt:i4>5</vt:i4>
      </vt:variant>
      <vt:variant>
        <vt:lpwstr/>
      </vt:variant>
      <vt:variant>
        <vt:lpwstr>_Toc330342384</vt:lpwstr>
      </vt:variant>
      <vt:variant>
        <vt:i4>1900596</vt:i4>
      </vt:variant>
      <vt:variant>
        <vt:i4>8</vt:i4>
      </vt:variant>
      <vt:variant>
        <vt:i4>0</vt:i4>
      </vt:variant>
      <vt:variant>
        <vt:i4>5</vt:i4>
      </vt:variant>
      <vt:variant>
        <vt:lpwstr/>
      </vt:variant>
      <vt:variant>
        <vt:lpwstr>_Toc330342383</vt:lpwstr>
      </vt:variant>
      <vt:variant>
        <vt:i4>1900596</vt:i4>
      </vt:variant>
      <vt:variant>
        <vt:i4>2</vt:i4>
      </vt:variant>
      <vt:variant>
        <vt:i4>0</vt:i4>
      </vt:variant>
      <vt:variant>
        <vt:i4>5</vt:i4>
      </vt:variant>
      <vt:variant>
        <vt:lpwstr/>
      </vt:variant>
      <vt:variant>
        <vt:lpwstr>_Toc330342382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compaq</cp:lastModifiedBy>
  <cp:revision>25</cp:revision>
  <dcterms:created xsi:type="dcterms:W3CDTF">2012-07-17T21:13:00Z</dcterms:created>
  <dcterms:modified xsi:type="dcterms:W3CDTF">2012-07-19T04:29:00Z</dcterms:modified>
</cp:coreProperties>
</file>